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80" w:lineRule="exact"/>
        <w:ind w:firstLine="883" w:firstLineChars="200"/>
        <w:jc w:val="center"/>
        <w:textAlignment w:val="auto"/>
        <w:rPr>
          <w:rFonts w:hint="eastAsia" w:ascii="方正小标宋简体" w:hAnsi="方正小标宋简体" w:eastAsia="方正小标宋简体" w:cs="方正小标宋简体"/>
          <w:b/>
          <w:bCs/>
          <w:color w:val="auto"/>
          <w:sz w:val="44"/>
          <w:szCs w:val="44"/>
        </w:rPr>
      </w:pPr>
      <w:r>
        <w:rPr>
          <w:rFonts w:hint="eastAsia" w:ascii="方正小标宋简体" w:hAnsi="方正小标宋简体" w:eastAsia="方正小标宋简体" w:cs="方正小标宋简体"/>
          <w:b/>
          <w:bCs/>
          <w:color w:val="auto"/>
          <w:sz w:val="44"/>
          <w:szCs w:val="44"/>
        </w:rPr>
        <w:t>阿盟</w:t>
      </w:r>
      <w:r>
        <w:rPr>
          <w:rFonts w:hint="eastAsia" w:ascii="方正小标宋简体" w:hAnsi="方正小标宋简体" w:eastAsia="方正小标宋简体" w:cs="方正小标宋简体"/>
          <w:b/>
          <w:bCs/>
          <w:color w:val="auto"/>
          <w:sz w:val="44"/>
          <w:szCs w:val="44"/>
          <w:lang w:val="en-US" w:eastAsia="zh-CN"/>
        </w:rPr>
        <w:t>疾控中心</w:t>
      </w:r>
      <w:r>
        <w:rPr>
          <w:rFonts w:hint="eastAsia" w:ascii="方正小标宋简体" w:hAnsi="方正小标宋简体" w:eastAsia="方正小标宋简体" w:cs="方正小标宋简体"/>
          <w:b/>
          <w:bCs/>
          <w:color w:val="auto"/>
          <w:sz w:val="44"/>
          <w:szCs w:val="44"/>
        </w:rPr>
        <w:t>中心急需紧缺人才</w:t>
      </w:r>
    </w:p>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方正小标宋简体" w:hAnsi="方正小标宋简体" w:eastAsia="方正小标宋简体" w:cs="方正小标宋简体"/>
          <w:b/>
          <w:bCs/>
          <w:color w:val="auto"/>
          <w:sz w:val="44"/>
          <w:szCs w:val="44"/>
          <w:lang w:eastAsia="zh-CN"/>
        </w:rPr>
      </w:pPr>
      <w:r>
        <w:rPr>
          <w:rFonts w:hint="eastAsia" w:ascii="方正小标宋简体" w:hAnsi="方正小标宋简体" w:eastAsia="方正小标宋简体" w:cs="方正小标宋简体"/>
          <w:b/>
          <w:bCs/>
          <w:color w:val="auto"/>
          <w:sz w:val="44"/>
          <w:szCs w:val="44"/>
          <w:lang w:val="en-US" w:eastAsia="zh-CN"/>
        </w:rPr>
        <w:t xml:space="preserve">  </w:t>
      </w:r>
      <w:r>
        <w:rPr>
          <w:rFonts w:hint="eastAsia" w:ascii="方正小标宋简体" w:hAnsi="方正小标宋简体" w:eastAsia="方正小标宋简体" w:cs="方正小标宋简体"/>
          <w:b/>
          <w:bCs/>
          <w:color w:val="auto"/>
          <w:sz w:val="44"/>
          <w:szCs w:val="44"/>
        </w:rPr>
        <w:t>引进</w:t>
      </w:r>
      <w:r>
        <w:rPr>
          <w:rFonts w:hint="eastAsia" w:ascii="方正小标宋简体" w:hAnsi="方正小标宋简体" w:eastAsia="方正小标宋简体" w:cs="方正小标宋简体"/>
          <w:b/>
          <w:bCs/>
          <w:color w:val="auto"/>
          <w:sz w:val="44"/>
          <w:szCs w:val="44"/>
          <w:lang w:eastAsia="zh-CN"/>
        </w:rPr>
        <w:t>笔试公告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4"/>
          <w:kern w:val="0"/>
          <w:sz w:val="32"/>
          <w:szCs w:val="32"/>
          <w:u w:val="none"/>
          <w:lang w:val="en-US" w:eastAsia="zh-CN" w:bidi="ar"/>
        </w:rPr>
        <w:t xml:space="preserve">各位考生：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24" w:firstLineChars="200"/>
        <w:jc w:val="left"/>
        <w:textAlignment w:val="auto"/>
        <w:rPr>
          <w:rFonts w:hint="eastAsia" w:ascii="仿宋_GB2312" w:hAnsi="仿宋_GB2312" w:eastAsia="仿宋_GB2312" w:cs="仿宋_GB2312"/>
          <w:b w:val="0"/>
          <w:bCs w:val="0"/>
          <w:i w:val="0"/>
          <w:caps w:val="0"/>
          <w:color w:val="auto"/>
          <w:spacing w:val="-4"/>
          <w:kern w:val="0"/>
          <w:sz w:val="32"/>
          <w:szCs w:val="32"/>
          <w:u w:val="none"/>
          <w:lang w:val="en-US" w:eastAsia="zh-CN" w:bidi="ar"/>
        </w:rPr>
      </w:pPr>
      <w:r>
        <w:rPr>
          <w:rFonts w:hint="eastAsia" w:ascii="仿宋_GB2312" w:hAnsi="仿宋_GB2312" w:eastAsia="仿宋_GB2312" w:cs="仿宋_GB2312"/>
          <w:b w:val="0"/>
          <w:bCs w:val="0"/>
          <w:i w:val="0"/>
          <w:caps w:val="0"/>
          <w:color w:val="auto"/>
          <w:spacing w:val="-4"/>
          <w:kern w:val="0"/>
          <w:sz w:val="32"/>
          <w:szCs w:val="32"/>
          <w:u w:val="none"/>
          <w:lang w:val="en-US" w:eastAsia="zh-CN" w:bidi="ar"/>
        </w:rPr>
        <w:t>按照</w:t>
      </w:r>
      <w:r>
        <w:rPr>
          <w:rFonts w:hint="eastAsia" w:ascii="仿宋_GB2312" w:hAnsi="仿宋_GB2312" w:eastAsia="仿宋_GB2312" w:cs="仿宋_GB2312"/>
          <w:b w:val="0"/>
          <w:i w:val="0"/>
          <w:caps w:val="0"/>
          <w:color w:val="auto"/>
          <w:spacing w:val="-4"/>
          <w:kern w:val="0"/>
          <w:sz w:val="32"/>
          <w:szCs w:val="32"/>
          <w:u w:val="none"/>
          <w:lang w:val="en-US" w:eastAsia="zh-CN" w:bidi="ar"/>
        </w:rPr>
        <w:t>《阿盟疾控中心急需紧缺人才引进工作简章</w:t>
      </w:r>
      <w:r>
        <w:rPr>
          <w:rFonts w:hint="eastAsia" w:ascii="仿宋_GB2312" w:hAnsi="仿宋_GB2312" w:eastAsia="仿宋_GB2312" w:cs="仿宋_GB2312"/>
          <w:b w:val="0"/>
          <w:bCs w:val="0"/>
          <w:i w:val="0"/>
          <w:caps w:val="0"/>
          <w:color w:val="auto"/>
          <w:spacing w:val="-4"/>
          <w:kern w:val="0"/>
          <w:sz w:val="32"/>
          <w:szCs w:val="32"/>
          <w:u w:val="none"/>
          <w:lang w:val="en-US" w:eastAsia="zh-CN" w:bidi="ar"/>
        </w:rPr>
        <w:t>》要求，结合疫情防控相关要求，现将阿盟</w:t>
      </w:r>
      <w:r>
        <w:rPr>
          <w:rFonts w:hint="eastAsia" w:ascii="仿宋_GB2312" w:hAnsi="仿宋_GB2312" w:eastAsia="仿宋_GB2312" w:cs="仿宋_GB2312"/>
          <w:b w:val="0"/>
          <w:bCs w:val="0"/>
          <w:color w:val="auto"/>
          <w:sz w:val="32"/>
          <w:szCs w:val="32"/>
          <w:lang w:val="en-US" w:eastAsia="zh-CN"/>
        </w:rPr>
        <w:t>疾控中心</w:t>
      </w:r>
      <w:r>
        <w:rPr>
          <w:rFonts w:hint="eastAsia" w:ascii="仿宋_GB2312" w:hAnsi="仿宋_GB2312" w:eastAsia="仿宋_GB2312" w:cs="仿宋_GB2312"/>
          <w:b w:val="0"/>
          <w:bCs w:val="0"/>
          <w:color w:val="auto"/>
          <w:sz w:val="32"/>
          <w:szCs w:val="32"/>
        </w:rPr>
        <w:t>急需紧缺人才引进</w:t>
      </w:r>
      <w:r>
        <w:rPr>
          <w:rFonts w:hint="eastAsia" w:ascii="仿宋_GB2312" w:hAnsi="仿宋_GB2312" w:eastAsia="仿宋_GB2312" w:cs="仿宋_GB2312"/>
          <w:b w:val="0"/>
          <w:bCs w:val="0"/>
          <w:i w:val="0"/>
          <w:caps w:val="0"/>
          <w:color w:val="auto"/>
          <w:spacing w:val="-4"/>
          <w:kern w:val="0"/>
          <w:sz w:val="32"/>
          <w:szCs w:val="32"/>
          <w:u w:val="none"/>
          <w:lang w:val="en-US" w:eastAsia="zh-CN" w:bidi="ar"/>
        </w:rPr>
        <w:t xml:space="preserve">笔试相关情况公告如下：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4"/>
          <w:kern w:val="0"/>
          <w:sz w:val="32"/>
          <w:szCs w:val="32"/>
          <w:u w:val="none"/>
          <w:lang w:val="en-US" w:eastAsia="zh-CN" w:bidi="ar"/>
        </w:rPr>
        <w:t xml:space="preserve">一、笔试时间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4"/>
          <w:kern w:val="0"/>
          <w:sz w:val="32"/>
          <w:szCs w:val="32"/>
          <w:u w:val="none"/>
          <w:lang w:val="en-US" w:eastAsia="zh-CN" w:bidi="ar"/>
        </w:rPr>
        <w:t xml:space="preserve">2022年5月10日上午9：00--11:00时。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4"/>
          <w:kern w:val="0"/>
          <w:sz w:val="32"/>
          <w:szCs w:val="32"/>
          <w:u w:val="none"/>
          <w:lang w:val="en-US" w:eastAsia="zh-CN" w:bidi="ar"/>
        </w:rPr>
        <w:t xml:space="preserve">二、笔试地点 </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72" w:firstLineChars="200"/>
        <w:textAlignment w:val="auto"/>
        <w:rPr>
          <w:rFonts w:hint="default"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i w:val="0"/>
          <w:caps w:val="0"/>
          <w:color w:val="auto"/>
          <w:spacing w:val="8"/>
          <w:sz w:val="32"/>
          <w:szCs w:val="32"/>
          <w:shd w:val="clear" w:fill="FFFFFF"/>
        </w:rPr>
        <w:t>阿拉善盟人力资源和社会保障局西楼无纸化考试基地（阿拉善左旗巴彦浩特镇月亮湖路与腾飞路交叉口东北200米处）。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4"/>
          <w:kern w:val="0"/>
          <w:sz w:val="32"/>
          <w:szCs w:val="32"/>
          <w:u w:val="none"/>
          <w:lang w:val="en-US" w:eastAsia="zh-CN" w:bidi="ar"/>
        </w:rPr>
        <w:t xml:space="preserve">三、准考证领取方式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4"/>
          <w:kern w:val="0"/>
          <w:sz w:val="32"/>
          <w:szCs w:val="32"/>
          <w:u w:val="none"/>
          <w:lang w:val="en-US" w:eastAsia="zh-CN" w:bidi="ar"/>
        </w:rPr>
        <w:t>初审通过的报考人员须于2022年5月2日上午9:00时至5月8日下午18:00登录</w:t>
      </w:r>
      <w:r>
        <w:rPr>
          <w:rFonts w:hint="eastAsia" w:ascii="仿宋_GB2312" w:hAnsi="仿宋_GB2312" w:eastAsia="仿宋_GB2312" w:cs="仿宋_GB2312"/>
          <w:b w:val="0"/>
          <w:i w:val="0"/>
          <w:caps w:val="0"/>
          <w:color w:val="auto"/>
          <w:spacing w:val="23"/>
          <w:sz w:val="32"/>
          <w:szCs w:val="32"/>
          <w:shd w:val="clear" w:fill="FFFFFF"/>
        </w:rPr>
        <w:t>阿拉善盟人事考试</w:t>
      </w:r>
      <w:r>
        <w:rPr>
          <w:rFonts w:hint="default" w:ascii="仿宋_GB2312" w:hAnsi="仿宋_GB2312" w:eastAsia="仿宋_GB2312" w:cs="仿宋_GB2312"/>
          <w:b w:val="0"/>
          <w:i w:val="0"/>
          <w:caps w:val="0"/>
          <w:color w:val="auto"/>
          <w:spacing w:val="23"/>
          <w:sz w:val="32"/>
          <w:szCs w:val="32"/>
          <w:shd w:val="clear" w:fill="FFFFFF"/>
        </w:rPr>
        <w:t>和培训</w:t>
      </w:r>
      <w:r>
        <w:rPr>
          <w:rFonts w:hint="eastAsia" w:ascii="仿宋_GB2312" w:hAnsi="仿宋_GB2312" w:eastAsia="仿宋_GB2312" w:cs="仿宋_GB2312"/>
          <w:b w:val="0"/>
          <w:i w:val="0"/>
          <w:caps w:val="0"/>
          <w:color w:val="auto"/>
          <w:spacing w:val="23"/>
          <w:sz w:val="32"/>
          <w:szCs w:val="32"/>
          <w:shd w:val="clear" w:fill="FFFFFF"/>
          <w:lang w:eastAsia="zh-CN"/>
        </w:rPr>
        <w:t>网</w:t>
      </w:r>
      <w:r>
        <w:rPr>
          <w:rFonts w:hint="eastAsia" w:ascii="仿宋_GB2312" w:hAnsi="仿宋_GB2312" w:eastAsia="仿宋_GB2312" w:cs="仿宋_GB2312"/>
          <w:b w:val="0"/>
          <w:i w:val="0"/>
          <w:caps w:val="0"/>
          <w:color w:val="auto"/>
          <w:spacing w:val="23"/>
          <w:sz w:val="32"/>
          <w:szCs w:val="32"/>
          <w:shd w:val="clear" w:fill="FFFFFF"/>
        </w:rPr>
        <w:t>（http://115.28.230.52:8029/html/default.html）</w:t>
      </w:r>
      <w:r>
        <w:rPr>
          <w:rFonts w:hint="eastAsia" w:ascii="仿宋_GB2312" w:hAnsi="仿宋_GB2312" w:eastAsia="仿宋_GB2312" w:cs="仿宋_GB2312"/>
          <w:b w:val="0"/>
          <w:i w:val="0"/>
          <w:caps w:val="0"/>
          <w:color w:val="auto"/>
          <w:spacing w:val="-4"/>
          <w:kern w:val="0"/>
          <w:sz w:val="32"/>
          <w:szCs w:val="32"/>
          <w:u w:val="none"/>
          <w:lang w:val="en-US" w:eastAsia="zh-CN" w:bidi="ar"/>
        </w:rPr>
        <w:t xml:space="preserve">自行打印准考证。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left"/>
        <w:textAlignment w:val="auto"/>
        <w:rPr>
          <w:rFonts w:hint="eastAsia" w:ascii="仿宋_GB2312" w:hAnsi="仿宋_GB2312" w:eastAsia="仿宋_GB2312" w:cs="仿宋_GB2312"/>
          <w:b w:val="0"/>
          <w:i w:val="0"/>
          <w:caps w:val="0"/>
          <w:color w:val="auto"/>
          <w:spacing w:val="-4"/>
          <w:kern w:val="0"/>
          <w:sz w:val="32"/>
          <w:szCs w:val="32"/>
          <w:u w:val="none"/>
          <w:lang w:val="en-US" w:eastAsia="zh-CN" w:bidi="ar"/>
        </w:rPr>
      </w:pPr>
      <w:r>
        <w:rPr>
          <w:rFonts w:hint="eastAsia" w:ascii="仿宋_GB2312" w:hAnsi="仿宋_GB2312" w:eastAsia="仿宋_GB2312" w:cs="仿宋_GB2312"/>
          <w:b w:val="0"/>
          <w:i w:val="0"/>
          <w:caps w:val="0"/>
          <w:color w:val="auto"/>
          <w:spacing w:val="-4"/>
          <w:kern w:val="0"/>
          <w:sz w:val="32"/>
          <w:szCs w:val="32"/>
          <w:u w:val="none"/>
          <w:lang w:val="en-US" w:eastAsia="zh-CN" w:bidi="ar"/>
        </w:rPr>
        <w:t>四、笔试相关要求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left"/>
        <w:textAlignment w:val="auto"/>
        <w:rPr>
          <w:rFonts w:hint="eastAsia" w:ascii="仿宋_GB2312" w:hAnsi="仿宋_GB2312" w:eastAsia="仿宋_GB2312" w:cs="仿宋_GB2312"/>
          <w:b w:val="0"/>
          <w:bCs w:val="0"/>
          <w:i w:val="0"/>
          <w:caps w:val="0"/>
          <w:color w:val="000000"/>
          <w:spacing w:val="-4"/>
          <w:kern w:val="0"/>
          <w:sz w:val="32"/>
          <w:szCs w:val="32"/>
          <w:u w:val="none"/>
          <w:lang w:val="en-US" w:eastAsia="zh-CN" w:bidi="ar"/>
        </w:rPr>
      </w:pPr>
      <w:r>
        <w:rPr>
          <w:rFonts w:hint="eastAsia" w:ascii="仿宋_GB2312" w:hAnsi="仿宋_GB2312" w:eastAsia="仿宋_GB2312" w:cs="仿宋_GB2312"/>
          <w:b w:val="0"/>
          <w:bCs w:val="0"/>
          <w:i w:val="0"/>
          <w:caps w:val="0"/>
          <w:color w:val="auto"/>
          <w:spacing w:val="-4"/>
          <w:kern w:val="0"/>
          <w:sz w:val="32"/>
          <w:szCs w:val="32"/>
          <w:u w:val="none"/>
          <w:lang w:val="en-US" w:eastAsia="zh-CN" w:bidi="ar"/>
        </w:rPr>
        <w:t>（一）参考人员需持本人身份证、准考证原件、</w:t>
      </w:r>
      <w:r>
        <w:rPr>
          <w:rFonts w:hint="default" w:ascii="仿宋_GB2312" w:hAnsi="仿宋_GB2312" w:eastAsia="仿宋_GB2312" w:cs="仿宋_GB2312"/>
          <w:b w:val="0"/>
          <w:bCs w:val="0"/>
          <w:i w:val="0"/>
          <w:caps w:val="0"/>
          <w:color w:val="auto"/>
          <w:spacing w:val="-4"/>
          <w:kern w:val="0"/>
          <w:sz w:val="32"/>
          <w:szCs w:val="32"/>
          <w:u w:val="none"/>
          <w:lang w:eastAsia="zh-CN" w:bidi="ar"/>
        </w:rPr>
        <w:t>考前</w:t>
      </w:r>
      <w:r>
        <w:rPr>
          <w:rFonts w:hint="eastAsia" w:ascii="仿宋_GB2312" w:hAnsi="仿宋_GB2312" w:eastAsia="仿宋_GB2312" w:cs="仿宋_GB2312"/>
          <w:b w:val="0"/>
          <w:bCs w:val="0"/>
          <w:i w:val="0"/>
          <w:caps w:val="0"/>
          <w:color w:val="auto"/>
          <w:spacing w:val="-4"/>
          <w:kern w:val="0"/>
          <w:sz w:val="32"/>
          <w:szCs w:val="32"/>
          <w:u w:val="none"/>
          <w:lang w:val="en-US" w:eastAsia="zh-CN" w:bidi="ar"/>
        </w:rPr>
        <w:t>24小时内核酸检测阴性纸质报告</w:t>
      </w:r>
      <w:r>
        <w:rPr>
          <w:rFonts w:hint="default" w:ascii="仿宋_GB2312" w:hAnsi="仿宋_GB2312" w:eastAsia="仿宋_GB2312" w:cs="仿宋_GB2312"/>
          <w:b w:val="0"/>
          <w:bCs w:val="0"/>
          <w:i w:val="0"/>
          <w:caps w:val="0"/>
          <w:color w:val="auto"/>
          <w:spacing w:val="-4"/>
          <w:kern w:val="0"/>
          <w:sz w:val="32"/>
          <w:szCs w:val="32"/>
          <w:u w:val="none"/>
          <w:lang w:eastAsia="zh-CN" w:bidi="ar"/>
        </w:rPr>
        <w:t>、</w:t>
      </w:r>
      <w:r>
        <w:rPr>
          <w:rFonts w:hint="eastAsia" w:ascii="仿宋_GB2312" w:hAnsi="仿宋_GB2312" w:eastAsia="仿宋_GB2312" w:cs="仿宋_GB2312"/>
          <w:spacing w:val="0"/>
          <w:sz w:val="32"/>
          <w:szCs w:val="32"/>
          <w:lang w:val="en-US" w:eastAsia="zh-CN"/>
        </w:rPr>
        <w:t>前14天健康监测记录表</w:t>
      </w:r>
      <w:r>
        <w:rPr>
          <w:rFonts w:hint="eastAsia" w:ascii="仿宋_GB2312" w:hAnsi="仿宋_GB2312" w:eastAsia="仿宋_GB2312" w:cs="仿宋_GB2312"/>
          <w:b w:val="0"/>
          <w:bCs w:val="0"/>
          <w:i w:val="0"/>
          <w:caps w:val="0"/>
          <w:color w:val="auto"/>
          <w:spacing w:val="-4"/>
          <w:kern w:val="0"/>
          <w:sz w:val="32"/>
          <w:szCs w:val="32"/>
          <w:u w:val="none"/>
          <w:lang w:val="en-US" w:eastAsia="zh-CN" w:bidi="ar"/>
        </w:rPr>
        <w:t>，提前</w:t>
      </w:r>
      <w:r>
        <w:rPr>
          <w:rFonts w:hint="default" w:ascii="仿宋_GB2312" w:hAnsi="仿宋_GB2312" w:eastAsia="仿宋_GB2312" w:cs="仿宋_GB2312"/>
          <w:b w:val="0"/>
          <w:bCs w:val="0"/>
          <w:i w:val="0"/>
          <w:caps w:val="0"/>
          <w:color w:val="auto"/>
          <w:spacing w:val="-4"/>
          <w:kern w:val="0"/>
          <w:sz w:val="32"/>
          <w:szCs w:val="32"/>
          <w:u w:val="none"/>
          <w:lang w:eastAsia="zh-CN" w:bidi="ar"/>
        </w:rPr>
        <w:t>60</w:t>
      </w:r>
      <w:r>
        <w:rPr>
          <w:rFonts w:hint="eastAsia" w:ascii="仿宋_GB2312" w:hAnsi="仿宋_GB2312" w:eastAsia="仿宋_GB2312" w:cs="仿宋_GB2312"/>
          <w:b w:val="0"/>
          <w:bCs w:val="0"/>
          <w:i w:val="0"/>
          <w:caps w:val="0"/>
          <w:color w:val="auto"/>
          <w:spacing w:val="-4"/>
          <w:kern w:val="0"/>
          <w:sz w:val="32"/>
          <w:szCs w:val="32"/>
          <w:u w:val="none"/>
          <w:lang w:val="en-US" w:eastAsia="zh-CN" w:bidi="ar"/>
        </w:rPr>
        <w:t>分钟到达考点，按照指示牌要求有序进入考场；</w:t>
      </w:r>
      <w:r>
        <w:rPr>
          <w:rFonts w:hint="eastAsia" w:ascii="仿宋_GB2312" w:hAnsi="仿宋_GB2312" w:eastAsia="仿宋_GB2312" w:cs="仿宋_GB2312"/>
          <w:b w:val="0"/>
          <w:bCs w:val="0"/>
          <w:i w:val="0"/>
          <w:caps w:val="0"/>
          <w:color w:val="000000"/>
          <w:spacing w:val="-4"/>
          <w:kern w:val="0"/>
          <w:sz w:val="32"/>
          <w:szCs w:val="32"/>
          <w:u w:val="none"/>
          <w:lang w:val="en-US" w:eastAsia="zh-CN" w:bidi="ar"/>
        </w:rPr>
        <w:t>本次考试开考30分钟后，迟到考生一律不得进入考场；考试期间，不得提前交卷、退场。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left"/>
        <w:textAlignment w:val="auto"/>
        <w:rPr>
          <w:rFonts w:hint="eastAsia" w:ascii="仿宋_GB2312" w:hAnsi="仿宋_GB2312" w:eastAsia="仿宋_GB2312" w:cs="仿宋_GB2312"/>
          <w:b w:val="0"/>
          <w:bCs w:val="0"/>
          <w:i w:val="0"/>
          <w:caps w:val="0"/>
          <w:color w:val="000000"/>
          <w:spacing w:val="-4"/>
          <w:kern w:val="0"/>
          <w:sz w:val="32"/>
          <w:szCs w:val="32"/>
          <w:u w:val="none"/>
          <w:lang w:val="en-US" w:eastAsia="zh-CN" w:bidi="ar"/>
        </w:rPr>
      </w:pPr>
      <w:r>
        <w:rPr>
          <w:rFonts w:hint="eastAsia" w:ascii="仿宋_GB2312" w:hAnsi="仿宋_GB2312" w:eastAsia="仿宋_GB2312" w:cs="仿宋_GB2312"/>
          <w:b w:val="0"/>
          <w:bCs w:val="0"/>
          <w:i w:val="0"/>
          <w:caps w:val="0"/>
          <w:color w:val="000000"/>
          <w:spacing w:val="-4"/>
          <w:kern w:val="0"/>
          <w:sz w:val="32"/>
          <w:szCs w:val="32"/>
          <w:u w:val="none"/>
          <w:lang w:val="en-US" w:eastAsia="zh-CN" w:bidi="ar"/>
        </w:rPr>
        <w:t>（二）参考人员进入考场时，请考生自备手提袋，将随身携带的手机（手机须关机并取消闹铃设置）、钥匙、手表、首饰、电子设备等与考试无关的物品放入袋内，并放在考场内指定位置。严禁将各种电子、通信、计算、存储或与考试无关设备带至座位，否则按违纪处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left"/>
        <w:textAlignment w:val="auto"/>
        <w:rPr>
          <w:rFonts w:hint="eastAsia" w:ascii="仿宋_GB2312" w:hAnsi="仿宋_GB2312" w:eastAsia="仿宋_GB2312" w:cs="仿宋_GB2312"/>
          <w:b w:val="0"/>
          <w:bCs w:val="0"/>
          <w:i w:val="0"/>
          <w:caps w:val="0"/>
          <w:color w:val="000000"/>
          <w:spacing w:val="-4"/>
          <w:kern w:val="0"/>
          <w:sz w:val="32"/>
          <w:szCs w:val="32"/>
          <w:u w:val="none"/>
          <w:lang w:val="en-US" w:eastAsia="zh-CN" w:bidi="ar"/>
        </w:rPr>
      </w:pPr>
      <w:r>
        <w:rPr>
          <w:rFonts w:hint="eastAsia" w:ascii="仿宋_GB2312" w:hAnsi="仿宋_GB2312" w:eastAsia="仿宋_GB2312" w:cs="仿宋_GB2312"/>
          <w:b w:val="0"/>
          <w:bCs w:val="0"/>
          <w:i w:val="0"/>
          <w:caps w:val="0"/>
          <w:color w:val="auto"/>
          <w:spacing w:val="-4"/>
          <w:kern w:val="0"/>
          <w:sz w:val="32"/>
          <w:szCs w:val="32"/>
          <w:u w:val="none"/>
          <w:lang w:val="en-US" w:eastAsia="zh-CN" w:bidi="ar"/>
        </w:rPr>
        <w:t>（三）</w:t>
      </w:r>
      <w:r>
        <w:rPr>
          <w:rFonts w:hint="eastAsia" w:ascii="仿宋_GB2312" w:hAnsi="仿宋_GB2312" w:eastAsia="仿宋_GB2312" w:cs="仿宋_GB2312"/>
          <w:b w:val="0"/>
          <w:bCs w:val="0"/>
          <w:i w:val="0"/>
          <w:caps w:val="0"/>
          <w:color w:val="000000"/>
          <w:spacing w:val="-4"/>
          <w:kern w:val="0"/>
          <w:sz w:val="32"/>
          <w:szCs w:val="32"/>
          <w:u w:val="none"/>
          <w:lang w:val="en-US" w:eastAsia="zh-CN" w:bidi="ar"/>
        </w:rPr>
        <w:t xml:space="preserve">考试结束铃响，考生应立即停止答题。考生交卷时应将试卷反面向上放在桌面上，经监考人员清点允许后，方可离开考场。严禁撕毁或拆分试卷，严禁将本人或他人的试卷、草稿纸带出考场，否则按违纪处理。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left"/>
        <w:textAlignment w:val="auto"/>
        <w:rPr>
          <w:rFonts w:hint="eastAsia" w:ascii="仿宋_GB2312" w:hAnsi="仿宋_GB2312" w:eastAsia="仿宋_GB2312" w:cs="仿宋_GB2312"/>
          <w:b w:val="0"/>
          <w:i w:val="0"/>
          <w:caps w:val="0"/>
          <w:color w:val="auto"/>
          <w:spacing w:val="-4"/>
          <w:kern w:val="0"/>
          <w:sz w:val="32"/>
          <w:szCs w:val="32"/>
          <w:u w:val="none"/>
          <w:lang w:val="en-US" w:eastAsia="zh-CN" w:bidi="ar"/>
        </w:rPr>
      </w:pPr>
      <w:r>
        <w:rPr>
          <w:rFonts w:hint="eastAsia" w:ascii="仿宋_GB2312" w:hAnsi="仿宋_GB2312" w:eastAsia="仿宋_GB2312" w:cs="仿宋_GB2312"/>
          <w:b w:val="0"/>
          <w:bCs w:val="0"/>
          <w:i w:val="0"/>
          <w:caps w:val="0"/>
          <w:color w:val="auto"/>
          <w:spacing w:val="0"/>
          <w:sz w:val="32"/>
          <w:szCs w:val="32"/>
          <w:shd w:val="clear" w:fill="FFFFFF"/>
          <w:lang w:eastAsia="zh-CN"/>
        </w:rPr>
        <w:t>五</w:t>
      </w:r>
      <w:r>
        <w:rPr>
          <w:rFonts w:hint="eastAsia" w:ascii="仿宋_GB2312" w:hAnsi="仿宋_GB2312" w:eastAsia="仿宋_GB2312" w:cs="仿宋_GB2312"/>
          <w:b w:val="0"/>
          <w:bCs w:val="0"/>
          <w:i w:val="0"/>
          <w:caps w:val="0"/>
          <w:color w:val="auto"/>
          <w:spacing w:val="0"/>
          <w:sz w:val="32"/>
          <w:szCs w:val="32"/>
          <w:shd w:val="clear" w:fill="FFFFFF"/>
        </w:rPr>
        <w:t>、</w:t>
      </w:r>
      <w:r>
        <w:rPr>
          <w:rFonts w:hint="eastAsia" w:ascii="仿宋_GB2312" w:hAnsi="仿宋_GB2312" w:eastAsia="仿宋_GB2312" w:cs="仿宋_GB2312"/>
          <w:b w:val="0"/>
          <w:i w:val="0"/>
          <w:caps w:val="0"/>
          <w:color w:val="auto"/>
          <w:spacing w:val="-4"/>
          <w:kern w:val="0"/>
          <w:sz w:val="32"/>
          <w:szCs w:val="32"/>
          <w:u w:val="none"/>
          <w:lang w:val="en-US" w:eastAsia="zh-CN" w:bidi="ar"/>
        </w:rPr>
        <w:t>疫情防控要求</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28" w:firstLineChars="200"/>
        <w:jc w:val="left"/>
        <w:textAlignment w:val="auto"/>
        <w:rPr>
          <w:rFonts w:hint="eastAsia"/>
          <w:sz w:val="32"/>
          <w:szCs w:val="32"/>
          <w:lang w:val="en-US" w:eastAsia="zh-CN"/>
        </w:rPr>
      </w:pPr>
      <w:r>
        <w:rPr>
          <w:rFonts w:ascii="仿宋_GB2312" w:hAnsi="宋体" w:eastAsia="仿宋_GB2312" w:cs="仿宋_GB2312"/>
          <w:i w:val="0"/>
          <w:iCs w:val="0"/>
          <w:caps w:val="0"/>
          <w:color w:val="000000"/>
          <w:spacing w:val="-3"/>
          <w:sz w:val="32"/>
          <w:szCs w:val="32"/>
          <w:shd w:val="clear" w:fill="FFFFFF"/>
        </w:rPr>
        <w:t>本次考试严格按照阿拉善盟疫情防控常态化工作要求，严格执行疫情防控措施。为确保此次考试工作安全、有序进行，请考生认真阅读本公告和《</w:t>
      </w:r>
      <w:r>
        <w:rPr>
          <w:rFonts w:hint="eastAsia" w:ascii="仿宋_GB2312" w:hAnsi="宋体" w:eastAsia="仿宋_GB2312" w:cs="仿宋_GB2312"/>
          <w:i w:val="0"/>
          <w:iCs w:val="0"/>
          <w:caps w:val="0"/>
          <w:color w:val="000000"/>
          <w:spacing w:val="-3"/>
          <w:sz w:val="32"/>
          <w:szCs w:val="32"/>
          <w:shd w:val="clear" w:fill="FFFFFF"/>
          <w:lang w:val="en-US" w:eastAsia="zh-CN"/>
        </w:rPr>
        <w:t>阿盟疾控中心</w:t>
      </w:r>
      <w:r>
        <w:rPr>
          <w:rFonts w:hint="eastAsia" w:ascii="仿宋_GB2312" w:hAnsi="宋体" w:eastAsia="仿宋_GB2312" w:cs="仿宋_GB2312"/>
          <w:i w:val="0"/>
          <w:iCs w:val="0"/>
          <w:caps w:val="0"/>
          <w:color w:val="000000"/>
          <w:spacing w:val="-3"/>
          <w:sz w:val="32"/>
          <w:szCs w:val="32"/>
          <w:shd w:val="clear" w:fill="FFFFFF"/>
        </w:rPr>
        <w:t>202</w:t>
      </w:r>
      <w:r>
        <w:rPr>
          <w:rFonts w:hint="eastAsia" w:ascii="仿宋_GB2312" w:hAnsi="宋体" w:eastAsia="仿宋_GB2312" w:cs="仿宋_GB2312"/>
          <w:i w:val="0"/>
          <w:iCs w:val="0"/>
          <w:caps w:val="0"/>
          <w:color w:val="000000"/>
          <w:spacing w:val="-3"/>
          <w:sz w:val="32"/>
          <w:szCs w:val="32"/>
          <w:shd w:val="clear" w:fill="FFFFFF"/>
          <w:lang w:val="en-US" w:eastAsia="zh-CN"/>
        </w:rPr>
        <w:t>2</w:t>
      </w:r>
      <w:r>
        <w:rPr>
          <w:rFonts w:hint="eastAsia" w:ascii="仿宋_GB2312" w:hAnsi="宋体" w:eastAsia="仿宋_GB2312" w:cs="仿宋_GB2312"/>
          <w:i w:val="0"/>
          <w:iCs w:val="0"/>
          <w:caps w:val="0"/>
          <w:color w:val="000000"/>
          <w:spacing w:val="-3"/>
          <w:sz w:val="32"/>
          <w:szCs w:val="32"/>
          <w:shd w:val="clear" w:fill="FFFFFF"/>
        </w:rPr>
        <w:t>年</w:t>
      </w:r>
      <w:r>
        <w:rPr>
          <w:rFonts w:hint="eastAsia" w:ascii="仿宋_GB2312" w:hAnsi="宋体" w:eastAsia="仿宋_GB2312" w:cs="仿宋_GB2312"/>
          <w:i w:val="0"/>
          <w:iCs w:val="0"/>
          <w:caps w:val="0"/>
          <w:color w:val="000000"/>
          <w:spacing w:val="-3"/>
          <w:sz w:val="32"/>
          <w:szCs w:val="32"/>
          <w:shd w:val="clear" w:fill="FFFFFF"/>
          <w:lang w:val="en-US" w:eastAsia="zh-CN"/>
        </w:rPr>
        <w:t>急需紧缺人才引进工作</w:t>
      </w:r>
      <w:r>
        <w:rPr>
          <w:rFonts w:hint="eastAsia" w:ascii="仿宋_GB2312" w:hAnsi="宋体" w:eastAsia="仿宋_GB2312" w:cs="仿宋_GB2312"/>
          <w:i w:val="0"/>
          <w:iCs w:val="0"/>
          <w:caps w:val="0"/>
          <w:color w:val="000000"/>
          <w:spacing w:val="-3"/>
          <w:sz w:val="32"/>
          <w:szCs w:val="32"/>
          <w:shd w:val="clear" w:fill="FFFFFF"/>
        </w:rPr>
        <w:t>笔试疫情防控告知书》。考生打印准考证即视为认同并签署承诺书。如违反相关规定，自愿承担相关责任、接受相应处理。请考生随时关注阿拉善盟新冠肺炎防控工作指挥部最新公告，严格执行疫情防控最新规定，做好自我健康管理，非必要不</w:t>
      </w:r>
      <w:r>
        <w:rPr>
          <w:rFonts w:hint="eastAsia" w:ascii="仿宋_GB2312" w:hAnsi="宋体" w:eastAsia="仿宋_GB2312" w:cs="仿宋_GB2312"/>
          <w:i w:val="0"/>
          <w:iCs w:val="0"/>
          <w:caps w:val="0"/>
          <w:color w:val="000000"/>
          <w:spacing w:val="-3"/>
          <w:sz w:val="32"/>
          <w:szCs w:val="32"/>
          <w:shd w:val="clear" w:fill="FFFFFF"/>
          <w:lang w:val="en-US" w:eastAsia="zh-CN"/>
        </w:rPr>
        <w:t>外出</w:t>
      </w:r>
      <w:r>
        <w:rPr>
          <w:rFonts w:hint="eastAsia" w:ascii="仿宋_GB2312" w:hAnsi="宋体" w:eastAsia="仿宋_GB2312" w:cs="仿宋_GB2312"/>
          <w:i w:val="0"/>
          <w:iCs w:val="0"/>
          <w:caps w:val="0"/>
          <w:color w:val="000000"/>
          <w:spacing w:val="-3"/>
          <w:sz w:val="32"/>
          <w:szCs w:val="32"/>
          <w:shd w:val="clear" w:fill="FFFFFF"/>
        </w:rPr>
        <w:t>，以免影响考试。凡违反疫情防控有关规定，隐瞒、虚报旅居史、接触史、健康状况等疫情防控重点信息的，将依法依规追究责任。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hAnsi="仿宋_GB2312" w:eastAsia="仿宋_GB2312" w:cs="仿宋_GB2312"/>
          <w:b w:val="0"/>
          <w:bCs w:val="0"/>
          <w:i w:val="0"/>
          <w:caps w:val="0"/>
          <w:color w:val="auto"/>
          <w:spacing w:val="0"/>
          <w:sz w:val="32"/>
          <w:szCs w:val="32"/>
        </w:rPr>
      </w:pPr>
      <w:r>
        <w:rPr>
          <w:rFonts w:hint="eastAsia" w:ascii="仿宋_GB2312" w:hAnsi="仿宋_GB2312" w:eastAsia="仿宋_GB2312" w:cs="仿宋_GB2312"/>
          <w:b w:val="0"/>
          <w:i w:val="0"/>
          <w:caps w:val="0"/>
          <w:color w:val="auto"/>
          <w:spacing w:val="-4"/>
          <w:kern w:val="0"/>
          <w:sz w:val="32"/>
          <w:szCs w:val="32"/>
          <w:u w:val="none"/>
          <w:lang w:val="en-US" w:eastAsia="zh-CN" w:bidi="ar"/>
        </w:rPr>
        <w:t xml:space="preserve"> 六、</w:t>
      </w:r>
      <w:r>
        <w:rPr>
          <w:rFonts w:hint="eastAsia" w:ascii="仿宋_GB2312" w:hAnsi="仿宋_GB2312" w:eastAsia="仿宋_GB2312" w:cs="仿宋_GB2312"/>
          <w:b w:val="0"/>
          <w:bCs w:val="0"/>
          <w:i w:val="0"/>
          <w:caps w:val="0"/>
          <w:color w:val="auto"/>
          <w:spacing w:val="0"/>
          <w:sz w:val="32"/>
          <w:szCs w:val="32"/>
          <w:shd w:val="clear" w:fill="FFFFFF"/>
        </w:rPr>
        <w:t>其他事项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hAnsi="仿宋_GB2312" w:eastAsia="仿宋_GB2312" w:cs="仿宋_GB2312"/>
          <w:b w:val="0"/>
          <w:bCs w:val="0"/>
          <w:i w:val="0"/>
          <w:caps w:val="0"/>
          <w:color w:val="auto"/>
          <w:spacing w:val="-4"/>
          <w:kern w:val="0"/>
          <w:sz w:val="32"/>
          <w:szCs w:val="32"/>
          <w:u w:val="none"/>
          <w:lang w:val="en-US" w:eastAsia="zh-CN" w:bidi="ar"/>
        </w:rPr>
      </w:pPr>
      <w:r>
        <w:rPr>
          <w:rFonts w:hint="eastAsia" w:ascii="仿宋_GB2312" w:hAnsi="仿宋_GB2312" w:eastAsia="仿宋_GB2312" w:cs="仿宋_GB2312"/>
          <w:b w:val="0"/>
          <w:bCs w:val="0"/>
          <w:i w:val="0"/>
          <w:caps w:val="0"/>
          <w:color w:val="auto"/>
          <w:spacing w:val="-4"/>
          <w:kern w:val="0"/>
          <w:sz w:val="32"/>
          <w:szCs w:val="32"/>
          <w:u w:val="none"/>
          <w:lang w:val="en-US" w:eastAsia="zh-CN" w:bidi="ar"/>
        </w:rPr>
        <w:t>（一）考试期间与考试相关的安排及疫情防控工作有新情况、新要求和规定的，将另行公告通知，请随时关注阿拉善盟人事考试</w:t>
      </w:r>
      <w:r>
        <w:rPr>
          <w:rFonts w:hint="default" w:ascii="仿宋_GB2312" w:hAnsi="仿宋_GB2312" w:eastAsia="仿宋_GB2312" w:cs="仿宋_GB2312"/>
          <w:b w:val="0"/>
          <w:bCs w:val="0"/>
          <w:i w:val="0"/>
          <w:caps w:val="0"/>
          <w:color w:val="auto"/>
          <w:spacing w:val="-4"/>
          <w:kern w:val="0"/>
          <w:sz w:val="32"/>
          <w:szCs w:val="32"/>
          <w:u w:val="none"/>
          <w:lang w:eastAsia="zh-CN" w:bidi="ar"/>
        </w:rPr>
        <w:t>和培训</w:t>
      </w:r>
      <w:r>
        <w:rPr>
          <w:rFonts w:hint="eastAsia" w:ascii="仿宋_GB2312" w:hAnsi="仿宋_GB2312" w:eastAsia="仿宋_GB2312" w:cs="仿宋_GB2312"/>
          <w:b w:val="0"/>
          <w:bCs w:val="0"/>
          <w:i w:val="0"/>
          <w:caps w:val="0"/>
          <w:color w:val="auto"/>
          <w:spacing w:val="-4"/>
          <w:kern w:val="0"/>
          <w:sz w:val="32"/>
          <w:szCs w:val="32"/>
          <w:u w:val="none"/>
          <w:lang w:val="en-US" w:eastAsia="zh-CN" w:bidi="ar"/>
        </w:rPr>
        <w:t xml:space="preserve">网、阿盟疾控中心微信公众平台。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hAnsi="仿宋_GB2312" w:eastAsia="仿宋_GB2312" w:cs="仿宋_GB2312"/>
          <w:b w:val="0"/>
          <w:bCs w:val="0"/>
          <w:i w:val="0"/>
          <w:caps w:val="0"/>
          <w:color w:val="auto"/>
          <w:spacing w:val="-4"/>
          <w:kern w:val="0"/>
          <w:sz w:val="32"/>
          <w:szCs w:val="32"/>
          <w:u w:val="none"/>
          <w:lang w:eastAsia="zh-CN" w:bidi="ar"/>
        </w:rPr>
      </w:pPr>
      <w:r>
        <w:rPr>
          <w:rFonts w:hint="eastAsia" w:ascii="仿宋_GB2312" w:hAnsi="仿宋_GB2312" w:eastAsia="仿宋_GB2312" w:cs="仿宋_GB2312"/>
          <w:b w:val="0"/>
          <w:bCs w:val="0"/>
          <w:i w:val="0"/>
          <w:caps w:val="0"/>
          <w:color w:val="auto"/>
          <w:spacing w:val="-4"/>
          <w:kern w:val="0"/>
          <w:sz w:val="32"/>
          <w:szCs w:val="32"/>
          <w:u w:val="none"/>
          <w:lang w:val="en-US" w:eastAsia="zh-CN" w:bidi="ar"/>
        </w:rPr>
        <w:t>（二）</w:t>
      </w:r>
      <w:r>
        <w:rPr>
          <w:rFonts w:hint="eastAsia" w:ascii="仿宋_GB2312" w:hAnsi="仿宋_GB2312" w:eastAsia="仿宋_GB2312" w:cs="仿宋_GB2312"/>
          <w:b w:val="0"/>
          <w:bCs w:val="0"/>
          <w:i w:val="0"/>
          <w:caps w:val="0"/>
          <w:color w:val="auto"/>
          <w:spacing w:val="-4"/>
          <w:kern w:val="0"/>
          <w:sz w:val="32"/>
          <w:szCs w:val="32"/>
          <w:u w:val="none"/>
          <w:lang w:eastAsia="zh-CN" w:bidi="ar"/>
        </w:rPr>
        <w:t>本次人才引进不指定考试辅导用书，不举办、不委托任何机构举办专试辅导培训班。有关</w:t>
      </w:r>
      <w:r>
        <w:rPr>
          <w:rFonts w:hint="eastAsia" w:ascii="仿宋_GB2312" w:hAnsi="仿宋_GB2312" w:eastAsia="仿宋_GB2312" w:cs="仿宋_GB2312"/>
          <w:b w:val="0"/>
          <w:bCs w:val="0"/>
          <w:i w:val="0"/>
          <w:caps w:val="0"/>
          <w:color w:val="auto"/>
          <w:spacing w:val="-4"/>
          <w:kern w:val="0"/>
          <w:sz w:val="32"/>
          <w:szCs w:val="32"/>
          <w:u w:val="none"/>
          <w:lang w:val="en-US" w:eastAsia="zh-CN" w:bidi="ar"/>
        </w:rPr>
        <w:t>招聘</w:t>
      </w:r>
      <w:r>
        <w:rPr>
          <w:rFonts w:hint="eastAsia" w:ascii="仿宋_GB2312" w:hAnsi="仿宋_GB2312" w:eastAsia="仿宋_GB2312" w:cs="仿宋_GB2312"/>
          <w:b w:val="0"/>
          <w:bCs w:val="0"/>
          <w:i w:val="0"/>
          <w:caps w:val="0"/>
          <w:color w:val="auto"/>
          <w:spacing w:val="-4"/>
          <w:kern w:val="0"/>
          <w:sz w:val="32"/>
          <w:szCs w:val="32"/>
          <w:u w:val="none"/>
          <w:lang w:eastAsia="zh-CN" w:bidi="ar"/>
        </w:rPr>
        <w:t>的考试命题组、专门培训班、辅导班、辅导网站或发行的出版物、上网卡等，均与本次</w:t>
      </w:r>
      <w:r>
        <w:rPr>
          <w:rFonts w:hint="eastAsia" w:ascii="仿宋_GB2312" w:hAnsi="仿宋_GB2312" w:eastAsia="仿宋_GB2312" w:cs="仿宋_GB2312"/>
          <w:b w:val="0"/>
          <w:bCs w:val="0"/>
          <w:i w:val="0"/>
          <w:caps w:val="0"/>
          <w:color w:val="auto"/>
          <w:spacing w:val="-4"/>
          <w:kern w:val="0"/>
          <w:sz w:val="32"/>
          <w:szCs w:val="32"/>
          <w:u w:val="none"/>
          <w:lang w:val="en-US" w:eastAsia="zh-CN" w:bidi="ar"/>
        </w:rPr>
        <w:t>人才引进</w:t>
      </w:r>
      <w:r>
        <w:rPr>
          <w:rFonts w:hint="eastAsia" w:ascii="仿宋_GB2312" w:hAnsi="仿宋_GB2312" w:eastAsia="仿宋_GB2312" w:cs="仿宋_GB2312"/>
          <w:b w:val="0"/>
          <w:bCs w:val="0"/>
          <w:i w:val="0"/>
          <w:caps w:val="0"/>
          <w:color w:val="auto"/>
          <w:spacing w:val="-4"/>
          <w:kern w:val="0"/>
          <w:sz w:val="32"/>
          <w:szCs w:val="32"/>
          <w:u w:val="none"/>
          <w:lang w:eastAsia="zh-CN" w:bidi="ar"/>
        </w:rPr>
        <w:t>工作无关。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hAnsi="微软雅黑" w:eastAsia="仿宋_GB2312" w:cs="仿宋_GB2312"/>
          <w:b w:val="0"/>
          <w:i w:val="0"/>
          <w:caps w:val="0"/>
          <w:color w:val="auto"/>
          <w:spacing w:val="0"/>
          <w:sz w:val="31"/>
          <w:szCs w:val="31"/>
          <w:shd w:val="clear" w:fill="FFFFFF"/>
          <w:lang w:val="en-US" w:eastAsia="zh-CN"/>
        </w:rPr>
      </w:pPr>
      <w:r>
        <w:rPr>
          <w:rFonts w:hint="eastAsia" w:ascii="仿宋_GB2312" w:hAnsi="微软雅黑" w:eastAsia="仿宋_GB2312" w:cs="仿宋_GB2312"/>
          <w:b w:val="0"/>
          <w:i w:val="0"/>
          <w:caps w:val="0"/>
          <w:color w:val="auto"/>
          <w:spacing w:val="0"/>
          <w:sz w:val="31"/>
          <w:szCs w:val="31"/>
          <w:shd w:val="clear" w:fill="FFFFFF"/>
        </w:rPr>
        <w:t>咨询电话：0483-</w:t>
      </w:r>
      <w:r>
        <w:rPr>
          <w:rFonts w:hint="eastAsia" w:ascii="仿宋_GB2312" w:hAnsi="微软雅黑" w:eastAsia="仿宋_GB2312" w:cs="仿宋_GB2312"/>
          <w:b w:val="0"/>
          <w:i w:val="0"/>
          <w:caps w:val="0"/>
          <w:color w:val="auto"/>
          <w:spacing w:val="0"/>
          <w:sz w:val="31"/>
          <w:szCs w:val="31"/>
          <w:shd w:val="clear" w:fill="FFFFFF"/>
          <w:lang w:val="en-US" w:eastAsia="zh-CN"/>
        </w:rPr>
        <w:t>2289001、</w:t>
      </w:r>
      <w:r>
        <w:rPr>
          <w:rFonts w:hint="eastAsia" w:ascii="仿宋_GB2312" w:hAnsi="微软雅黑" w:eastAsia="仿宋_GB2312" w:cs="仿宋_GB2312"/>
          <w:b w:val="0"/>
          <w:i w:val="0"/>
          <w:caps w:val="0"/>
          <w:color w:val="auto"/>
          <w:spacing w:val="0"/>
          <w:sz w:val="31"/>
          <w:szCs w:val="31"/>
          <w:shd w:val="clear" w:fill="FFFFFF"/>
        </w:rPr>
        <w:t>0483-</w:t>
      </w:r>
      <w:r>
        <w:rPr>
          <w:rFonts w:hint="eastAsia" w:ascii="仿宋_GB2312" w:hAnsi="微软雅黑" w:eastAsia="仿宋_GB2312" w:cs="仿宋_GB2312"/>
          <w:b w:val="0"/>
          <w:i w:val="0"/>
          <w:caps w:val="0"/>
          <w:color w:val="auto"/>
          <w:spacing w:val="0"/>
          <w:sz w:val="31"/>
          <w:szCs w:val="31"/>
          <w:shd w:val="clear" w:fill="FFFFFF"/>
          <w:lang w:val="en-US" w:eastAsia="zh-CN"/>
        </w:rPr>
        <w:t xml:space="preserve">2289002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微软雅黑" w:hAnsi="微软雅黑" w:eastAsia="仿宋_GB2312" w:cs="微软雅黑"/>
          <w:b w:val="0"/>
          <w:i w:val="0"/>
          <w:caps w:val="0"/>
          <w:color w:val="auto"/>
          <w:spacing w:val="0"/>
          <w:sz w:val="21"/>
          <w:szCs w:val="21"/>
          <w:lang w:val="en-US" w:eastAsia="zh-CN"/>
        </w:rPr>
      </w:pPr>
      <w:r>
        <w:rPr>
          <w:rFonts w:hint="eastAsia" w:ascii="仿宋_GB2312" w:hAnsi="微软雅黑" w:eastAsia="仿宋_GB2312" w:cs="仿宋_GB2312"/>
          <w:b w:val="0"/>
          <w:i w:val="0"/>
          <w:caps w:val="0"/>
          <w:color w:val="auto"/>
          <w:spacing w:val="0"/>
          <w:sz w:val="31"/>
          <w:szCs w:val="31"/>
          <w:shd w:val="clear" w:fill="FFFFFF"/>
          <w:lang w:val="en-US" w:eastAsia="zh-CN"/>
        </w:rPr>
        <w:t>疫情防控咨询电话：0483-2289003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hAnsi="仿宋_GB2312" w:eastAsia="仿宋_GB2312" w:cs="仿宋_GB2312"/>
          <w:color w:val="auto"/>
          <w:sz w:val="32"/>
          <w:szCs w:val="32"/>
        </w:rPr>
      </w:pPr>
      <w:r>
        <w:rPr>
          <w:rFonts w:hint="eastAsia" w:ascii="仿宋_GB2312" w:hAnsi="微软雅黑" w:eastAsia="仿宋_GB2312" w:cs="仿宋_GB2312"/>
          <w:b w:val="0"/>
          <w:i w:val="0"/>
          <w:caps w:val="0"/>
          <w:color w:val="auto"/>
          <w:spacing w:val="0"/>
          <w:sz w:val="31"/>
          <w:szCs w:val="31"/>
          <w:shd w:val="clear" w:fill="FFFFFF"/>
        </w:rPr>
        <w:t>监督电话：</w:t>
      </w:r>
      <w:r>
        <w:rPr>
          <w:rFonts w:hint="eastAsia" w:ascii="仿宋_GB2312" w:hAnsi="仿宋_GB2312" w:eastAsia="仿宋_GB2312" w:cs="仿宋_GB2312"/>
          <w:color w:val="auto"/>
          <w:sz w:val="32"/>
          <w:szCs w:val="32"/>
          <w:shd w:val="clear" w:color="auto" w:fill="FFFFFF"/>
        </w:rPr>
        <w:t>0483-8347709</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0483-228900</w:t>
      </w:r>
      <w:r>
        <w:rPr>
          <w:rFonts w:hint="eastAsia" w:ascii="仿宋_GB2312" w:hAnsi="仿宋_GB2312" w:eastAsia="仿宋_GB2312" w:cs="仿宋_GB2312"/>
          <w:color w:val="auto"/>
          <w:sz w:val="32"/>
          <w:szCs w:val="32"/>
          <w:shd w:val="clear" w:color="auto" w:fill="FFFFFF"/>
          <w:lang w:val="en-US" w:eastAsia="zh-CN"/>
        </w:rPr>
        <w:t>2</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jc w:val="left"/>
        <w:textAlignment w:val="auto"/>
        <w:rPr>
          <w:rFonts w:hint="eastAsia" w:ascii="仿宋_GB2312" w:hAnsi="微软雅黑" w:eastAsia="仿宋_GB2312" w:cs="仿宋_GB2312"/>
          <w:b w:val="0"/>
          <w:i w:val="0"/>
          <w:caps w:val="0"/>
          <w:color w:val="auto"/>
          <w:spacing w:val="0"/>
          <w:kern w:val="0"/>
          <w:sz w:val="31"/>
          <w:szCs w:val="31"/>
          <w:shd w:val="clear" w:fill="FFFFFF"/>
          <w:lang w:val="en-US" w:eastAsia="zh-CN" w:bidi="ar"/>
        </w:rPr>
      </w:pPr>
      <w:r>
        <w:rPr>
          <w:rFonts w:hint="eastAsia" w:ascii="仿宋_GB2312" w:hAnsi="仿宋_GB2312" w:eastAsia="仿宋_GB2312" w:cs="仿宋_GB2312"/>
          <w:b w:val="0"/>
          <w:i w:val="0"/>
          <w:caps w:val="0"/>
          <w:color w:val="auto"/>
          <w:spacing w:val="-4"/>
          <w:kern w:val="0"/>
          <w:sz w:val="32"/>
          <w:szCs w:val="32"/>
          <w:u w:val="none"/>
          <w:lang w:val="en-US" w:eastAsia="zh-CN" w:bidi="ar"/>
        </w:rPr>
        <w:t xml:space="preserve">    附件：</w:t>
      </w:r>
      <w:r>
        <w:rPr>
          <w:rFonts w:hint="eastAsia" w:ascii="仿宋_GB2312" w:hAnsi="微软雅黑" w:eastAsia="仿宋_GB2312" w:cs="仿宋_GB2312"/>
          <w:b w:val="0"/>
          <w:i w:val="0"/>
          <w:caps w:val="0"/>
          <w:color w:val="auto"/>
          <w:spacing w:val="0"/>
          <w:kern w:val="0"/>
          <w:sz w:val="31"/>
          <w:szCs w:val="31"/>
          <w:shd w:val="clear" w:fill="FFFFFF"/>
          <w:lang w:val="en-US" w:eastAsia="zh-CN" w:bidi="ar"/>
        </w:rPr>
        <w:t>阿盟疾控中心2022年急需紧缺人才引进工作笔试疫情防控告知书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jc w:val="left"/>
        <w:textAlignment w:val="auto"/>
        <w:rPr>
          <w:rFonts w:hint="default" w:ascii="仿宋_GB2312" w:hAnsi="微软雅黑" w:eastAsia="仿宋_GB2312" w:cs="仿宋_GB2312"/>
          <w:b w:val="0"/>
          <w:i w:val="0"/>
          <w:caps w:val="0"/>
          <w:color w:val="auto"/>
          <w:spacing w:val="0"/>
          <w:kern w:val="0"/>
          <w:sz w:val="31"/>
          <w:szCs w:val="31"/>
          <w:shd w:val="clear" w:fill="FFFFFF"/>
          <w:lang w:val="en-US" w:eastAsia="zh-CN" w:bidi="ar"/>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left="640" w:leftChars="0" w:right="0" w:rightChars="0" w:firstLine="4368" w:firstLineChars="1400"/>
        <w:jc w:val="left"/>
        <w:textAlignment w:val="auto"/>
        <w:rPr>
          <w:rFonts w:hint="eastAsia" w:ascii="仿宋_GB2312" w:hAnsi="仿宋_GB2312" w:eastAsia="仿宋_GB2312" w:cs="仿宋_GB2312"/>
          <w:b w:val="0"/>
          <w:i w:val="0"/>
          <w:caps w:val="0"/>
          <w:color w:val="auto"/>
          <w:spacing w:val="-4"/>
          <w:kern w:val="0"/>
          <w:sz w:val="32"/>
          <w:szCs w:val="32"/>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left="640" w:leftChars="0" w:right="0" w:rightChars="0" w:firstLine="4368" w:firstLineChars="1400"/>
        <w:jc w:val="left"/>
        <w:textAlignment w:val="auto"/>
        <w:rPr>
          <w:rFonts w:hint="default" w:ascii="仿宋_GB2312" w:hAnsi="仿宋_GB2312" w:eastAsia="仿宋_GB2312" w:cs="仿宋_GB2312"/>
          <w:b w:val="0"/>
          <w:i w:val="0"/>
          <w:caps w:val="0"/>
          <w:color w:val="auto"/>
          <w:spacing w:val="-4"/>
          <w:kern w:val="0"/>
          <w:sz w:val="32"/>
          <w:szCs w:val="32"/>
          <w:u w:val="none"/>
          <w:lang w:val="en-US" w:eastAsia="zh-CN" w:bidi="ar"/>
        </w:rPr>
      </w:pPr>
      <w:r>
        <w:rPr>
          <w:rFonts w:hint="eastAsia" w:ascii="仿宋_GB2312" w:hAnsi="仿宋_GB2312" w:eastAsia="仿宋_GB2312" w:cs="仿宋_GB2312"/>
          <w:b w:val="0"/>
          <w:i w:val="0"/>
          <w:caps w:val="0"/>
          <w:color w:val="auto"/>
          <w:spacing w:val="-4"/>
          <w:kern w:val="0"/>
          <w:sz w:val="32"/>
          <w:szCs w:val="32"/>
          <w:u w:val="none"/>
          <w:lang w:val="en-US" w:eastAsia="zh-CN" w:bidi="ar"/>
        </w:rPr>
        <w:t>阿盟疾病预防控制中心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left="640" w:leftChars="0" w:right="0" w:rightChars="0" w:firstLine="4992" w:firstLineChars="1600"/>
        <w:jc w:val="left"/>
        <w:textAlignment w:val="auto"/>
        <w:rPr>
          <w:rFonts w:hint="eastAsia" w:ascii="仿宋_GB2312" w:hAnsi="仿宋_GB2312" w:eastAsia="仿宋_GB2312" w:cs="仿宋_GB2312"/>
          <w:b w:val="0"/>
          <w:i w:val="0"/>
          <w:caps w:val="0"/>
          <w:color w:val="auto"/>
          <w:spacing w:val="-4"/>
          <w:kern w:val="0"/>
          <w:sz w:val="32"/>
          <w:szCs w:val="32"/>
          <w:u w:val="none"/>
          <w:lang w:val="en-US" w:eastAsia="zh-CN" w:bidi="ar"/>
        </w:rPr>
      </w:pPr>
      <w:r>
        <w:rPr>
          <w:rFonts w:hint="eastAsia" w:ascii="仿宋_GB2312" w:hAnsi="仿宋_GB2312" w:eastAsia="仿宋_GB2312" w:cs="仿宋_GB2312"/>
          <w:b w:val="0"/>
          <w:i w:val="0"/>
          <w:caps w:val="0"/>
          <w:color w:val="auto"/>
          <w:spacing w:val="-4"/>
          <w:kern w:val="0"/>
          <w:sz w:val="32"/>
          <w:szCs w:val="32"/>
          <w:u w:val="none"/>
          <w:lang w:val="en-US" w:eastAsia="zh-CN" w:bidi="ar"/>
        </w:rPr>
        <w:t xml:space="preserve">2022年4月24日 </w:t>
      </w:r>
    </w:p>
    <w:p>
      <w:pPr>
        <w:pStyle w:val="2"/>
        <w:rPr>
          <w:rFonts w:hint="eastAsia" w:ascii="仿宋_GB2312" w:hAnsi="仿宋_GB2312" w:eastAsia="仿宋_GB2312" w:cs="仿宋_GB2312"/>
          <w:b w:val="0"/>
          <w:i w:val="0"/>
          <w:caps w:val="0"/>
          <w:color w:val="auto"/>
          <w:spacing w:val="-4"/>
          <w:kern w:val="0"/>
          <w:sz w:val="32"/>
          <w:szCs w:val="32"/>
          <w:u w:val="none"/>
          <w:lang w:val="en-US" w:eastAsia="zh-CN" w:bidi="ar"/>
        </w:rPr>
      </w:pPr>
    </w:p>
    <w:p>
      <w:pPr>
        <w:pStyle w:val="2"/>
        <w:rPr>
          <w:rFonts w:hint="eastAsia" w:ascii="仿宋_GB2312" w:hAnsi="仿宋_GB2312" w:eastAsia="仿宋_GB2312" w:cs="仿宋_GB2312"/>
          <w:b w:val="0"/>
          <w:i w:val="0"/>
          <w:caps w:val="0"/>
          <w:color w:val="auto"/>
          <w:spacing w:val="-4"/>
          <w:kern w:val="0"/>
          <w:sz w:val="32"/>
          <w:szCs w:val="32"/>
          <w:u w:val="none"/>
          <w:lang w:val="en-US" w:eastAsia="zh-CN" w:bidi="ar"/>
        </w:rPr>
      </w:pPr>
    </w:p>
    <w:p>
      <w:pPr>
        <w:pStyle w:val="2"/>
        <w:rPr>
          <w:rFonts w:hint="eastAsia" w:ascii="仿宋_GB2312" w:hAnsi="仿宋_GB2312" w:eastAsia="仿宋_GB2312" w:cs="仿宋_GB2312"/>
          <w:b w:val="0"/>
          <w:i w:val="0"/>
          <w:caps w:val="0"/>
          <w:color w:val="auto"/>
          <w:spacing w:val="-4"/>
          <w:kern w:val="0"/>
          <w:sz w:val="32"/>
          <w:szCs w:val="32"/>
          <w:u w:val="none"/>
          <w:lang w:val="en-US" w:eastAsia="zh-CN" w:bidi="ar"/>
        </w:rPr>
      </w:pPr>
    </w:p>
    <w:p>
      <w:pPr>
        <w:pStyle w:val="2"/>
        <w:rPr>
          <w:rFonts w:hint="eastAsia" w:ascii="仿宋_GB2312" w:hAnsi="仿宋_GB2312" w:eastAsia="仿宋_GB2312" w:cs="仿宋_GB2312"/>
          <w:b w:val="0"/>
          <w:i w:val="0"/>
          <w:caps w:val="0"/>
          <w:color w:val="auto"/>
          <w:spacing w:val="-4"/>
          <w:kern w:val="0"/>
          <w:sz w:val="32"/>
          <w:szCs w:val="32"/>
          <w:u w:val="none"/>
          <w:lang w:val="en-US" w:eastAsia="zh-CN" w:bidi="ar"/>
        </w:rPr>
      </w:pPr>
    </w:p>
    <w:p>
      <w:pPr>
        <w:pStyle w:val="2"/>
        <w:rPr>
          <w:rFonts w:hint="eastAsia" w:ascii="仿宋_GB2312" w:hAnsi="仿宋_GB2312" w:eastAsia="仿宋_GB2312" w:cs="仿宋_GB2312"/>
          <w:b w:val="0"/>
          <w:i w:val="0"/>
          <w:caps w:val="0"/>
          <w:color w:val="auto"/>
          <w:spacing w:val="-4"/>
          <w:kern w:val="0"/>
          <w:sz w:val="32"/>
          <w:szCs w:val="32"/>
          <w:u w:val="none"/>
          <w:lang w:val="en-US" w:eastAsia="zh-CN" w:bidi="ar"/>
        </w:rPr>
      </w:pPr>
    </w:p>
    <w:p>
      <w:pPr>
        <w:pStyle w:val="2"/>
        <w:rPr>
          <w:rFonts w:hint="eastAsia" w:ascii="仿宋_GB2312" w:hAnsi="仿宋_GB2312" w:eastAsia="仿宋_GB2312" w:cs="仿宋_GB2312"/>
          <w:b w:val="0"/>
          <w:i w:val="0"/>
          <w:caps w:val="0"/>
          <w:color w:val="auto"/>
          <w:spacing w:val="-4"/>
          <w:kern w:val="0"/>
          <w:sz w:val="32"/>
          <w:szCs w:val="32"/>
          <w:u w:val="none"/>
          <w:lang w:val="en-US" w:eastAsia="zh-CN" w:bidi="ar"/>
        </w:rPr>
      </w:pPr>
    </w:p>
    <w:p>
      <w:pPr>
        <w:pStyle w:val="2"/>
        <w:rPr>
          <w:rFonts w:hint="eastAsia" w:ascii="仿宋_GB2312" w:hAnsi="仿宋_GB2312" w:eastAsia="仿宋_GB2312" w:cs="仿宋_GB2312"/>
          <w:b w:val="0"/>
          <w:i w:val="0"/>
          <w:caps w:val="0"/>
          <w:color w:val="auto"/>
          <w:spacing w:val="-4"/>
          <w:kern w:val="0"/>
          <w:sz w:val="32"/>
          <w:szCs w:val="32"/>
          <w:u w:val="none"/>
          <w:lang w:val="en-US" w:eastAsia="zh-CN" w:bidi="ar"/>
        </w:rPr>
      </w:pPr>
    </w:p>
    <w:p>
      <w:pPr>
        <w:pStyle w:val="2"/>
        <w:rPr>
          <w:rFonts w:hint="eastAsia" w:ascii="仿宋_GB2312" w:hAnsi="仿宋_GB2312" w:eastAsia="仿宋_GB2312" w:cs="仿宋_GB2312"/>
          <w:b w:val="0"/>
          <w:i w:val="0"/>
          <w:caps w:val="0"/>
          <w:color w:val="auto"/>
          <w:spacing w:val="-4"/>
          <w:kern w:val="0"/>
          <w:sz w:val="32"/>
          <w:szCs w:val="32"/>
          <w:u w:val="none"/>
          <w:lang w:val="en-US" w:eastAsia="zh-CN" w:bidi="ar"/>
        </w:rPr>
      </w:pPr>
    </w:p>
    <w:p>
      <w:pPr>
        <w:pStyle w:val="2"/>
        <w:rPr>
          <w:rFonts w:hint="eastAsia" w:ascii="仿宋_GB2312" w:hAnsi="仿宋_GB2312" w:eastAsia="仿宋_GB2312" w:cs="仿宋_GB2312"/>
          <w:b w:val="0"/>
          <w:i w:val="0"/>
          <w:caps w:val="0"/>
          <w:color w:val="auto"/>
          <w:spacing w:val="-4"/>
          <w:kern w:val="0"/>
          <w:sz w:val="32"/>
          <w:szCs w:val="32"/>
          <w:u w:val="none"/>
          <w:lang w:val="en-US" w:eastAsia="zh-CN" w:bidi="ar"/>
        </w:rPr>
      </w:pPr>
    </w:p>
    <w:p>
      <w:pPr>
        <w:pStyle w:val="2"/>
        <w:rPr>
          <w:rFonts w:hint="eastAsia" w:ascii="仿宋_GB2312" w:hAnsi="仿宋_GB2312" w:eastAsia="仿宋_GB2312" w:cs="仿宋_GB2312"/>
          <w:b w:val="0"/>
          <w:i w:val="0"/>
          <w:caps w:val="0"/>
          <w:color w:val="auto"/>
          <w:spacing w:val="-4"/>
          <w:kern w:val="0"/>
          <w:sz w:val="32"/>
          <w:szCs w:val="32"/>
          <w:u w:val="none"/>
          <w:lang w:val="en-US" w:eastAsia="zh-CN" w:bidi="ar"/>
        </w:rPr>
      </w:pPr>
    </w:p>
    <w:p>
      <w:pPr>
        <w:pStyle w:val="2"/>
        <w:rPr>
          <w:rFonts w:hint="eastAsia" w:ascii="仿宋_GB2312" w:hAnsi="仿宋_GB2312" w:eastAsia="仿宋_GB2312" w:cs="仿宋_GB2312"/>
          <w:b w:val="0"/>
          <w:i w:val="0"/>
          <w:caps w:val="0"/>
          <w:color w:val="auto"/>
          <w:spacing w:val="-4"/>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jc w:val="center"/>
        <w:textAlignment w:val="auto"/>
        <w:rPr>
          <w:rFonts w:hint="eastAsia" w:ascii="方正小标宋_GBK" w:hAnsi="方正小标宋_GBK" w:eastAsia="方正小标宋_GBK" w:cs="方正小标宋_GBK"/>
          <w:b w:val="0"/>
          <w:bCs w:val="0"/>
          <w:color w:val="auto"/>
          <w:spacing w:val="0"/>
          <w:w w:val="105"/>
          <w:sz w:val="44"/>
          <w:szCs w:val="44"/>
          <w:lang w:val="en-US" w:eastAsia="zh-CN"/>
        </w:rPr>
      </w:pPr>
      <w:r>
        <w:rPr>
          <w:rFonts w:hint="eastAsia" w:ascii="方正小标宋_GBK" w:hAnsi="方正小标宋_GBK" w:eastAsia="方正小标宋_GBK" w:cs="方正小标宋_GBK"/>
          <w:b w:val="0"/>
          <w:bCs w:val="0"/>
          <w:color w:val="auto"/>
          <w:spacing w:val="0"/>
          <w:sz w:val="44"/>
          <w:szCs w:val="44"/>
          <w:lang w:val="en-US" w:eastAsia="zh-CN"/>
        </w:rPr>
        <w:t>阿盟疾控中心</w:t>
      </w:r>
      <w:r>
        <w:rPr>
          <w:rFonts w:hint="eastAsia" w:ascii="方正小标宋_GBK" w:hAnsi="方正小标宋_GBK" w:eastAsia="方正小标宋_GBK" w:cs="方正小标宋_GBK"/>
          <w:b w:val="0"/>
          <w:bCs w:val="0"/>
          <w:color w:val="auto"/>
          <w:spacing w:val="0"/>
          <w:w w:val="105"/>
          <w:sz w:val="44"/>
          <w:szCs w:val="44"/>
        </w:rPr>
        <w:t>202</w:t>
      </w:r>
      <w:r>
        <w:rPr>
          <w:rFonts w:hint="eastAsia" w:ascii="方正小标宋_GBK" w:hAnsi="方正小标宋_GBK" w:eastAsia="方正小标宋_GBK" w:cs="方正小标宋_GBK"/>
          <w:b w:val="0"/>
          <w:bCs w:val="0"/>
          <w:color w:val="auto"/>
          <w:spacing w:val="0"/>
          <w:w w:val="105"/>
          <w:sz w:val="44"/>
          <w:szCs w:val="44"/>
          <w:lang w:val="en-US" w:eastAsia="zh-CN"/>
        </w:rPr>
        <w:t>2</w:t>
      </w:r>
      <w:r>
        <w:rPr>
          <w:rFonts w:hint="eastAsia" w:ascii="方正小标宋_GBK" w:hAnsi="方正小标宋_GBK" w:eastAsia="方正小标宋_GBK" w:cs="方正小标宋_GBK"/>
          <w:b w:val="0"/>
          <w:bCs w:val="0"/>
          <w:color w:val="auto"/>
          <w:spacing w:val="0"/>
          <w:w w:val="105"/>
          <w:sz w:val="44"/>
          <w:szCs w:val="44"/>
        </w:rPr>
        <w:t>年</w:t>
      </w:r>
      <w:r>
        <w:rPr>
          <w:rFonts w:hint="eastAsia" w:ascii="方正小标宋_GBK" w:hAnsi="方正小标宋_GBK" w:eastAsia="方正小标宋_GBK" w:cs="方正小标宋_GBK"/>
          <w:b w:val="0"/>
          <w:bCs w:val="0"/>
          <w:color w:val="auto"/>
          <w:spacing w:val="0"/>
          <w:w w:val="105"/>
          <w:sz w:val="44"/>
          <w:szCs w:val="44"/>
          <w:lang w:val="en-US" w:eastAsia="zh-CN"/>
        </w:rPr>
        <w:t>急需</w:t>
      </w:r>
    </w:p>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方正小标宋_GBK" w:hAnsi="方正小标宋_GBK" w:eastAsia="方正小标宋_GBK" w:cs="方正小标宋_GBK"/>
          <w:b w:val="0"/>
          <w:bCs w:val="0"/>
          <w:color w:val="auto"/>
          <w:spacing w:val="0"/>
          <w:sz w:val="44"/>
          <w:szCs w:val="44"/>
          <w:shd w:val="clear" w:color="auto" w:fill="FFFFFF"/>
        </w:rPr>
      </w:pPr>
      <w:r>
        <w:rPr>
          <w:rFonts w:hint="eastAsia" w:ascii="方正小标宋_GBK" w:hAnsi="方正小标宋_GBK" w:eastAsia="方正小标宋_GBK" w:cs="方正小标宋_GBK"/>
          <w:b w:val="0"/>
          <w:bCs w:val="0"/>
          <w:color w:val="auto"/>
          <w:spacing w:val="0"/>
          <w:w w:val="105"/>
          <w:sz w:val="44"/>
          <w:szCs w:val="44"/>
          <w:lang w:val="en-US" w:eastAsia="zh-CN"/>
        </w:rPr>
        <w:t>紧缺人才引进工作</w:t>
      </w:r>
      <w:r>
        <w:rPr>
          <w:rFonts w:hint="eastAsia" w:ascii="方正小标宋_GBK" w:hAnsi="方正小标宋_GBK" w:eastAsia="方正小标宋_GBK" w:cs="方正小标宋_GBK"/>
          <w:b w:val="0"/>
          <w:bCs w:val="0"/>
          <w:color w:val="auto"/>
          <w:spacing w:val="0"/>
          <w:sz w:val="44"/>
          <w:szCs w:val="44"/>
          <w:shd w:val="clear" w:color="auto" w:fill="FFFFFF"/>
        </w:rPr>
        <w:t>笔试疫情防控告知书</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jc w:val="both"/>
        <w:textAlignment w:val="auto"/>
        <w:rPr>
          <w:rFonts w:ascii="仿宋_GB2312" w:hAnsi="仿宋_GB2312" w:eastAsia="仿宋_GB2312" w:cs="仿宋_GB2312"/>
          <w:color w:val="auto"/>
          <w:spacing w:val="0"/>
          <w:sz w:val="32"/>
          <w:szCs w:val="32"/>
          <w:shd w:val="clear" w:color="auto" w:fill="FFFFFF"/>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jc w:val="both"/>
        <w:textAlignment w:val="auto"/>
        <w:rPr>
          <w:rFonts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b w:val="0"/>
          <w:i w:val="0"/>
          <w:caps w:val="0"/>
          <w:color w:val="auto"/>
          <w:spacing w:val="0"/>
          <w:kern w:val="0"/>
          <w:sz w:val="32"/>
          <w:szCs w:val="32"/>
          <w:u w:val="none"/>
          <w:lang w:val="en-US" w:eastAsia="zh-CN" w:bidi="ar"/>
        </w:rPr>
        <w:t>各位考生</w:t>
      </w:r>
      <w:r>
        <w:rPr>
          <w:rFonts w:hint="eastAsia" w:ascii="仿宋_GB2312" w:hAnsi="仿宋_GB2312" w:eastAsia="仿宋_GB2312" w:cs="仿宋_GB2312"/>
          <w:color w:val="auto"/>
          <w:spacing w:val="0"/>
          <w:sz w:val="32"/>
          <w:szCs w:val="32"/>
          <w:shd w:val="clear" w:color="auto" w:fill="FFFFFF"/>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为切实保障广大考生和考试工作人员身体健康，确保</w:t>
      </w:r>
      <w:r>
        <w:rPr>
          <w:rFonts w:hint="eastAsia" w:ascii="仿宋_GB2312" w:hAnsi="仿宋_GB2312" w:eastAsia="仿宋_GB2312" w:cs="仿宋_GB2312"/>
          <w:b w:val="0"/>
          <w:i w:val="0"/>
          <w:caps w:val="0"/>
          <w:color w:val="auto"/>
          <w:spacing w:val="0"/>
          <w:kern w:val="0"/>
          <w:sz w:val="32"/>
          <w:szCs w:val="32"/>
          <w:u w:val="none"/>
          <w:lang w:val="en-US" w:eastAsia="zh-CN" w:bidi="ar"/>
        </w:rPr>
        <w:t>阿盟疾控中心急需紧缺人才引进</w:t>
      </w:r>
      <w:r>
        <w:rPr>
          <w:rFonts w:hint="eastAsia" w:ascii="仿宋_GB2312" w:hAnsi="仿宋_GB2312" w:eastAsia="仿宋_GB2312" w:cs="仿宋_GB2312"/>
          <w:color w:val="auto"/>
          <w:spacing w:val="0"/>
          <w:sz w:val="32"/>
          <w:szCs w:val="32"/>
          <w:shd w:val="clear" w:color="auto" w:fill="FFFFFF"/>
        </w:rPr>
        <w:t>工作笔试</w:t>
      </w:r>
      <w:r>
        <w:rPr>
          <w:rFonts w:hint="eastAsia" w:ascii="仿宋_GB2312" w:hAnsi="仿宋_GB2312" w:eastAsia="仿宋_GB2312" w:cs="仿宋_GB2312"/>
          <w:color w:val="auto"/>
          <w:spacing w:val="0"/>
          <w:sz w:val="32"/>
          <w:szCs w:val="32"/>
          <w:shd w:val="clear" w:color="auto" w:fill="FFFFFF"/>
          <w:lang w:val="en-US" w:eastAsia="zh-CN"/>
        </w:rPr>
        <w:t>顺利进行</w:t>
      </w:r>
      <w:r>
        <w:rPr>
          <w:rFonts w:hint="eastAsia" w:ascii="仿宋_GB2312" w:hAnsi="仿宋_GB2312" w:eastAsia="仿宋_GB2312" w:cs="仿宋_GB2312"/>
          <w:color w:val="auto"/>
          <w:spacing w:val="0"/>
          <w:sz w:val="32"/>
          <w:szCs w:val="32"/>
          <w:shd w:val="clear" w:color="auto" w:fill="FFFFFF"/>
        </w:rPr>
        <w:t>，根据目前国家、内蒙古自治区和阿拉善盟新冠肺炎疫情防控工作相关规定，现将</w:t>
      </w:r>
      <w:r>
        <w:rPr>
          <w:rFonts w:hint="eastAsia" w:ascii="仿宋_GB2312" w:hAnsi="仿宋_GB2312" w:eastAsia="仿宋_GB2312" w:cs="仿宋_GB2312"/>
          <w:b w:val="0"/>
          <w:i w:val="0"/>
          <w:caps w:val="0"/>
          <w:color w:val="auto"/>
          <w:spacing w:val="0"/>
          <w:kern w:val="0"/>
          <w:sz w:val="32"/>
          <w:szCs w:val="32"/>
          <w:u w:val="none"/>
          <w:lang w:val="en-US" w:eastAsia="zh-CN" w:bidi="ar"/>
        </w:rPr>
        <w:t>阿盟疾控中心急需紧缺人才引进</w:t>
      </w:r>
      <w:r>
        <w:rPr>
          <w:rFonts w:hint="eastAsia" w:ascii="仿宋_GB2312" w:hAnsi="仿宋_GB2312" w:eastAsia="仿宋_GB2312" w:cs="仿宋_GB2312"/>
          <w:color w:val="auto"/>
          <w:spacing w:val="0"/>
          <w:sz w:val="32"/>
          <w:szCs w:val="32"/>
          <w:shd w:val="clear" w:color="auto" w:fill="FFFFFF"/>
        </w:rPr>
        <w:t>工作笔试新冠肺炎疫情防控有关措施和要求告知如下，请所有考生知悉、理解、配合和支持。</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pacing w:val="0"/>
          <w:sz w:val="32"/>
          <w:szCs w:val="32"/>
          <w:shd w:val="clear" w:color="auto" w:fill="FFFFFF"/>
        </w:rPr>
      </w:pPr>
      <w:r>
        <w:rPr>
          <w:rFonts w:hint="eastAsia" w:ascii="黑体" w:hAnsi="黑体" w:eastAsia="黑体" w:cs="黑体"/>
          <w:color w:val="auto"/>
          <w:spacing w:val="0"/>
          <w:sz w:val="32"/>
          <w:szCs w:val="32"/>
          <w:shd w:val="clear" w:color="auto" w:fill="FFFFFF"/>
        </w:rPr>
        <w:t>一、考生分类管理</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ascii="仿宋_GB2312" w:hAnsi="仿宋_GB2312" w:eastAsia="仿宋_GB2312" w:cs="仿宋_GB2312"/>
          <w:b/>
          <w:bCs/>
          <w:color w:val="auto"/>
          <w:spacing w:val="0"/>
          <w:sz w:val="32"/>
          <w:szCs w:val="32"/>
          <w:shd w:val="clear" w:color="auto" w:fill="FFFFFF"/>
        </w:rPr>
      </w:pPr>
      <w:r>
        <w:rPr>
          <w:rFonts w:hint="eastAsia" w:ascii="楷体_GB2312" w:hAnsi="楷体_GB2312" w:eastAsia="楷体_GB2312" w:cs="楷体_GB2312"/>
          <w:b/>
          <w:bCs/>
          <w:color w:val="auto"/>
          <w:spacing w:val="0"/>
          <w:sz w:val="32"/>
          <w:szCs w:val="32"/>
          <w:shd w:val="clear" w:color="auto" w:fill="FFFFFF"/>
        </w:rPr>
        <w:t>（一）正常参加考试</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pacing w:val="0"/>
          <w:sz w:val="32"/>
          <w:szCs w:val="32"/>
          <w:shd w:val="clear" w:color="auto" w:fill="FFFFFF"/>
        </w:rPr>
      </w:pPr>
      <w:r>
        <w:rPr>
          <w:rFonts w:ascii="仿宋_GB2312" w:hAnsi="仿宋_GB2312" w:eastAsia="仿宋_GB2312" w:cs="仿宋_GB2312"/>
          <w:color w:val="auto"/>
          <w:spacing w:val="0"/>
          <w:sz w:val="32"/>
          <w:szCs w:val="32"/>
          <w:shd w:val="clear" w:color="auto" w:fill="FFFFFF"/>
        </w:rPr>
        <w:t>1.</w:t>
      </w:r>
      <w:r>
        <w:rPr>
          <w:rFonts w:hint="eastAsia" w:ascii="仿宋_GB2312" w:hAnsi="仿宋_GB2312" w:eastAsia="仿宋_GB2312" w:cs="仿宋_GB2312"/>
          <w:color w:val="auto"/>
          <w:spacing w:val="0"/>
          <w:sz w:val="32"/>
          <w:szCs w:val="32"/>
          <w:shd w:val="clear" w:color="auto" w:fill="FFFFFF"/>
        </w:rPr>
        <w:t>“健康码”</w:t>
      </w:r>
      <w:r>
        <w:rPr>
          <w:rFonts w:hint="eastAsia" w:ascii="仿宋_GB2312" w:hAnsi="仿宋_GB2312" w:eastAsia="仿宋_GB2312" w:cs="仿宋_GB2312"/>
          <w:color w:val="auto"/>
          <w:spacing w:val="0"/>
          <w:sz w:val="32"/>
          <w:szCs w:val="32"/>
          <w:shd w:val="clear" w:color="auto" w:fill="FFFFFF"/>
          <w:lang w:val="en-US" w:eastAsia="zh-CN"/>
        </w:rPr>
        <w:t>“行程码”“阿拉善健康宝”</w:t>
      </w:r>
      <w:r>
        <w:rPr>
          <w:rFonts w:hint="eastAsia" w:ascii="仿宋_GB2312" w:hAnsi="仿宋_GB2312" w:eastAsia="仿宋_GB2312" w:cs="仿宋_GB2312"/>
          <w:color w:val="auto"/>
          <w:spacing w:val="0"/>
          <w:sz w:val="32"/>
          <w:szCs w:val="32"/>
          <w:shd w:val="clear" w:color="auto" w:fill="FFFFFF"/>
          <w:lang w:eastAsia="zh-CN"/>
        </w:rPr>
        <w:t>查验无异常</w:t>
      </w:r>
      <w:r>
        <w:rPr>
          <w:rFonts w:hint="eastAsia" w:ascii="仿宋_GB2312" w:hAnsi="仿宋_GB2312" w:eastAsia="仿宋_GB2312" w:cs="仿宋_GB2312"/>
          <w:color w:val="auto"/>
          <w:spacing w:val="0"/>
          <w:sz w:val="32"/>
          <w:szCs w:val="32"/>
          <w:shd w:val="clear" w:color="auto" w:fill="FFFFFF"/>
        </w:rPr>
        <w:t>（考试当日</w:t>
      </w:r>
      <w:r>
        <w:rPr>
          <w:rFonts w:hint="eastAsia" w:ascii="仿宋_GB2312" w:hAnsi="仿宋_GB2312" w:eastAsia="仿宋_GB2312" w:cs="仿宋_GB2312"/>
          <w:color w:val="auto"/>
          <w:spacing w:val="0"/>
          <w:sz w:val="32"/>
          <w:szCs w:val="32"/>
          <w:shd w:val="clear" w:color="auto" w:fill="FFFFFF"/>
          <w:lang w:val="en-US" w:eastAsia="zh-CN"/>
        </w:rPr>
        <w:t>核验</w:t>
      </w:r>
      <w:r>
        <w:rPr>
          <w:rFonts w:hint="eastAsia" w:ascii="仿宋_GB2312" w:hAnsi="仿宋_GB2312" w:eastAsia="仿宋_GB2312" w:cs="仿宋_GB2312"/>
          <w:color w:val="auto"/>
          <w:spacing w:val="0"/>
          <w:sz w:val="32"/>
          <w:szCs w:val="32"/>
          <w:shd w:val="clear" w:color="auto" w:fill="FFFFFF"/>
        </w:rPr>
        <w:t>）</w:t>
      </w:r>
      <w:r>
        <w:rPr>
          <w:rFonts w:ascii="仿宋_GB2312" w:hAnsi="仿宋_GB2312" w:eastAsia="仿宋_GB2312" w:cs="仿宋_GB2312"/>
          <w:color w:val="auto"/>
          <w:spacing w:val="0"/>
          <w:sz w:val="32"/>
          <w:szCs w:val="32"/>
          <w:shd w:val="clear" w:color="auto" w:fill="FFFFFF"/>
        </w:rPr>
        <w:t>,</w:t>
      </w:r>
      <w:r>
        <w:rPr>
          <w:rFonts w:hint="eastAsia" w:ascii="仿宋_GB2312" w:hAnsi="仿宋_GB2312" w:eastAsia="仿宋_GB2312" w:cs="仿宋_GB2312"/>
          <w:color w:val="auto"/>
          <w:spacing w:val="0"/>
          <w:sz w:val="32"/>
          <w:szCs w:val="32"/>
          <w:shd w:val="clear" w:color="auto" w:fill="FFFFFF"/>
        </w:rPr>
        <w:t>持本人考试前</w:t>
      </w:r>
      <w:r>
        <w:rPr>
          <w:rFonts w:hint="eastAsia" w:ascii="仿宋_GB2312" w:hAnsi="仿宋_GB2312" w:eastAsia="仿宋_GB2312" w:cs="仿宋_GB2312"/>
          <w:color w:val="auto"/>
          <w:spacing w:val="0"/>
          <w:sz w:val="32"/>
          <w:szCs w:val="32"/>
          <w:shd w:val="clear" w:color="auto" w:fill="FFFFFF"/>
          <w:lang w:val="en-US" w:eastAsia="zh-CN"/>
        </w:rPr>
        <w:t>24</w:t>
      </w:r>
      <w:r>
        <w:rPr>
          <w:rFonts w:hint="eastAsia" w:ascii="仿宋_GB2312" w:hAnsi="仿宋_GB2312" w:eastAsia="仿宋_GB2312" w:cs="仿宋_GB2312"/>
          <w:color w:val="auto"/>
          <w:spacing w:val="0"/>
          <w:sz w:val="32"/>
          <w:szCs w:val="32"/>
          <w:shd w:val="clear" w:color="auto" w:fill="FFFFFF"/>
        </w:rPr>
        <w:t>小时内核酸检测阴性</w:t>
      </w:r>
      <w:r>
        <w:rPr>
          <w:rFonts w:hint="eastAsia" w:ascii="仿宋_GB2312" w:hAnsi="仿宋_GB2312" w:eastAsia="仿宋_GB2312" w:cs="仿宋_GB2312"/>
          <w:b/>
          <w:bCs/>
          <w:color w:val="auto"/>
          <w:spacing w:val="0"/>
          <w:sz w:val="44"/>
          <w:szCs w:val="44"/>
          <w:shd w:val="clear" w:color="auto" w:fill="FFFFFF"/>
        </w:rPr>
        <w:t>纸质</w:t>
      </w:r>
      <w:r>
        <w:rPr>
          <w:rFonts w:hint="eastAsia" w:ascii="仿宋_GB2312" w:hAnsi="仿宋_GB2312" w:eastAsia="仿宋_GB2312" w:cs="仿宋_GB2312"/>
          <w:color w:val="auto"/>
          <w:spacing w:val="0"/>
          <w:sz w:val="32"/>
          <w:szCs w:val="32"/>
          <w:shd w:val="clear" w:color="auto" w:fill="FFFFFF"/>
        </w:rPr>
        <w:t>证明（核酸检测报告须为全国范围内具有新冠肺炎病毒检测资质的机构出具）。</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楷体_GB2312" w:hAnsi="楷体_GB2312" w:eastAsia="楷体_GB2312" w:cs="楷体_GB2312"/>
          <w:color w:val="auto"/>
          <w:spacing w:val="0"/>
          <w:sz w:val="32"/>
          <w:szCs w:val="32"/>
          <w:shd w:val="clear" w:color="auto" w:fill="FFFFFF"/>
        </w:rPr>
      </w:pPr>
      <w:r>
        <w:rPr>
          <w:rFonts w:ascii="仿宋_GB2312" w:hAnsi="仿宋_GB2312" w:eastAsia="仿宋_GB2312" w:cs="仿宋_GB2312"/>
          <w:color w:val="auto"/>
          <w:spacing w:val="0"/>
          <w:sz w:val="32"/>
          <w:szCs w:val="32"/>
          <w:shd w:val="clear" w:color="auto" w:fill="FFFFFF"/>
        </w:rPr>
        <w:t>2.</w:t>
      </w:r>
      <w:r>
        <w:rPr>
          <w:rFonts w:hint="eastAsia" w:ascii="仿宋_GB2312" w:hAnsi="仿宋_GB2312" w:eastAsia="仿宋_GB2312" w:cs="仿宋_GB2312"/>
          <w:color w:val="auto"/>
          <w:spacing w:val="0"/>
          <w:sz w:val="32"/>
          <w:szCs w:val="32"/>
          <w:shd w:val="clear" w:color="auto" w:fill="FFFFFF"/>
        </w:rPr>
        <w:t>现场测量体温正常（体温</w:t>
      </w:r>
      <w:r>
        <w:rPr>
          <w:rFonts w:ascii="仿宋_GB2312" w:hAnsi="仿宋_GB2312" w:eastAsia="仿宋_GB2312" w:cs="仿宋_GB2312"/>
          <w:color w:val="auto"/>
          <w:spacing w:val="0"/>
          <w:sz w:val="32"/>
          <w:szCs w:val="32"/>
          <w:shd w:val="clear" w:color="auto" w:fill="FFFFFF"/>
        </w:rPr>
        <w:t>&lt;37.3</w:t>
      </w:r>
      <w:r>
        <w:rPr>
          <w:rFonts w:hint="eastAsia" w:ascii="仿宋_GB2312" w:hAnsi="仿宋_GB2312" w:eastAsia="仿宋_GB2312" w:cs="仿宋_GB2312"/>
          <w:color w:val="auto"/>
          <w:spacing w:val="0"/>
          <w:sz w:val="32"/>
          <w:szCs w:val="32"/>
          <w:shd w:val="clear" w:color="auto" w:fill="FFFFFF"/>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ascii="仿宋_GB2312" w:hAnsi="仿宋_GB2312" w:eastAsia="仿宋_GB2312" w:cs="仿宋_GB2312"/>
          <w:b/>
          <w:bCs/>
          <w:color w:val="auto"/>
          <w:spacing w:val="0"/>
          <w:sz w:val="32"/>
          <w:szCs w:val="32"/>
          <w:shd w:val="clear" w:color="auto" w:fill="FFFFFF"/>
        </w:rPr>
      </w:pPr>
      <w:r>
        <w:rPr>
          <w:rFonts w:hint="eastAsia" w:ascii="楷体_GB2312" w:hAnsi="楷体_GB2312" w:eastAsia="楷体_GB2312" w:cs="楷体_GB2312"/>
          <w:b/>
          <w:bCs/>
          <w:color w:val="auto"/>
          <w:spacing w:val="0"/>
          <w:sz w:val="32"/>
          <w:szCs w:val="32"/>
          <w:shd w:val="clear" w:color="auto" w:fill="FFFFFF"/>
          <w:lang w:eastAsia="zh-CN"/>
        </w:rPr>
        <w:t>（</w:t>
      </w:r>
      <w:r>
        <w:rPr>
          <w:rFonts w:hint="eastAsia" w:ascii="楷体_GB2312" w:hAnsi="楷体_GB2312" w:eastAsia="楷体_GB2312" w:cs="楷体_GB2312"/>
          <w:b/>
          <w:bCs/>
          <w:color w:val="auto"/>
          <w:spacing w:val="0"/>
          <w:sz w:val="32"/>
          <w:szCs w:val="32"/>
          <w:shd w:val="clear" w:color="auto" w:fill="FFFFFF"/>
        </w:rPr>
        <w:t>二）不得参加考试</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pacing w:val="0"/>
          <w:sz w:val="32"/>
          <w:szCs w:val="32"/>
          <w:shd w:val="clear" w:color="auto" w:fill="FFFFFF"/>
        </w:rPr>
      </w:pPr>
      <w:r>
        <w:rPr>
          <w:rFonts w:ascii="仿宋_GB2312" w:hAnsi="仿宋_GB2312" w:eastAsia="仿宋_GB2312" w:cs="仿宋_GB2312"/>
          <w:color w:val="auto"/>
          <w:spacing w:val="0"/>
          <w:sz w:val="32"/>
          <w:szCs w:val="32"/>
          <w:shd w:val="clear" w:color="auto" w:fill="FFFFFF"/>
        </w:rPr>
        <w:t>1.</w:t>
      </w:r>
      <w:r>
        <w:rPr>
          <w:rFonts w:hint="eastAsia" w:ascii="仿宋_GB2312" w:hAnsi="仿宋_GB2312" w:eastAsia="仿宋_GB2312" w:cs="仿宋_GB2312"/>
          <w:color w:val="auto"/>
          <w:spacing w:val="0"/>
          <w:sz w:val="32"/>
          <w:szCs w:val="32"/>
          <w:shd w:val="clear" w:color="auto" w:fill="FFFFFF"/>
        </w:rPr>
        <w:t>不能提供考前</w:t>
      </w:r>
      <w:r>
        <w:rPr>
          <w:rFonts w:hint="eastAsia" w:ascii="仿宋_GB2312" w:hAnsi="仿宋_GB2312" w:eastAsia="仿宋_GB2312" w:cs="仿宋_GB2312"/>
          <w:color w:val="auto"/>
          <w:spacing w:val="0"/>
          <w:sz w:val="32"/>
          <w:szCs w:val="32"/>
          <w:shd w:val="clear" w:color="auto" w:fill="FFFFFF"/>
          <w:lang w:val="en-US" w:eastAsia="zh-CN"/>
        </w:rPr>
        <w:t>24</w:t>
      </w:r>
      <w:r>
        <w:rPr>
          <w:rFonts w:hint="eastAsia" w:ascii="仿宋_GB2312" w:hAnsi="仿宋_GB2312" w:eastAsia="仿宋_GB2312" w:cs="仿宋_GB2312"/>
          <w:color w:val="auto"/>
          <w:spacing w:val="0"/>
          <w:sz w:val="32"/>
          <w:szCs w:val="32"/>
          <w:shd w:val="clear" w:color="auto" w:fill="FFFFFF"/>
        </w:rPr>
        <w:t>小时内核酸检测阴性纸质证明；</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pacing w:val="0"/>
          <w:sz w:val="32"/>
          <w:szCs w:val="32"/>
          <w:shd w:val="clear" w:color="auto" w:fill="FFFFFF"/>
        </w:rPr>
      </w:pPr>
      <w:r>
        <w:rPr>
          <w:rFonts w:ascii="仿宋_GB2312" w:hAnsi="仿宋_GB2312" w:eastAsia="仿宋_GB2312" w:cs="仿宋_GB2312"/>
          <w:color w:val="auto"/>
          <w:spacing w:val="0"/>
          <w:sz w:val="32"/>
          <w:szCs w:val="32"/>
          <w:shd w:val="clear" w:color="auto" w:fill="FFFFFF"/>
        </w:rPr>
        <w:t>2.</w:t>
      </w:r>
      <w:r>
        <w:rPr>
          <w:rFonts w:hint="eastAsia" w:ascii="仿宋_GB2312" w:hAnsi="仿宋_GB2312" w:eastAsia="仿宋_GB2312" w:cs="仿宋_GB2312"/>
          <w:color w:val="auto"/>
          <w:spacing w:val="0"/>
          <w:sz w:val="32"/>
          <w:szCs w:val="32"/>
          <w:shd w:val="clear" w:color="auto" w:fill="FFFFFF"/>
        </w:rPr>
        <w:t>“健康码”为黄码、红码</w:t>
      </w:r>
      <w:r>
        <w:rPr>
          <w:rFonts w:hint="eastAsia" w:ascii="仿宋_GB2312" w:hAnsi="仿宋_GB2312" w:eastAsia="仿宋_GB2312" w:cs="仿宋_GB2312"/>
          <w:color w:val="auto"/>
          <w:spacing w:val="0"/>
          <w:sz w:val="32"/>
          <w:szCs w:val="32"/>
          <w:shd w:val="clear" w:color="auto" w:fill="FFFFFF"/>
          <w:lang w:eastAsia="zh-CN"/>
        </w:rPr>
        <w:t>、“带星号”</w:t>
      </w:r>
      <w:r>
        <w:rPr>
          <w:rFonts w:hint="eastAsia" w:ascii="仿宋_GB2312" w:hAnsi="仿宋_GB2312" w:eastAsia="仿宋_GB2312" w:cs="仿宋_GB2312"/>
          <w:color w:val="auto"/>
          <w:spacing w:val="0"/>
          <w:sz w:val="32"/>
          <w:szCs w:val="32"/>
          <w:shd w:val="clear" w:color="auto" w:fill="FFFFFF"/>
        </w:rPr>
        <w:t>的；</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_GB2312" w:hAnsi="仿宋_GB2312" w:eastAsia="仿宋_GB2312" w:cs="仿宋_GB2312"/>
          <w:color w:val="auto"/>
          <w:spacing w:val="0"/>
          <w:sz w:val="32"/>
          <w:szCs w:val="32"/>
          <w:shd w:val="clear" w:color="auto" w:fill="FFFFFF"/>
          <w:lang w:eastAsia="zh-CN"/>
        </w:rPr>
      </w:pPr>
      <w:r>
        <w:rPr>
          <w:rFonts w:hint="eastAsia" w:ascii="仿宋_GB2312" w:hAnsi="仿宋_GB2312" w:eastAsia="仿宋_GB2312" w:cs="仿宋_GB2312"/>
          <w:color w:val="auto"/>
          <w:spacing w:val="0"/>
          <w:sz w:val="32"/>
          <w:szCs w:val="32"/>
          <w:shd w:val="clear" w:color="auto" w:fill="FFFFFF"/>
          <w:lang w:val="en-US" w:eastAsia="zh-CN"/>
        </w:rPr>
        <w:t>3</w:t>
      </w:r>
      <w:r>
        <w:rPr>
          <w:rFonts w:ascii="仿宋_GB2312" w:hAnsi="仿宋_GB2312" w:eastAsia="仿宋_GB2312" w:cs="仿宋_GB2312"/>
          <w:color w:val="auto"/>
          <w:spacing w:val="0"/>
          <w:sz w:val="32"/>
          <w:szCs w:val="32"/>
          <w:shd w:val="clear" w:color="auto" w:fill="FFFFFF"/>
        </w:rPr>
        <w:t>.</w:t>
      </w:r>
      <w:r>
        <w:rPr>
          <w:rFonts w:hint="eastAsia" w:ascii="仿宋_GB2312" w:hAnsi="仿宋_GB2312" w:eastAsia="仿宋_GB2312" w:cs="仿宋_GB2312"/>
          <w:color w:val="auto"/>
          <w:spacing w:val="0"/>
          <w:sz w:val="32"/>
          <w:szCs w:val="32"/>
          <w:shd w:val="clear" w:color="auto" w:fill="FFFFFF"/>
        </w:rPr>
        <w:t>已治愈出院的确诊病例或已解除集中隔离医学观察的无症状感染者，尚在随访或医学观察期内的。</w:t>
      </w:r>
      <w:r>
        <w:rPr>
          <w:rFonts w:hint="eastAsia" w:ascii="仿宋_GB2312" w:hAnsi="仿宋_GB2312" w:eastAsia="仿宋_GB2312" w:cs="仿宋_GB2312"/>
          <w:color w:val="auto"/>
          <w:spacing w:val="0"/>
          <w:sz w:val="32"/>
          <w:szCs w:val="32"/>
          <w:shd w:val="clear" w:color="auto" w:fill="FFFFFF"/>
          <w:lang w:eastAsia="zh-CN"/>
        </w:rPr>
        <w:t>密切接触者、次密切接触者尚在隔离医学观察期内的；</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color w:val="auto"/>
          <w:spacing w:val="0"/>
          <w:sz w:val="32"/>
          <w:szCs w:val="32"/>
          <w:shd w:val="clear" w:color="auto" w:fill="FFFFFF"/>
          <w:lang w:val="en-US" w:eastAsia="zh-CN"/>
        </w:rPr>
        <w:t>4</w:t>
      </w:r>
      <w:r>
        <w:rPr>
          <w:rFonts w:ascii="仿宋_GB2312" w:hAnsi="仿宋_GB2312" w:eastAsia="仿宋_GB2312" w:cs="仿宋_GB2312"/>
          <w:color w:val="auto"/>
          <w:spacing w:val="0"/>
          <w:sz w:val="32"/>
          <w:szCs w:val="32"/>
          <w:shd w:val="clear" w:color="auto" w:fill="FFFFFF"/>
        </w:rPr>
        <w:t>.</w:t>
      </w:r>
      <w:r>
        <w:rPr>
          <w:rFonts w:hint="eastAsia" w:ascii="仿宋_GB2312" w:hAnsi="仿宋_GB2312" w:eastAsia="仿宋_GB2312" w:cs="仿宋_GB2312"/>
          <w:spacing w:val="0"/>
          <w:sz w:val="32"/>
          <w:szCs w:val="32"/>
          <w:lang w:val="en-US" w:eastAsia="zh-CN"/>
        </w:rPr>
        <w:t>“健康码”非绿码的考生以及从境外返回、从国内疫情中、高风险地区、14日内报告过1例及以上病例但未划分中高风险地区来（返）我盟的考生，要</w:t>
      </w:r>
      <w:r>
        <w:rPr>
          <w:rFonts w:hint="eastAsia" w:ascii="仿宋_GB2312" w:hAnsi="仿宋_GB2312" w:eastAsia="仿宋_GB2312" w:cs="仿宋_GB2312"/>
          <w:color w:val="auto"/>
          <w:spacing w:val="0"/>
          <w:sz w:val="32"/>
          <w:szCs w:val="32"/>
          <w:shd w:val="clear" w:color="auto" w:fill="FFFFFF"/>
        </w:rPr>
        <w:t>严格</w:t>
      </w:r>
      <w:r>
        <w:rPr>
          <w:rFonts w:hint="eastAsia" w:ascii="仿宋_GB2312" w:hAnsi="仿宋_GB2312" w:eastAsia="仿宋_GB2312" w:cs="仿宋_GB2312"/>
          <w:color w:val="auto"/>
          <w:spacing w:val="0"/>
          <w:sz w:val="32"/>
          <w:szCs w:val="32"/>
          <w:shd w:val="clear" w:color="auto" w:fill="FFFFFF"/>
          <w:lang w:val="en-US" w:eastAsia="zh-CN"/>
        </w:rPr>
        <w:t>按照</w:t>
      </w:r>
      <w:r>
        <w:rPr>
          <w:rFonts w:hint="eastAsia" w:ascii="仿宋_GB2312" w:hAnsi="仿宋_GB2312" w:eastAsia="仿宋_GB2312" w:cs="仿宋_GB2312"/>
          <w:color w:val="auto"/>
          <w:spacing w:val="0"/>
          <w:sz w:val="32"/>
          <w:szCs w:val="32"/>
          <w:shd w:val="clear" w:color="auto" w:fill="FFFFFF"/>
        </w:rPr>
        <w:t>《阿拉善盟新冠肺炎防控工作指挥部40号公告》落实</w:t>
      </w:r>
      <w:r>
        <w:rPr>
          <w:rFonts w:hint="eastAsia" w:ascii="仿宋_GB2312" w:hAnsi="仿宋_GB2312" w:eastAsia="仿宋_GB2312" w:cs="仿宋_GB2312"/>
          <w:spacing w:val="0"/>
          <w:sz w:val="32"/>
          <w:szCs w:val="32"/>
          <w:lang w:val="en-US" w:eastAsia="zh-CN"/>
        </w:rPr>
        <w:t>管控措施完成集中隔离或居家隔离医学观察，</w:t>
      </w:r>
      <w:r>
        <w:rPr>
          <w:rFonts w:hint="eastAsia" w:ascii="仿宋_GB2312" w:hAnsi="仿宋_GB2312" w:eastAsia="仿宋_GB2312" w:cs="仿宋_GB2312"/>
          <w:color w:val="auto"/>
          <w:spacing w:val="0"/>
          <w:sz w:val="32"/>
          <w:szCs w:val="32"/>
          <w:shd w:val="clear" w:color="auto" w:fill="FFFFFF"/>
          <w:lang w:eastAsia="zh-CN"/>
        </w:rPr>
        <w:t>否则</w:t>
      </w:r>
      <w:r>
        <w:rPr>
          <w:rFonts w:hint="eastAsia" w:ascii="仿宋_GB2312" w:hAnsi="仿宋_GB2312" w:eastAsia="仿宋_GB2312" w:cs="仿宋_GB2312"/>
          <w:spacing w:val="0"/>
          <w:sz w:val="32"/>
          <w:szCs w:val="32"/>
          <w:lang w:val="en-US" w:eastAsia="zh-CN"/>
        </w:rPr>
        <w:t>一律不得参加考试。</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ascii="楷体_GB2312" w:hAnsi="楷体_GB2312" w:eastAsia="楷体_GB2312" w:cs="楷体_GB2312"/>
          <w:b/>
          <w:bCs/>
          <w:color w:val="auto"/>
          <w:spacing w:val="0"/>
          <w:sz w:val="32"/>
          <w:szCs w:val="32"/>
          <w:shd w:val="clear" w:color="auto" w:fill="FFFFFF"/>
        </w:rPr>
      </w:pPr>
      <w:r>
        <w:rPr>
          <w:rFonts w:hint="eastAsia" w:ascii="楷体_GB2312" w:hAnsi="楷体_GB2312" w:eastAsia="楷体_GB2312" w:cs="楷体_GB2312"/>
          <w:b/>
          <w:bCs/>
          <w:color w:val="auto"/>
          <w:spacing w:val="0"/>
          <w:sz w:val="32"/>
          <w:szCs w:val="32"/>
          <w:shd w:val="clear" w:color="auto" w:fill="FFFFFF"/>
        </w:rPr>
        <w:t>（三）安排至隔离考场考试</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有以下特殊情形之一的考生，必须主动报告个人有关情况并服从疫情防控安排。</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pacing w:val="0"/>
          <w:sz w:val="32"/>
          <w:szCs w:val="32"/>
          <w:shd w:val="clear" w:color="auto" w:fill="FFFFFF"/>
        </w:rPr>
      </w:pPr>
      <w:r>
        <w:rPr>
          <w:rFonts w:ascii="仿宋_GB2312" w:hAnsi="仿宋_GB2312" w:eastAsia="仿宋_GB2312" w:cs="仿宋_GB2312"/>
          <w:color w:val="auto"/>
          <w:spacing w:val="0"/>
          <w:sz w:val="32"/>
          <w:szCs w:val="32"/>
          <w:shd w:val="clear" w:color="auto" w:fill="FFFFFF"/>
        </w:rPr>
        <w:t>1.</w:t>
      </w:r>
      <w:r>
        <w:rPr>
          <w:rFonts w:hint="eastAsia" w:ascii="仿宋_GB2312" w:hAnsi="仿宋_GB2312" w:eastAsia="仿宋_GB2312" w:cs="仿宋_GB2312"/>
          <w:color w:val="auto"/>
          <w:spacing w:val="0"/>
          <w:sz w:val="32"/>
          <w:szCs w:val="32"/>
          <w:shd w:val="clear" w:color="auto" w:fill="FFFFFF"/>
        </w:rPr>
        <w:t>密切接触者解除隔离后</w:t>
      </w:r>
      <w:r>
        <w:rPr>
          <w:rFonts w:ascii="仿宋_GB2312" w:hAnsi="仿宋_GB2312" w:eastAsia="仿宋_GB2312" w:cs="仿宋_GB2312"/>
          <w:color w:val="auto"/>
          <w:spacing w:val="0"/>
          <w:sz w:val="32"/>
          <w:szCs w:val="32"/>
          <w:shd w:val="clear" w:color="auto" w:fill="FFFFFF"/>
        </w:rPr>
        <w:t>7</w:t>
      </w:r>
      <w:r>
        <w:rPr>
          <w:rFonts w:hint="eastAsia" w:ascii="仿宋_GB2312" w:hAnsi="仿宋_GB2312" w:eastAsia="仿宋_GB2312" w:cs="仿宋_GB2312"/>
          <w:color w:val="auto"/>
          <w:spacing w:val="0"/>
          <w:sz w:val="32"/>
          <w:szCs w:val="32"/>
          <w:shd w:val="clear" w:color="auto" w:fill="FFFFFF"/>
        </w:rPr>
        <w:t>天内的；</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_GB2312" w:hAnsi="仿宋_GB2312" w:eastAsia="仿宋_GB2312" w:cs="仿宋_GB2312"/>
          <w:color w:val="auto"/>
          <w:spacing w:val="0"/>
          <w:sz w:val="32"/>
          <w:szCs w:val="32"/>
          <w:shd w:val="clear" w:color="auto" w:fill="FFFFFF"/>
          <w:lang w:eastAsia="zh-CN"/>
        </w:rPr>
      </w:pPr>
      <w:r>
        <w:rPr>
          <w:rFonts w:hint="eastAsia" w:ascii="仿宋_GB2312" w:hAnsi="仿宋_GB2312" w:eastAsia="仿宋_GB2312" w:cs="仿宋_GB2312"/>
          <w:color w:val="auto"/>
          <w:spacing w:val="0"/>
          <w:sz w:val="32"/>
          <w:szCs w:val="32"/>
          <w:shd w:val="clear" w:color="auto" w:fill="FFFFFF"/>
          <w:lang w:val="en-US" w:eastAsia="zh-CN"/>
        </w:rPr>
        <w:t>2</w:t>
      </w:r>
      <w:r>
        <w:rPr>
          <w:rFonts w:ascii="仿宋_GB2312" w:hAnsi="仿宋_GB2312" w:eastAsia="仿宋_GB2312" w:cs="仿宋_GB2312"/>
          <w:color w:val="auto"/>
          <w:spacing w:val="0"/>
          <w:sz w:val="32"/>
          <w:szCs w:val="32"/>
          <w:shd w:val="clear" w:color="auto" w:fill="FFFFFF"/>
        </w:rPr>
        <w:t>.</w:t>
      </w:r>
      <w:r>
        <w:rPr>
          <w:rFonts w:hint="eastAsia" w:ascii="仿宋_GB2312" w:hAnsi="仿宋_GB2312" w:eastAsia="仿宋_GB2312" w:cs="仿宋_GB2312"/>
          <w:color w:val="auto"/>
          <w:spacing w:val="0"/>
          <w:sz w:val="32"/>
          <w:szCs w:val="32"/>
          <w:shd w:val="clear" w:color="auto" w:fill="FFFFFF"/>
        </w:rPr>
        <w:t>现场测量体温不正常（体温≥</w:t>
      </w:r>
      <w:r>
        <w:rPr>
          <w:rFonts w:ascii="仿宋_GB2312" w:hAnsi="仿宋_GB2312" w:eastAsia="仿宋_GB2312" w:cs="仿宋_GB2312"/>
          <w:color w:val="auto"/>
          <w:spacing w:val="0"/>
          <w:sz w:val="32"/>
          <w:szCs w:val="32"/>
          <w:shd w:val="clear" w:color="auto" w:fill="FFFFFF"/>
        </w:rPr>
        <w:t>37.3</w:t>
      </w:r>
      <w:r>
        <w:rPr>
          <w:rFonts w:hint="eastAsia" w:ascii="仿宋_GB2312" w:hAnsi="仿宋_GB2312" w:eastAsia="仿宋_GB2312" w:cs="仿宋_GB2312"/>
          <w:color w:val="auto"/>
          <w:spacing w:val="0"/>
          <w:sz w:val="32"/>
          <w:szCs w:val="32"/>
          <w:shd w:val="clear" w:color="auto" w:fill="FFFFFF"/>
        </w:rPr>
        <w:t>℃</w:t>
      </w:r>
      <w:r>
        <w:rPr>
          <w:rFonts w:ascii="仿宋_GB2312" w:hAnsi="仿宋_GB2312" w:eastAsia="仿宋_GB2312" w:cs="仿宋_GB2312"/>
          <w:color w:val="auto"/>
          <w:spacing w:val="0"/>
          <w:sz w:val="32"/>
          <w:szCs w:val="32"/>
          <w:shd w:val="clear" w:color="auto" w:fill="FFFFFF"/>
        </w:rPr>
        <w:t>)</w:t>
      </w:r>
      <w:r>
        <w:rPr>
          <w:rFonts w:hint="eastAsia" w:ascii="仿宋_GB2312" w:hAnsi="仿宋_GB2312" w:eastAsia="仿宋_GB2312" w:cs="仿宋_GB2312"/>
          <w:color w:val="auto"/>
          <w:spacing w:val="0"/>
          <w:sz w:val="32"/>
          <w:szCs w:val="32"/>
          <w:shd w:val="clear" w:color="auto" w:fill="FFFFFF"/>
        </w:rPr>
        <w:t>，在临时观察区适当休息后使用水银体温计再次测量体温仍然不正常，由考点疫情防控</w:t>
      </w:r>
      <w:r>
        <w:rPr>
          <w:rFonts w:hint="eastAsia" w:ascii="仿宋_GB2312" w:hAnsi="仿宋_GB2312" w:eastAsia="仿宋_GB2312" w:cs="仿宋_GB2312"/>
          <w:color w:val="auto"/>
          <w:spacing w:val="0"/>
          <w:sz w:val="32"/>
          <w:szCs w:val="32"/>
          <w:shd w:val="clear" w:color="auto" w:fill="FFFFFF"/>
          <w:lang w:eastAsia="zh-CN"/>
        </w:rPr>
        <w:t>专家</w:t>
      </w:r>
      <w:r>
        <w:rPr>
          <w:rFonts w:hint="eastAsia" w:ascii="仿宋_GB2312" w:hAnsi="仿宋_GB2312" w:eastAsia="仿宋_GB2312" w:cs="仿宋_GB2312"/>
          <w:color w:val="auto"/>
          <w:spacing w:val="0"/>
          <w:sz w:val="32"/>
          <w:szCs w:val="32"/>
          <w:shd w:val="clear" w:color="auto" w:fill="FFFFFF"/>
        </w:rPr>
        <w:t>初步排查，可排除疑似新冠肺炎的</w:t>
      </w:r>
      <w:r>
        <w:rPr>
          <w:rFonts w:hint="eastAsia" w:ascii="仿宋_GB2312" w:hAnsi="仿宋_GB2312" w:eastAsia="仿宋_GB2312" w:cs="仿宋_GB2312"/>
          <w:color w:val="auto"/>
          <w:spacing w:val="0"/>
          <w:sz w:val="32"/>
          <w:szCs w:val="32"/>
          <w:shd w:val="clear" w:color="auto" w:fill="FFFFFF"/>
          <w:lang w:eastAsia="zh-CN"/>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_GB2312" w:hAnsi="仿宋_GB2312" w:eastAsia="仿宋_GB2312" w:cs="仿宋_GB2312"/>
          <w:color w:val="auto"/>
          <w:spacing w:val="0"/>
          <w:sz w:val="32"/>
          <w:szCs w:val="32"/>
          <w:shd w:val="clear" w:color="auto" w:fill="FFFFFF"/>
          <w:lang w:val="en-US" w:eastAsia="zh-CN"/>
        </w:rPr>
      </w:pPr>
      <w:r>
        <w:rPr>
          <w:rFonts w:hint="eastAsia" w:ascii="仿宋_GB2312" w:hAnsi="仿宋_GB2312" w:eastAsia="仿宋_GB2312" w:cs="仿宋_GB2312"/>
          <w:color w:val="auto"/>
          <w:spacing w:val="0"/>
          <w:sz w:val="32"/>
          <w:szCs w:val="32"/>
          <w:shd w:val="clear" w:color="auto" w:fill="FFFFFF"/>
          <w:lang w:val="en-US" w:eastAsia="zh-CN"/>
        </w:rPr>
        <w:t>3.有其他异常情况，不能明确判定风险的考生，提前一天向盟疾控中心报备</w:t>
      </w:r>
      <w:r>
        <w:rPr>
          <w:rFonts w:hint="eastAsia" w:ascii="仿宋_GB2312" w:hAnsi="仿宋_GB2312" w:eastAsia="仿宋_GB2312" w:cs="仿宋_GB2312"/>
          <w:color w:val="auto"/>
          <w:spacing w:val="0"/>
          <w:sz w:val="32"/>
          <w:szCs w:val="32"/>
          <w:shd w:val="clear" w:color="auto" w:fill="FFFFFF"/>
        </w:rPr>
        <w:t>（联系电话：</w:t>
      </w:r>
      <w:r>
        <w:rPr>
          <w:rFonts w:ascii="仿宋_GB2312" w:hAnsi="仿宋_GB2312" w:eastAsia="仿宋_GB2312" w:cs="仿宋_GB2312"/>
          <w:color w:val="auto"/>
          <w:spacing w:val="0"/>
          <w:sz w:val="32"/>
          <w:szCs w:val="32"/>
          <w:shd w:val="clear" w:color="auto" w:fill="FFFFFF"/>
        </w:rPr>
        <w:t>0483-</w:t>
      </w:r>
      <w:r>
        <w:rPr>
          <w:rFonts w:hint="eastAsia" w:ascii="仿宋_GB2312" w:hAnsi="仿宋_GB2312" w:eastAsia="仿宋_GB2312" w:cs="仿宋_GB2312"/>
          <w:color w:val="auto"/>
          <w:spacing w:val="0"/>
          <w:sz w:val="32"/>
          <w:szCs w:val="32"/>
          <w:shd w:val="clear" w:color="auto" w:fill="FFFFFF"/>
          <w:lang w:val="en-US" w:eastAsia="zh-CN"/>
        </w:rPr>
        <w:t>2289001</w:t>
      </w:r>
      <w:r>
        <w:rPr>
          <w:rFonts w:hint="eastAsia" w:ascii="仿宋_GB2312" w:hAnsi="仿宋_GB2312" w:eastAsia="仿宋_GB2312" w:cs="仿宋_GB2312"/>
          <w:color w:val="auto"/>
          <w:spacing w:val="0"/>
          <w:sz w:val="32"/>
          <w:szCs w:val="32"/>
          <w:shd w:val="clear" w:color="auto" w:fill="FFFFFF"/>
        </w:rPr>
        <w:t>）</w:t>
      </w:r>
      <w:r>
        <w:rPr>
          <w:rFonts w:hint="eastAsia" w:ascii="仿宋_GB2312" w:hAnsi="仿宋_GB2312" w:eastAsia="仿宋_GB2312" w:cs="仿宋_GB2312"/>
          <w:color w:val="auto"/>
          <w:spacing w:val="0"/>
          <w:sz w:val="32"/>
          <w:szCs w:val="32"/>
          <w:shd w:val="clear" w:color="auto" w:fill="FFFFFF"/>
          <w:lang w:val="en-US" w:eastAsia="zh-CN"/>
        </w:rPr>
        <w:t>，经专家研判需要在隔离考场考试的。未报备且有异常情况的</w:t>
      </w:r>
      <w:bookmarkStart w:id="0" w:name="_GoBack"/>
      <w:bookmarkEnd w:id="0"/>
      <w:r>
        <w:rPr>
          <w:rFonts w:hint="eastAsia" w:ascii="仿宋_GB2312" w:hAnsi="仿宋_GB2312" w:eastAsia="仿宋_GB2312" w:cs="仿宋_GB2312"/>
          <w:color w:val="auto"/>
          <w:spacing w:val="0"/>
          <w:sz w:val="32"/>
          <w:szCs w:val="32"/>
          <w:shd w:val="clear" w:color="auto" w:fill="FFFFFF"/>
          <w:lang w:val="en-US" w:eastAsia="zh-CN"/>
        </w:rPr>
        <w:t>考生不允许参加考试。</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pacing w:val="0"/>
          <w:sz w:val="32"/>
          <w:szCs w:val="32"/>
          <w:shd w:val="clear" w:color="auto" w:fill="FFFFFF"/>
        </w:rPr>
      </w:pPr>
      <w:r>
        <w:rPr>
          <w:rFonts w:hint="eastAsia" w:ascii="黑体" w:hAnsi="黑体" w:eastAsia="黑体" w:cs="黑体"/>
          <w:color w:val="auto"/>
          <w:spacing w:val="0"/>
          <w:sz w:val="32"/>
          <w:szCs w:val="32"/>
          <w:shd w:val="clear" w:color="auto" w:fill="FFFFFF"/>
        </w:rPr>
        <w:t>二、考前准备事项</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hint="eastAsia" w:ascii="楷体_GB2312" w:hAnsi="楷体_GB2312" w:eastAsia="楷体_GB2312" w:cs="楷体_GB2312"/>
          <w:color w:val="auto"/>
          <w:spacing w:val="0"/>
          <w:sz w:val="32"/>
          <w:szCs w:val="32"/>
          <w:shd w:val="clear" w:color="auto" w:fill="FFFFFF"/>
          <w:lang w:val="en-US" w:eastAsia="zh-CN"/>
        </w:rPr>
      </w:pPr>
      <w:r>
        <w:rPr>
          <w:rFonts w:hint="eastAsia" w:ascii="楷体_GB2312" w:hAnsi="楷体_GB2312" w:eastAsia="楷体_GB2312" w:cs="楷体_GB2312"/>
          <w:b/>
          <w:bCs/>
          <w:color w:val="auto"/>
          <w:spacing w:val="0"/>
          <w:sz w:val="32"/>
          <w:szCs w:val="32"/>
          <w:shd w:val="clear" w:color="auto" w:fill="FFFFFF"/>
        </w:rPr>
        <w:t>（一）申报“健康码”</w:t>
      </w:r>
      <w:r>
        <w:rPr>
          <w:rFonts w:hint="eastAsia" w:ascii="楷体_GB2312" w:hAnsi="楷体_GB2312" w:eastAsia="楷体_GB2312" w:cs="楷体_GB2312"/>
          <w:b/>
          <w:bCs/>
          <w:color w:val="auto"/>
          <w:spacing w:val="0"/>
          <w:sz w:val="32"/>
          <w:szCs w:val="32"/>
          <w:shd w:val="clear" w:color="auto" w:fill="FFFFFF"/>
          <w:lang w:val="en-US" w:eastAsia="zh-CN"/>
        </w:rPr>
        <w:t>,</w:t>
      </w:r>
      <w:r>
        <w:rPr>
          <w:rFonts w:hint="eastAsia" w:ascii="楷体_GB2312" w:hAnsi="楷体_GB2312" w:eastAsia="楷体_GB2312" w:cs="楷体_GB2312"/>
          <w:b/>
          <w:bCs/>
          <w:color w:val="auto"/>
          <w:spacing w:val="0"/>
          <w:sz w:val="32"/>
          <w:szCs w:val="32"/>
          <w:shd w:val="clear" w:color="auto" w:fill="FFFFFF"/>
        </w:rPr>
        <w:t>做好自我健康监测</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考生在确认报名后即要做好个人防护，及时做好自我健康监测。</w:t>
      </w:r>
      <w:r>
        <w:rPr>
          <w:rFonts w:hint="eastAsia" w:ascii="仿宋_GB2312" w:hAnsi="仿宋_GB2312" w:eastAsia="仿宋_GB2312" w:cs="仿宋_GB2312"/>
          <w:color w:val="auto"/>
          <w:spacing w:val="0"/>
          <w:sz w:val="32"/>
          <w:szCs w:val="32"/>
          <w:shd w:val="clear" w:color="auto" w:fill="FFFFFF"/>
          <w:lang w:val="en-US" w:eastAsia="zh-CN"/>
        </w:rPr>
        <w:t>每日核验</w:t>
      </w:r>
      <w:r>
        <w:rPr>
          <w:rFonts w:hint="eastAsia" w:ascii="仿宋_GB2312" w:hAnsi="仿宋_GB2312" w:eastAsia="仿宋_GB2312" w:cs="仿宋_GB2312"/>
          <w:color w:val="auto"/>
          <w:spacing w:val="0"/>
          <w:sz w:val="32"/>
          <w:szCs w:val="32"/>
          <w:shd w:val="clear" w:color="auto" w:fill="FFFFFF"/>
        </w:rPr>
        <w:t>“健康码”，并</w:t>
      </w:r>
      <w:r>
        <w:rPr>
          <w:rFonts w:hint="eastAsia" w:ascii="仿宋_GB2312" w:hAnsi="仿宋_GB2312" w:eastAsia="仿宋_GB2312" w:cs="仿宋_GB2312"/>
          <w:color w:val="auto"/>
          <w:spacing w:val="0"/>
          <w:sz w:val="32"/>
          <w:szCs w:val="32"/>
          <w:shd w:val="clear" w:color="auto" w:fill="FFFFFF"/>
          <w:lang w:val="en-US" w:eastAsia="zh-CN"/>
        </w:rPr>
        <w:t>从4月26日起</w:t>
      </w:r>
      <w:r>
        <w:rPr>
          <w:rFonts w:hint="eastAsia" w:ascii="仿宋_GB2312" w:hAnsi="仿宋_GB2312" w:eastAsia="仿宋_GB2312" w:cs="仿宋_GB2312"/>
          <w:color w:val="auto"/>
          <w:spacing w:val="0"/>
          <w:sz w:val="32"/>
          <w:szCs w:val="32"/>
          <w:shd w:val="clear" w:color="auto" w:fill="FFFFFF"/>
        </w:rPr>
        <w:t>进行自我健康监测</w:t>
      </w:r>
      <w:r>
        <w:rPr>
          <w:rFonts w:hint="eastAsia" w:ascii="仿宋_GB2312" w:hAnsi="仿宋_GB2312" w:eastAsia="仿宋_GB2312" w:cs="仿宋_GB2312"/>
          <w:color w:val="auto"/>
          <w:spacing w:val="0"/>
          <w:sz w:val="32"/>
          <w:szCs w:val="32"/>
          <w:shd w:val="clear" w:color="auto" w:fill="FFFFFF"/>
          <w:lang w:eastAsia="zh-CN"/>
        </w:rPr>
        <w:t>，</w:t>
      </w:r>
      <w:r>
        <w:rPr>
          <w:rFonts w:hint="eastAsia" w:ascii="仿宋_GB2312" w:hAnsi="仿宋_GB2312" w:eastAsia="仿宋_GB2312" w:cs="仿宋_GB2312"/>
          <w:color w:val="auto"/>
          <w:spacing w:val="0"/>
          <w:sz w:val="32"/>
          <w:szCs w:val="32"/>
          <w:shd w:val="clear" w:color="auto" w:fill="FFFFFF"/>
          <w:lang w:val="en-US" w:eastAsia="zh-CN"/>
        </w:rPr>
        <w:t>监测</w:t>
      </w:r>
      <w:r>
        <w:rPr>
          <w:rFonts w:hint="eastAsia" w:ascii="仿宋_GB2312" w:hAnsi="仿宋_GB2312" w:eastAsia="仿宋_GB2312" w:cs="仿宋_GB2312"/>
          <w:color w:val="auto"/>
          <w:spacing w:val="0"/>
          <w:sz w:val="32"/>
          <w:szCs w:val="32"/>
          <w:shd w:val="clear" w:color="auto" w:fill="FFFFFF"/>
        </w:rPr>
        <w:t>有无发热、干咳、乏力、咽痛、嗅（味）觉减退、腹泻、肌肉酸痛等疑似症状</w:t>
      </w:r>
      <w:r>
        <w:rPr>
          <w:rFonts w:hint="eastAsia" w:ascii="仿宋_GB2312" w:hAnsi="仿宋_GB2312" w:eastAsia="仿宋_GB2312" w:cs="仿宋_GB2312"/>
          <w:color w:val="auto"/>
          <w:spacing w:val="0"/>
          <w:sz w:val="32"/>
          <w:szCs w:val="32"/>
          <w:shd w:val="clear" w:color="auto" w:fill="FFFFFF"/>
          <w:lang w:eastAsia="zh-CN"/>
        </w:rPr>
        <w:t>，</w:t>
      </w:r>
      <w:r>
        <w:rPr>
          <w:rFonts w:hint="eastAsia" w:ascii="仿宋_GB2312" w:hAnsi="仿宋_GB2312" w:eastAsia="仿宋_GB2312" w:cs="仿宋_GB2312"/>
          <w:color w:val="auto"/>
          <w:spacing w:val="0"/>
          <w:sz w:val="32"/>
          <w:szCs w:val="32"/>
          <w:shd w:val="clear" w:color="auto" w:fill="FFFFFF"/>
          <w:lang w:val="en-US" w:eastAsia="zh-CN"/>
        </w:rPr>
        <w:t>填写“个人健康监测登记表”（附表1），</w:t>
      </w:r>
      <w:r>
        <w:rPr>
          <w:rFonts w:hint="eastAsia" w:ascii="仿宋_GB2312" w:hAnsi="仿宋_GB2312" w:eastAsia="仿宋_GB2312" w:cs="仿宋_GB2312"/>
          <w:color w:val="auto"/>
          <w:spacing w:val="0"/>
          <w:sz w:val="32"/>
          <w:szCs w:val="32"/>
          <w:shd w:val="clear" w:color="auto" w:fill="FFFFFF"/>
        </w:rPr>
        <w:t>有症状的到定点医疗机构或发热门诊及时就诊排查，排除新冠肺炎等重点传染病。</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lang w:val="en-US" w:eastAsia="zh-CN"/>
        </w:rPr>
        <w:t>考生将</w:t>
      </w:r>
      <w:r>
        <w:rPr>
          <w:rFonts w:hint="eastAsia" w:ascii="仿宋_GB2312" w:hAnsi="仿宋_GB2312" w:eastAsia="仿宋_GB2312" w:cs="仿宋_GB2312"/>
          <w:color w:val="auto"/>
          <w:spacing w:val="0"/>
          <w:sz w:val="32"/>
          <w:szCs w:val="32"/>
          <w:shd w:val="clear" w:color="auto" w:fill="FFFFFF"/>
        </w:rPr>
        <w:t>2022年4月</w:t>
      </w:r>
      <w:r>
        <w:rPr>
          <w:rFonts w:hint="eastAsia" w:ascii="仿宋_GB2312" w:hAnsi="仿宋_GB2312" w:eastAsia="仿宋_GB2312" w:cs="仿宋_GB2312"/>
          <w:color w:val="auto"/>
          <w:spacing w:val="0"/>
          <w:sz w:val="32"/>
          <w:szCs w:val="32"/>
          <w:shd w:val="clear" w:color="auto" w:fill="FFFFFF"/>
          <w:lang w:val="en-US" w:eastAsia="zh-CN"/>
        </w:rPr>
        <w:t>26</w:t>
      </w:r>
      <w:r>
        <w:rPr>
          <w:rFonts w:hint="eastAsia" w:ascii="仿宋_GB2312" w:hAnsi="仿宋_GB2312" w:eastAsia="仿宋_GB2312" w:cs="仿宋_GB2312"/>
          <w:color w:val="auto"/>
          <w:spacing w:val="0"/>
          <w:sz w:val="32"/>
          <w:szCs w:val="32"/>
          <w:shd w:val="clear" w:color="auto" w:fill="FFFFFF"/>
        </w:rPr>
        <w:t>日之后</w:t>
      </w:r>
      <w:r>
        <w:rPr>
          <w:rFonts w:hint="eastAsia" w:ascii="仿宋_GB2312" w:hAnsi="仿宋_GB2312" w:eastAsia="仿宋_GB2312" w:cs="仿宋_GB2312"/>
          <w:color w:val="auto"/>
          <w:spacing w:val="0"/>
          <w:sz w:val="32"/>
          <w:szCs w:val="32"/>
          <w:shd w:val="clear" w:color="auto" w:fill="FFFFFF"/>
          <w:lang w:val="en-US" w:eastAsia="zh-CN"/>
        </w:rPr>
        <w:t>的旅居史（居住史）</w:t>
      </w:r>
      <w:r>
        <w:rPr>
          <w:rFonts w:hint="eastAsia" w:ascii="仿宋_GB2312" w:hAnsi="仿宋_GB2312" w:eastAsia="仿宋_GB2312" w:cs="仿宋_GB2312"/>
          <w:color w:val="auto"/>
          <w:spacing w:val="0"/>
          <w:sz w:val="32"/>
          <w:szCs w:val="32"/>
          <w:shd w:val="clear" w:color="auto" w:fill="FFFFFF"/>
        </w:rPr>
        <w:t>于</w:t>
      </w:r>
      <w:r>
        <w:rPr>
          <w:rFonts w:hint="eastAsia" w:ascii="仿宋_GB2312" w:hAnsi="仿宋_GB2312" w:eastAsia="仿宋_GB2312" w:cs="仿宋_GB2312"/>
          <w:color w:val="auto"/>
          <w:spacing w:val="0"/>
          <w:sz w:val="32"/>
          <w:szCs w:val="32"/>
          <w:shd w:val="clear" w:color="auto" w:fill="FFFFFF"/>
          <w:lang w:val="en-US" w:eastAsia="zh-CN"/>
        </w:rPr>
        <w:t>5</w:t>
      </w:r>
      <w:r>
        <w:rPr>
          <w:rFonts w:hint="eastAsia" w:ascii="仿宋_GB2312" w:hAnsi="仿宋_GB2312" w:eastAsia="仿宋_GB2312" w:cs="仿宋_GB2312"/>
          <w:color w:val="auto"/>
          <w:spacing w:val="0"/>
          <w:sz w:val="32"/>
          <w:szCs w:val="32"/>
          <w:shd w:val="clear" w:color="auto" w:fill="FFFFFF"/>
        </w:rPr>
        <w:t>月</w:t>
      </w:r>
      <w:r>
        <w:rPr>
          <w:rFonts w:hint="eastAsia" w:ascii="仿宋_GB2312" w:hAnsi="仿宋_GB2312" w:eastAsia="仿宋_GB2312" w:cs="仿宋_GB2312"/>
          <w:color w:val="auto"/>
          <w:spacing w:val="0"/>
          <w:sz w:val="32"/>
          <w:szCs w:val="32"/>
          <w:shd w:val="clear" w:color="auto" w:fill="FFFFFF"/>
          <w:lang w:val="en-US" w:eastAsia="zh-CN"/>
        </w:rPr>
        <w:t>9</w:t>
      </w:r>
      <w:r>
        <w:rPr>
          <w:rFonts w:hint="eastAsia" w:ascii="仿宋_GB2312" w:hAnsi="仿宋_GB2312" w:eastAsia="仿宋_GB2312" w:cs="仿宋_GB2312"/>
          <w:color w:val="auto"/>
          <w:spacing w:val="0"/>
          <w:sz w:val="32"/>
          <w:szCs w:val="32"/>
          <w:shd w:val="clear" w:color="auto" w:fill="FFFFFF"/>
        </w:rPr>
        <w:t>日</w:t>
      </w:r>
      <w:r>
        <w:rPr>
          <w:rFonts w:hint="eastAsia" w:ascii="仿宋_GB2312" w:hAnsi="仿宋_GB2312" w:eastAsia="仿宋_GB2312" w:cs="仿宋_GB2312"/>
          <w:color w:val="auto"/>
          <w:spacing w:val="0"/>
          <w:sz w:val="32"/>
          <w:szCs w:val="32"/>
          <w:shd w:val="clear" w:color="auto" w:fill="FFFFFF"/>
          <w:lang w:val="en-US" w:eastAsia="zh-CN"/>
        </w:rPr>
        <w:t>18</w:t>
      </w:r>
      <w:r>
        <w:rPr>
          <w:rFonts w:hint="eastAsia" w:ascii="仿宋_GB2312" w:hAnsi="仿宋_GB2312" w:eastAsia="仿宋_GB2312" w:cs="仿宋_GB2312"/>
          <w:color w:val="auto"/>
          <w:spacing w:val="0"/>
          <w:sz w:val="32"/>
          <w:szCs w:val="32"/>
          <w:shd w:val="clear" w:color="auto" w:fill="FFFFFF"/>
        </w:rPr>
        <w:t>：00前向</w:t>
      </w:r>
      <w:r>
        <w:rPr>
          <w:rFonts w:hint="eastAsia" w:ascii="仿宋_GB2312" w:hAnsi="仿宋_GB2312" w:eastAsia="仿宋_GB2312" w:cs="仿宋_GB2312"/>
          <w:color w:val="auto"/>
          <w:spacing w:val="0"/>
          <w:sz w:val="32"/>
          <w:szCs w:val="32"/>
          <w:shd w:val="clear" w:color="auto" w:fill="FFFFFF"/>
          <w:lang w:val="en-US" w:eastAsia="zh-CN"/>
        </w:rPr>
        <w:t>阿盟疾控中心</w:t>
      </w:r>
      <w:r>
        <w:rPr>
          <w:rFonts w:hint="eastAsia" w:ascii="仿宋_GB2312" w:hAnsi="仿宋_GB2312" w:eastAsia="仿宋_GB2312" w:cs="仿宋_GB2312"/>
          <w:color w:val="auto"/>
          <w:spacing w:val="0"/>
          <w:sz w:val="32"/>
          <w:szCs w:val="32"/>
          <w:shd w:val="clear" w:color="auto" w:fill="FFFFFF"/>
        </w:rPr>
        <w:t>报备</w:t>
      </w:r>
      <w:r>
        <w:rPr>
          <w:rFonts w:hint="eastAsia" w:ascii="仿宋_GB2312" w:hAnsi="仿宋_GB2312" w:eastAsia="仿宋_GB2312" w:cs="仿宋_GB2312"/>
          <w:color w:val="auto"/>
          <w:spacing w:val="0"/>
          <w:sz w:val="32"/>
          <w:szCs w:val="32"/>
          <w:shd w:val="clear" w:color="auto" w:fill="FFFFFF"/>
          <w:lang w:eastAsia="zh-CN"/>
        </w:rPr>
        <w:t>（</w:t>
      </w:r>
      <w:r>
        <w:rPr>
          <w:rFonts w:hint="eastAsia" w:ascii="仿宋_GB2312" w:hAnsi="仿宋_GB2312" w:eastAsia="仿宋_GB2312" w:cs="仿宋_GB2312"/>
          <w:color w:val="auto"/>
          <w:spacing w:val="0"/>
          <w:sz w:val="32"/>
          <w:szCs w:val="32"/>
          <w:shd w:val="clear" w:color="auto" w:fill="FFFFFF"/>
          <w:lang w:val="en-US" w:eastAsia="zh-CN"/>
        </w:rPr>
        <w:t>附表2</w:t>
      </w:r>
      <w:r>
        <w:rPr>
          <w:rFonts w:hint="eastAsia" w:ascii="仿宋_GB2312" w:hAnsi="仿宋_GB2312" w:eastAsia="仿宋_GB2312" w:cs="仿宋_GB2312"/>
          <w:color w:val="auto"/>
          <w:spacing w:val="0"/>
          <w:sz w:val="32"/>
          <w:szCs w:val="32"/>
          <w:shd w:val="clear" w:color="auto" w:fill="FFFFFF"/>
          <w:lang w:eastAsia="zh-CN"/>
        </w:rPr>
        <w:t>），</w:t>
      </w:r>
      <w:r>
        <w:rPr>
          <w:rFonts w:hint="eastAsia" w:ascii="仿宋_GB2312" w:hAnsi="仿宋_GB2312" w:eastAsia="仿宋_GB2312" w:cs="仿宋_GB2312"/>
          <w:color w:val="auto"/>
          <w:spacing w:val="0"/>
          <w:sz w:val="32"/>
          <w:szCs w:val="32"/>
          <w:shd w:val="clear" w:color="auto" w:fill="FFFFFF"/>
        </w:rPr>
        <w:fldChar w:fldCharType="begin"/>
      </w:r>
      <w:r>
        <w:rPr>
          <w:rFonts w:hint="eastAsia" w:ascii="仿宋_GB2312" w:hAnsi="仿宋_GB2312" w:eastAsia="仿宋_GB2312" w:cs="仿宋_GB2312"/>
          <w:color w:val="auto"/>
          <w:spacing w:val="0"/>
          <w:sz w:val="32"/>
          <w:szCs w:val="32"/>
          <w:shd w:val="clear" w:color="auto" w:fill="FFFFFF"/>
        </w:rPr>
        <w:instrText xml:space="preserve"> HYPERLINK "mailto:%E5%A1%AB%E5%86%99%E8%A1%A8%E6%A0%BC%E5%90%8E%E5%8F%91%E9%80%81%E9%82%AE%E7%AE%B1amkszx@163.com%E3%80%82" </w:instrText>
      </w:r>
      <w:r>
        <w:rPr>
          <w:rFonts w:hint="eastAsia" w:ascii="仿宋_GB2312" w:hAnsi="仿宋_GB2312" w:eastAsia="仿宋_GB2312" w:cs="仿宋_GB2312"/>
          <w:color w:val="auto"/>
          <w:spacing w:val="0"/>
          <w:sz w:val="32"/>
          <w:szCs w:val="32"/>
          <w:shd w:val="clear" w:color="auto" w:fill="FFFFFF"/>
        </w:rPr>
        <w:fldChar w:fldCharType="separate"/>
      </w:r>
      <w:r>
        <w:rPr>
          <w:rFonts w:hint="eastAsia" w:ascii="仿宋_GB2312" w:hAnsi="仿宋_GB2312" w:eastAsia="仿宋_GB2312" w:cs="仿宋_GB2312"/>
          <w:color w:val="auto"/>
          <w:spacing w:val="0"/>
          <w:sz w:val="32"/>
          <w:szCs w:val="32"/>
          <w:shd w:val="clear" w:color="auto" w:fill="FFFFFF"/>
        </w:rPr>
        <w:t>填写表格后发送到邮箱am</w:t>
      </w:r>
      <w:r>
        <w:rPr>
          <w:rFonts w:hint="eastAsia" w:ascii="仿宋_GB2312" w:hAnsi="仿宋_GB2312" w:eastAsia="仿宋_GB2312" w:cs="仿宋_GB2312"/>
          <w:color w:val="auto"/>
          <w:spacing w:val="0"/>
          <w:sz w:val="32"/>
          <w:szCs w:val="32"/>
          <w:shd w:val="clear" w:color="auto" w:fill="FFFFFF"/>
          <w:lang w:val="en-US" w:eastAsia="zh-CN"/>
        </w:rPr>
        <w:t>cdcbgs</w:t>
      </w:r>
      <w:r>
        <w:rPr>
          <w:rFonts w:hint="eastAsia" w:ascii="仿宋_GB2312" w:hAnsi="仿宋_GB2312" w:eastAsia="仿宋_GB2312" w:cs="仿宋_GB2312"/>
          <w:color w:val="auto"/>
          <w:spacing w:val="0"/>
          <w:sz w:val="32"/>
          <w:szCs w:val="32"/>
          <w:shd w:val="clear" w:color="auto" w:fill="FFFFFF"/>
        </w:rPr>
        <w:t>@163.com。</w:t>
      </w:r>
      <w:r>
        <w:rPr>
          <w:rFonts w:hint="eastAsia" w:ascii="仿宋_GB2312" w:hAnsi="仿宋_GB2312" w:eastAsia="仿宋_GB2312" w:cs="仿宋_GB2312"/>
          <w:color w:val="auto"/>
          <w:spacing w:val="0"/>
          <w:sz w:val="32"/>
          <w:szCs w:val="32"/>
          <w:shd w:val="clear" w:color="auto" w:fill="FFFFFF"/>
        </w:rPr>
        <w:fldChar w:fldCharType="end"/>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ascii="楷体_GB2312" w:hAnsi="楷体_GB2312" w:eastAsia="楷体_GB2312" w:cs="楷体_GB2312"/>
          <w:b/>
          <w:bCs/>
          <w:color w:val="auto"/>
          <w:spacing w:val="0"/>
          <w:sz w:val="32"/>
          <w:szCs w:val="32"/>
          <w:shd w:val="clear" w:color="auto" w:fill="FFFFFF"/>
        </w:rPr>
      </w:pPr>
      <w:r>
        <w:rPr>
          <w:rFonts w:hint="eastAsia" w:ascii="楷体_GB2312" w:hAnsi="楷体_GB2312" w:eastAsia="楷体_GB2312" w:cs="楷体_GB2312"/>
          <w:b/>
          <w:bCs/>
          <w:color w:val="auto"/>
          <w:spacing w:val="0"/>
          <w:sz w:val="32"/>
          <w:szCs w:val="32"/>
          <w:shd w:val="clear" w:color="auto" w:fill="FFFFFF"/>
        </w:rPr>
        <w:t>（二）提前做好出行安排</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pacing w:val="0"/>
          <w:sz w:val="32"/>
          <w:szCs w:val="32"/>
          <w:shd w:val="clear" w:color="auto" w:fill="FFFFFF"/>
        </w:rPr>
      </w:pPr>
      <w:r>
        <w:rPr>
          <w:rFonts w:ascii="仿宋_GB2312" w:hAnsi="仿宋_GB2312" w:eastAsia="仿宋_GB2312" w:cs="仿宋_GB2312"/>
          <w:color w:val="auto"/>
          <w:spacing w:val="0"/>
          <w:sz w:val="32"/>
          <w:szCs w:val="32"/>
          <w:shd w:val="clear" w:color="auto" w:fill="FFFFFF"/>
        </w:rPr>
        <w:t>1.</w:t>
      </w:r>
      <w:r>
        <w:rPr>
          <w:rFonts w:hint="eastAsia" w:ascii="仿宋_GB2312" w:hAnsi="仿宋_GB2312" w:eastAsia="仿宋_GB2312" w:cs="仿宋_GB2312"/>
          <w:color w:val="auto"/>
          <w:spacing w:val="0"/>
          <w:sz w:val="32"/>
          <w:szCs w:val="32"/>
          <w:shd w:val="clear" w:color="auto" w:fill="FFFFFF"/>
        </w:rPr>
        <w:t>已报名参加</w:t>
      </w:r>
      <w:r>
        <w:rPr>
          <w:rFonts w:hint="eastAsia" w:ascii="仿宋_GB2312" w:hAnsi="仿宋_GB2312" w:eastAsia="仿宋_GB2312" w:cs="仿宋_GB2312"/>
          <w:b w:val="0"/>
          <w:i w:val="0"/>
          <w:caps w:val="0"/>
          <w:color w:val="auto"/>
          <w:spacing w:val="0"/>
          <w:kern w:val="0"/>
          <w:sz w:val="32"/>
          <w:szCs w:val="32"/>
          <w:u w:val="none"/>
          <w:lang w:val="en-US" w:eastAsia="zh-CN" w:bidi="ar"/>
        </w:rPr>
        <w:t>阿盟疾控中心急需紧缺人才引进工作</w:t>
      </w:r>
      <w:r>
        <w:rPr>
          <w:rFonts w:hint="eastAsia" w:ascii="仿宋_GB2312" w:hAnsi="仿宋_GB2312" w:eastAsia="仿宋_GB2312" w:cs="仿宋_GB2312"/>
          <w:color w:val="auto"/>
          <w:spacing w:val="0"/>
          <w:sz w:val="32"/>
          <w:szCs w:val="32"/>
          <w:shd w:val="clear" w:color="auto" w:fill="FFFFFF"/>
        </w:rPr>
        <w:t>笔试的人员要随时关注本人所在</w:t>
      </w:r>
      <w:r>
        <w:rPr>
          <w:rFonts w:hint="eastAsia" w:ascii="仿宋_GB2312" w:hAnsi="仿宋_GB2312" w:eastAsia="仿宋_GB2312" w:cs="仿宋_GB2312"/>
          <w:color w:val="auto"/>
          <w:spacing w:val="0"/>
          <w:sz w:val="32"/>
          <w:szCs w:val="32"/>
          <w:shd w:val="clear" w:color="auto" w:fill="FFFFFF"/>
          <w:lang w:val="en-US" w:eastAsia="zh-CN"/>
        </w:rPr>
        <w:t>地区</w:t>
      </w:r>
      <w:r>
        <w:rPr>
          <w:rFonts w:hint="eastAsia" w:ascii="仿宋_GB2312" w:hAnsi="仿宋_GB2312" w:eastAsia="仿宋_GB2312" w:cs="仿宋_GB2312"/>
          <w:color w:val="auto"/>
          <w:spacing w:val="0"/>
          <w:sz w:val="32"/>
          <w:szCs w:val="32"/>
          <w:shd w:val="clear" w:color="auto" w:fill="FFFFFF"/>
        </w:rPr>
        <w:t>及阿拉善盟疫情防控有关要求，本人及亲属等需做好个人防护，非必要不</w:t>
      </w:r>
      <w:r>
        <w:rPr>
          <w:rFonts w:hint="eastAsia" w:ascii="仿宋_GB2312" w:hAnsi="仿宋_GB2312" w:eastAsia="仿宋_GB2312" w:cs="仿宋_GB2312"/>
          <w:color w:val="auto"/>
          <w:spacing w:val="0"/>
          <w:sz w:val="32"/>
          <w:szCs w:val="32"/>
          <w:shd w:val="clear" w:color="auto" w:fill="FFFFFF"/>
          <w:lang w:val="en-US" w:eastAsia="zh-CN"/>
        </w:rPr>
        <w:t>外出</w:t>
      </w:r>
      <w:r>
        <w:rPr>
          <w:rFonts w:hint="eastAsia" w:ascii="仿宋_GB2312" w:hAnsi="仿宋_GB2312" w:eastAsia="仿宋_GB2312" w:cs="仿宋_GB2312"/>
          <w:color w:val="auto"/>
          <w:spacing w:val="0"/>
          <w:sz w:val="32"/>
          <w:szCs w:val="32"/>
          <w:shd w:val="clear" w:color="auto" w:fill="FFFFFF"/>
        </w:rPr>
        <w:t>，不要前往国内外疫情中高风险地区、不跨省区长途旅行，考生笔试前要继续按疫情防控有关要求做好个人防护和健康管理。尽量不参加聚集性活动，不到人群密集场所。出行时注意保持社交距离，乘坐公共交通工具应全程佩戴口罩并做好手部等卫生防护。如出现发热、干咳等急性呼吸道异常症状应及时就医，以免影响正常参加考试。</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_GB2312" w:hAnsi="仿宋_GB2312" w:eastAsia="仿宋_GB2312" w:cs="仿宋_GB2312"/>
          <w:color w:val="auto"/>
          <w:spacing w:val="0"/>
          <w:sz w:val="32"/>
          <w:szCs w:val="32"/>
          <w:shd w:val="clear" w:color="auto" w:fill="FFFFFF"/>
          <w:lang w:eastAsia="zh-CN"/>
        </w:rPr>
      </w:pPr>
      <w:r>
        <w:rPr>
          <w:rFonts w:ascii="仿宋_GB2312" w:hAnsi="仿宋_GB2312" w:eastAsia="仿宋_GB2312" w:cs="仿宋_GB2312"/>
          <w:color w:val="auto"/>
          <w:spacing w:val="0"/>
          <w:sz w:val="32"/>
          <w:szCs w:val="32"/>
          <w:shd w:val="clear" w:color="auto" w:fill="FFFFFF"/>
        </w:rPr>
        <w:t>2.</w:t>
      </w:r>
      <w:r>
        <w:rPr>
          <w:rFonts w:hint="eastAsia" w:ascii="仿宋_GB2312" w:hAnsi="仿宋_GB2312" w:eastAsia="仿宋_GB2312" w:cs="仿宋_GB2312"/>
          <w:color w:val="auto"/>
          <w:spacing w:val="0"/>
          <w:sz w:val="32"/>
          <w:szCs w:val="32"/>
          <w:shd w:val="clear" w:color="auto" w:fill="FFFFFF"/>
        </w:rPr>
        <w:t>建议盟外考生</w:t>
      </w:r>
      <w:r>
        <w:rPr>
          <w:rFonts w:hint="eastAsia" w:ascii="仿宋_GB2312" w:hAnsi="仿宋_GB2312" w:eastAsia="仿宋_GB2312" w:cs="仿宋_GB2312"/>
          <w:color w:val="auto"/>
          <w:spacing w:val="0"/>
          <w:sz w:val="32"/>
          <w:szCs w:val="32"/>
          <w:shd w:val="clear" w:color="auto" w:fill="FFFFFF"/>
          <w:lang w:eastAsia="zh-CN"/>
        </w:rPr>
        <w:t>提前</w:t>
      </w:r>
      <w:r>
        <w:rPr>
          <w:rFonts w:hint="eastAsia" w:ascii="仿宋_GB2312" w:hAnsi="仿宋_GB2312" w:eastAsia="仿宋_GB2312" w:cs="仿宋_GB2312"/>
          <w:color w:val="auto"/>
          <w:spacing w:val="0"/>
          <w:sz w:val="32"/>
          <w:szCs w:val="32"/>
          <w:shd w:val="clear" w:color="auto" w:fill="FFFFFF"/>
          <w:lang w:val="en-US" w:eastAsia="zh-CN"/>
        </w:rPr>
        <w:t>14天赴阿拉善盟阿左旗</w:t>
      </w:r>
      <w:r>
        <w:rPr>
          <w:rFonts w:hint="eastAsia" w:ascii="仿宋_GB2312" w:hAnsi="仿宋_GB2312" w:eastAsia="仿宋_GB2312" w:cs="仿宋_GB2312"/>
          <w:color w:val="auto"/>
          <w:spacing w:val="0"/>
          <w:sz w:val="32"/>
          <w:szCs w:val="32"/>
          <w:shd w:val="clear" w:color="auto" w:fill="FFFFFF"/>
        </w:rPr>
        <w:t>备考，确保顺利参加考</w:t>
      </w:r>
      <w:r>
        <w:rPr>
          <w:rFonts w:hint="eastAsia" w:ascii="仿宋_GB2312" w:hAnsi="仿宋_GB2312" w:eastAsia="仿宋_GB2312" w:cs="仿宋_GB2312"/>
          <w:color w:val="auto"/>
          <w:spacing w:val="0"/>
          <w:sz w:val="32"/>
          <w:szCs w:val="32"/>
          <w:shd w:val="clear" w:color="auto" w:fill="FFFFFF"/>
          <w:lang w:eastAsia="zh-CN"/>
        </w:rPr>
        <w:t>试。按照盟疫情防控指挥部要求，盟外</w:t>
      </w:r>
      <w:r>
        <w:rPr>
          <w:rFonts w:hint="eastAsia" w:ascii="仿宋_GB2312" w:hAnsi="仿宋_GB2312" w:eastAsia="仿宋_GB2312" w:cs="仿宋_GB2312"/>
          <w:color w:val="auto"/>
          <w:spacing w:val="0"/>
          <w:sz w:val="32"/>
          <w:szCs w:val="32"/>
          <w:shd w:val="clear" w:color="auto" w:fill="FFFFFF"/>
          <w:lang w:val="en-US" w:eastAsia="zh-CN"/>
        </w:rPr>
        <w:t>来（返）</w:t>
      </w:r>
      <w:r>
        <w:rPr>
          <w:rFonts w:hint="eastAsia" w:ascii="仿宋_GB2312" w:hAnsi="仿宋_GB2312" w:eastAsia="仿宋_GB2312" w:cs="仿宋_GB2312"/>
          <w:color w:val="auto"/>
          <w:spacing w:val="0"/>
          <w:sz w:val="32"/>
          <w:szCs w:val="32"/>
          <w:shd w:val="clear" w:color="auto" w:fill="FFFFFF"/>
          <w:lang w:eastAsia="zh-CN"/>
        </w:rPr>
        <w:t>人员须持48小时内核酸检测阴性证明</w:t>
      </w:r>
      <w:r>
        <w:rPr>
          <w:rFonts w:hint="eastAsia" w:ascii="仿宋_GB2312" w:hAnsi="仿宋_GB2312" w:eastAsia="仿宋_GB2312" w:cs="仿宋_GB2312"/>
          <w:color w:val="auto"/>
          <w:spacing w:val="0"/>
          <w:sz w:val="32"/>
          <w:szCs w:val="32"/>
          <w:shd w:val="clear" w:color="auto" w:fill="FFFFFF"/>
          <w:lang w:val="en-US" w:eastAsia="zh-CN"/>
        </w:rPr>
        <w:t>入盟</w:t>
      </w:r>
      <w:r>
        <w:rPr>
          <w:rFonts w:hint="eastAsia" w:ascii="仿宋_GB2312" w:hAnsi="仿宋_GB2312" w:eastAsia="仿宋_GB2312" w:cs="仿宋_GB2312"/>
          <w:color w:val="auto"/>
          <w:spacing w:val="0"/>
          <w:sz w:val="32"/>
          <w:szCs w:val="32"/>
          <w:shd w:val="clear" w:color="auto" w:fill="FFFFFF"/>
          <w:lang w:eastAsia="zh-CN"/>
        </w:rPr>
        <w:t>，请考生</w:t>
      </w:r>
      <w:r>
        <w:rPr>
          <w:rFonts w:hint="eastAsia" w:ascii="仿宋_GB2312" w:hAnsi="仿宋_GB2312" w:eastAsia="仿宋_GB2312" w:cs="仿宋_GB2312"/>
          <w:color w:val="auto"/>
          <w:spacing w:val="0"/>
          <w:sz w:val="32"/>
          <w:szCs w:val="32"/>
          <w:shd w:val="clear" w:color="auto" w:fill="FFFFFF"/>
          <w:lang w:val="en-US" w:eastAsia="zh-CN"/>
        </w:rPr>
        <w:t>来（返）</w:t>
      </w:r>
      <w:r>
        <w:rPr>
          <w:rFonts w:hint="eastAsia" w:ascii="仿宋_GB2312" w:hAnsi="仿宋_GB2312" w:eastAsia="仿宋_GB2312" w:cs="仿宋_GB2312"/>
          <w:color w:val="auto"/>
          <w:spacing w:val="0"/>
          <w:sz w:val="32"/>
          <w:szCs w:val="32"/>
          <w:shd w:val="clear" w:color="auto" w:fill="FFFFFF"/>
          <w:lang w:eastAsia="zh-CN"/>
        </w:rPr>
        <w:t>前及早做好准备。</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_GB2312" w:hAnsi="仿宋_GB2312" w:eastAsia="仿宋_GB2312" w:cs="仿宋_GB2312"/>
          <w:color w:val="auto"/>
          <w:spacing w:val="0"/>
          <w:sz w:val="32"/>
          <w:szCs w:val="32"/>
          <w:shd w:val="clear" w:color="auto" w:fill="FFFFFF"/>
          <w:lang w:eastAsia="zh-CN"/>
        </w:rPr>
      </w:pPr>
      <w:r>
        <w:rPr>
          <w:rFonts w:ascii="仿宋_GB2312" w:hAnsi="仿宋_GB2312" w:eastAsia="仿宋_GB2312" w:cs="仿宋_GB2312"/>
          <w:color w:val="auto"/>
          <w:spacing w:val="0"/>
          <w:sz w:val="32"/>
          <w:szCs w:val="32"/>
          <w:shd w:val="clear" w:color="auto" w:fill="FFFFFF"/>
        </w:rPr>
        <w:t>3.</w:t>
      </w:r>
      <w:r>
        <w:rPr>
          <w:rFonts w:hint="eastAsia" w:ascii="仿宋_GB2312" w:hAnsi="仿宋_GB2312" w:eastAsia="仿宋_GB2312" w:cs="仿宋_GB2312"/>
          <w:color w:val="auto"/>
          <w:spacing w:val="0"/>
          <w:sz w:val="32"/>
          <w:szCs w:val="32"/>
          <w:shd w:val="clear" w:color="auto" w:fill="FFFFFF"/>
        </w:rPr>
        <w:t>现处于中高风险地区所在地市的考生要合理安排时间，按照内蒙古自治区和阿拉善盟疫情防控政策落实</w:t>
      </w:r>
      <w:r>
        <w:rPr>
          <w:rFonts w:hint="eastAsia" w:ascii="仿宋_GB2312" w:hAnsi="仿宋_GB2312" w:eastAsia="仿宋_GB2312" w:cs="仿宋_GB2312"/>
          <w:color w:val="auto"/>
          <w:spacing w:val="0"/>
          <w:sz w:val="32"/>
          <w:szCs w:val="32"/>
          <w:shd w:val="clear" w:color="auto" w:fill="FFFFFF"/>
          <w:lang w:val="en-US" w:eastAsia="zh-CN"/>
        </w:rPr>
        <w:t>管控</w:t>
      </w:r>
      <w:r>
        <w:rPr>
          <w:rFonts w:hint="eastAsia" w:ascii="仿宋_GB2312" w:hAnsi="仿宋_GB2312" w:eastAsia="仿宋_GB2312" w:cs="仿宋_GB2312"/>
          <w:color w:val="auto"/>
          <w:spacing w:val="0"/>
          <w:sz w:val="32"/>
          <w:szCs w:val="32"/>
          <w:shd w:val="clear" w:color="auto" w:fill="FFFFFF"/>
        </w:rPr>
        <w:t>、核酸检测要求，并在</w:t>
      </w:r>
      <w:r>
        <w:rPr>
          <w:rFonts w:hint="eastAsia" w:ascii="仿宋_GB2312" w:hAnsi="仿宋_GB2312" w:eastAsia="仿宋_GB2312" w:cs="仿宋_GB2312"/>
          <w:color w:val="auto"/>
          <w:spacing w:val="0"/>
          <w:sz w:val="32"/>
          <w:szCs w:val="32"/>
          <w:shd w:val="clear" w:color="auto" w:fill="FFFFFF"/>
          <w:lang w:val="en-US" w:eastAsia="zh-CN"/>
        </w:rPr>
        <w:t>来（</w:t>
      </w:r>
      <w:r>
        <w:rPr>
          <w:rFonts w:hint="eastAsia" w:ascii="仿宋_GB2312" w:hAnsi="仿宋_GB2312" w:eastAsia="仿宋_GB2312" w:cs="仿宋_GB2312"/>
          <w:color w:val="auto"/>
          <w:spacing w:val="0"/>
          <w:sz w:val="32"/>
          <w:szCs w:val="32"/>
          <w:shd w:val="clear" w:color="auto" w:fill="FFFFFF"/>
        </w:rPr>
        <w:t>返</w:t>
      </w:r>
      <w:r>
        <w:rPr>
          <w:rFonts w:hint="eastAsia" w:ascii="仿宋_GB2312" w:hAnsi="仿宋_GB2312" w:eastAsia="仿宋_GB2312" w:cs="仿宋_GB2312"/>
          <w:color w:val="auto"/>
          <w:spacing w:val="0"/>
          <w:sz w:val="32"/>
          <w:szCs w:val="32"/>
          <w:shd w:val="clear" w:color="auto" w:fill="FFFFFF"/>
          <w:lang w:val="en-US" w:eastAsia="zh-CN"/>
        </w:rPr>
        <w:t>）</w:t>
      </w:r>
      <w:r>
        <w:rPr>
          <w:rFonts w:hint="eastAsia" w:ascii="仿宋_GB2312" w:hAnsi="仿宋_GB2312" w:eastAsia="仿宋_GB2312" w:cs="仿宋_GB2312"/>
          <w:color w:val="auto"/>
          <w:spacing w:val="0"/>
          <w:sz w:val="32"/>
          <w:szCs w:val="32"/>
          <w:shd w:val="clear" w:color="auto" w:fill="FFFFFF"/>
        </w:rPr>
        <w:t>盟后第一时间向</w:t>
      </w:r>
      <w:r>
        <w:rPr>
          <w:rFonts w:hint="eastAsia" w:ascii="仿宋_GB2312" w:hAnsi="仿宋_GB2312" w:eastAsia="仿宋_GB2312" w:cs="仿宋_GB2312"/>
          <w:color w:val="auto"/>
          <w:spacing w:val="0"/>
          <w:sz w:val="32"/>
          <w:szCs w:val="32"/>
          <w:shd w:val="clear" w:color="auto" w:fill="FFFFFF"/>
          <w:lang w:val="en-US" w:eastAsia="zh-CN"/>
        </w:rPr>
        <w:t>阿盟疾控中心</w:t>
      </w:r>
      <w:r>
        <w:rPr>
          <w:rFonts w:hint="eastAsia" w:ascii="仿宋_GB2312" w:hAnsi="仿宋_GB2312" w:eastAsia="仿宋_GB2312" w:cs="仿宋_GB2312"/>
          <w:color w:val="auto"/>
          <w:spacing w:val="0"/>
          <w:sz w:val="32"/>
          <w:szCs w:val="32"/>
          <w:shd w:val="clear" w:color="auto" w:fill="FFFFFF"/>
        </w:rPr>
        <w:t>电话报备（联系电话：</w:t>
      </w:r>
      <w:r>
        <w:rPr>
          <w:rFonts w:ascii="仿宋_GB2312" w:hAnsi="仿宋_GB2312" w:eastAsia="仿宋_GB2312" w:cs="仿宋_GB2312"/>
          <w:color w:val="auto"/>
          <w:spacing w:val="0"/>
          <w:sz w:val="32"/>
          <w:szCs w:val="32"/>
          <w:shd w:val="clear" w:color="auto" w:fill="FFFFFF"/>
        </w:rPr>
        <w:t>0483-</w:t>
      </w:r>
      <w:r>
        <w:rPr>
          <w:rFonts w:hint="eastAsia" w:ascii="仿宋_GB2312" w:hAnsi="仿宋_GB2312" w:eastAsia="仿宋_GB2312" w:cs="仿宋_GB2312"/>
          <w:color w:val="auto"/>
          <w:spacing w:val="0"/>
          <w:sz w:val="32"/>
          <w:szCs w:val="32"/>
          <w:shd w:val="clear" w:color="auto" w:fill="FFFFFF"/>
          <w:lang w:val="en-US" w:eastAsia="zh-CN"/>
        </w:rPr>
        <w:t>2289001</w:t>
      </w:r>
      <w:r>
        <w:rPr>
          <w:rFonts w:hint="eastAsia" w:ascii="仿宋_GB2312" w:hAnsi="仿宋_GB2312" w:eastAsia="仿宋_GB2312" w:cs="仿宋_GB2312"/>
          <w:color w:val="auto"/>
          <w:spacing w:val="0"/>
          <w:sz w:val="32"/>
          <w:szCs w:val="32"/>
          <w:shd w:val="clear" w:color="auto" w:fill="FFFFFF"/>
        </w:rPr>
        <w:t>）</w:t>
      </w:r>
      <w:r>
        <w:rPr>
          <w:rFonts w:hint="eastAsia" w:ascii="仿宋_GB2312" w:hAnsi="仿宋_GB2312" w:eastAsia="仿宋_GB2312" w:cs="仿宋_GB2312"/>
          <w:color w:val="auto"/>
          <w:spacing w:val="0"/>
          <w:sz w:val="32"/>
          <w:szCs w:val="32"/>
          <w:shd w:val="clear" w:color="auto" w:fill="FFFFFF"/>
          <w:lang w:eastAsia="zh-CN"/>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pacing w:val="0"/>
          <w:sz w:val="32"/>
          <w:szCs w:val="32"/>
          <w:shd w:val="clear" w:color="auto" w:fill="FFFFFF"/>
        </w:rPr>
      </w:pPr>
      <w:r>
        <w:rPr>
          <w:rFonts w:ascii="仿宋_GB2312" w:hAnsi="仿宋_GB2312" w:eastAsia="仿宋_GB2312" w:cs="仿宋_GB2312"/>
          <w:color w:val="auto"/>
          <w:spacing w:val="0"/>
          <w:sz w:val="32"/>
          <w:szCs w:val="32"/>
          <w:shd w:val="clear" w:color="auto" w:fill="FFFFFF"/>
        </w:rPr>
        <w:t>4.</w:t>
      </w:r>
      <w:r>
        <w:rPr>
          <w:rFonts w:hint="eastAsia" w:ascii="仿宋_GB2312" w:hAnsi="仿宋_GB2312" w:eastAsia="仿宋_GB2312" w:cs="仿宋_GB2312"/>
          <w:color w:val="auto"/>
          <w:spacing w:val="0"/>
          <w:sz w:val="32"/>
          <w:szCs w:val="32"/>
          <w:shd w:val="clear" w:color="auto" w:fill="FFFFFF"/>
        </w:rPr>
        <w:t>考生应提前了解考点入口位置和前往路线。</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pacing w:val="0"/>
          <w:sz w:val="32"/>
          <w:szCs w:val="32"/>
          <w:shd w:val="clear" w:color="auto" w:fill="FFFFFF"/>
        </w:rPr>
      </w:pPr>
      <w:r>
        <w:rPr>
          <w:rFonts w:ascii="仿宋_GB2312" w:hAnsi="仿宋_GB2312" w:eastAsia="仿宋_GB2312" w:cs="仿宋_GB2312"/>
          <w:color w:val="auto"/>
          <w:spacing w:val="0"/>
          <w:sz w:val="32"/>
          <w:szCs w:val="32"/>
          <w:shd w:val="clear" w:color="auto" w:fill="FFFFFF"/>
        </w:rPr>
        <w:t>5.</w:t>
      </w:r>
      <w:r>
        <w:rPr>
          <w:rFonts w:hint="eastAsia" w:ascii="仿宋_GB2312" w:hAnsi="仿宋_GB2312" w:eastAsia="仿宋_GB2312" w:cs="仿宋_GB2312"/>
          <w:color w:val="auto"/>
          <w:spacing w:val="0"/>
          <w:sz w:val="32"/>
          <w:szCs w:val="32"/>
          <w:shd w:val="clear" w:color="auto" w:fill="FFFFFF"/>
        </w:rPr>
        <w:t>因考点疫情防控管理要求，社会车辆禁止进入考点。</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pacing w:val="0"/>
          <w:sz w:val="32"/>
          <w:szCs w:val="32"/>
          <w:shd w:val="clear" w:color="auto" w:fill="FFFFFF"/>
        </w:rPr>
      </w:pPr>
      <w:r>
        <w:rPr>
          <w:rFonts w:ascii="仿宋_GB2312" w:hAnsi="仿宋_GB2312" w:eastAsia="仿宋_GB2312" w:cs="仿宋_GB2312"/>
          <w:color w:val="auto"/>
          <w:spacing w:val="0"/>
          <w:sz w:val="32"/>
          <w:szCs w:val="32"/>
          <w:shd w:val="clear" w:color="auto" w:fill="FFFFFF"/>
        </w:rPr>
        <w:t>6.</w:t>
      </w:r>
      <w:r>
        <w:rPr>
          <w:rFonts w:hint="eastAsia" w:ascii="仿宋_GB2312" w:hAnsi="仿宋_GB2312" w:eastAsia="仿宋_GB2312" w:cs="仿宋_GB2312"/>
          <w:color w:val="auto"/>
          <w:spacing w:val="0"/>
          <w:sz w:val="32"/>
          <w:szCs w:val="32"/>
          <w:shd w:val="clear" w:color="auto" w:fill="FFFFFF"/>
        </w:rPr>
        <w:t>因疫情防控检测要求，考生务必在开考前至少</w:t>
      </w:r>
      <w:r>
        <w:rPr>
          <w:rFonts w:ascii="仿宋_GB2312" w:hAnsi="仿宋_GB2312" w:eastAsia="仿宋_GB2312" w:cs="仿宋_GB2312"/>
          <w:color w:val="auto"/>
          <w:spacing w:val="0"/>
          <w:sz w:val="32"/>
          <w:szCs w:val="32"/>
          <w:shd w:val="clear" w:color="auto" w:fill="FFFFFF"/>
        </w:rPr>
        <w:t>1</w:t>
      </w:r>
      <w:r>
        <w:rPr>
          <w:rFonts w:hint="eastAsia" w:ascii="仿宋_GB2312" w:hAnsi="仿宋_GB2312" w:eastAsia="仿宋_GB2312" w:cs="仿宋_GB2312"/>
          <w:color w:val="auto"/>
          <w:spacing w:val="0"/>
          <w:sz w:val="32"/>
          <w:szCs w:val="32"/>
          <w:shd w:val="clear" w:color="auto" w:fill="FFFFFF"/>
        </w:rPr>
        <w:t>小时到达考点，验证入场。逾期到场影响考试的，责任自负。</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pacing w:val="0"/>
          <w:sz w:val="32"/>
          <w:szCs w:val="32"/>
          <w:shd w:val="clear" w:color="auto" w:fill="FFFFFF"/>
        </w:rPr>
      </w:pPr>
      <w:r>
        <w:rPr>
          <w:rFonts w:ascii="仿宋_GB2312" w:hAnsi="仿宋_GB2312" w:eastAsia="仿宋_GB2312" w:cs="仿宋_GB2312"/>
          <w:color w:val="auto"/>
          <w:spacing w:val="0"/>
          <w:sz w:val="32"/>
          <w:szCs w:val="32"/>
          <w:shd w:val="clear" w:color="auto" w:fill="FFFFFF"/>
        </w:rPr>
        <w:t>7.</w:t>
      </w:r>
      <w:r>
        <w:rPr>
          <w:rFonts w:hint="eastAsia" w:ascii="仿宋_GB2312" w:hAnsi="仿宋_GB2312" w:eastAsia="仿宋_GB2312" w:cs="仿宋_GB2312"/>
          <w:color w:val="auto"/>
          <w:spacing w:val="0"/>
          <w:sz w:val="32"/>
          <w:szCs w:val="32"/>
          <w:shd w:val="clear" w:color="auto" w:fill="FFFFFF"/>
        </w:rPr>
        <w:t>在考点门口入场时，提前准备好</w:t>
      </w:r>
      <w:r>
        <w:rPr>
          <w:rFonts w:hint="eastAsia" w:ascii="仿宋_GB2312" w:hAnsi="仿宋_GB2312" w:eastAsia="仿宋_GB2312" w:cs="仿宋_GB2312"/>
          <w:b w:val="0"/>
          <w:bCs w:val="0"/>
          <w:i w:val="0"/>
          <w:caps w:val="0"/>
          <w:color w:val="auto"/>
          <w:spacing w:val="0"/>
          <w:kern w:val="0"/>
          <w:sz w:val="32"/>
          <w:szCs w:val="32"/>
          <w:u w:val="none"/>
          <w:lang w:val="en-US" w:eastAsia="zh-CN" w:bidi="ar"/>
        </w:rPr>
        <w:t>身份证、准考证原件、考前24小时内核酸检测阴性纸质报告（本人签字）、</w:t>
      </w:r>
      <w:r>
        <w:rPr>
          <w:rFonts w:hint="eastAsia" w:ascii="仿宋_GB2312" w:hAnsi="仿宋_GB2312" w:eastAsia="仿宋_GB2312" w:cs="仿宋_GB2312"/>
          <w:color w:val="auto"/>
          <w:spacing w:val="0"/>
          <w:sz w:val="32"/>
          <w:szCs w:val="32"/>
          <w:lang w:val="en-US" w:eastAsia="zh-CN"/>
        </w:rPr>
        <w:t>前14天个人健康监测记录表等证明</w:t>
      </w:r>
      <w:r>
        <w:rPr>
          <w:rFonts w:hint="eastAsia" w:ascii="仿宋_GB2312" w:hAnsi="仿宋_GB2312" w:eastAsia="仿宋_GB2312" w:cs="仿宋_GB2312"/>
          <w:color w:val="auto"/>
          <w:spacing w:val="0"/>
          <w:sz w:val="32"/>
          <w:szCs w:val="32"/>
          <w:shd w:val="clear" w:color="auto" w:fill="FFFFFF"/>
        </w:rPr>
        <w:t>，并出示“健康码”</w:t>
      </w:r>
      <w:r>
        <w:rPr>
          <w:rFonts w:hint="eastAsia" w:ascii="仿宋_GB2312" w:hAnsi="仿宋_GB2312" w:eastAsia="仿宋_GB2312" w:cs="仿宋_GB2312"/>
          <w:color w:val="auto"/>
          <w:spacing w:val="0"/>
          <w:sz w:val="32"/>
          <w:szCs w:val="32"/>
          <w:shd w:val="clear" w:color="auto" w:fill="FFFFFF"/>
          <w:lang w:eastAsia="zh-CN"/>
        </w:rPr>
        <w:t>（</w:t>
      </w:r>
      <w:r>
        <w:rPr>
          <w:rFonts w:hint="eastAsia" w:ascii="仿宋_GB2312" w:hAnsi="仿宋_GB2312" w:eastAsia="仿宋_GB2312" w:cs="仿宋_GB2312"/>
          <w:color w:val="auto"/>
          <w:spacing w:val="0"/>
          <w:sz w:val="32"/>
          <w:szCs w:val="32"/>
          <w:shd w:val="clear" w:color="auto" w:fill="FFFFFF"/>
        </w:rPr>
        <w:t>须当日</w:t>
      </w:r>
      <w:r>
        <w:rPr>
          <w:rFonts w:hint="eastAsia" w:ascii="仿宋_GB2312" w:hAnsi="仿宋_GB2312" w:eastAsia="仿宋_GB2312" w:cs="仿宋_GB2312"/>
          <w:color w:val="auto"/>
          <w:spacing w:val="0"/>
          <w:sz w:val="32"/>
          <w:szCs w:val="32"/>
          <w:shd w:val="clear" w:color="auto" w:fill="FFFFFF"/>
          <w:lang w:val="en-US" w:eastAsia="zh-CN"/>
        </w:rPr>
        <w:t>核验</w:t>
      </w:r>
      <w:r>
        <w:rPr>
          <w:rFonts w:hint="eastAsia" w:ascii="仿宋_GB2312" w:hAnsi="仿宋_GB2312" w:eastAsia="仿宋_GB2312" w:cs="仿宋_GB2312"/>
          <w:color w:val="auto"/>
          <w:spacing w:val="0"/>
          <w:sz w:val="32"/>
          <w:szCs w:val="32"/>
          <w:shd w:val="clear" w:color="auto" w:fill="FFFFFF"/>
          <w:lang w:eastAsia="zh-CN"/>
        </w:rPr>
        <w:t>）</w:t>
      </w:r>
      <w:r>
        <w:rPr>
          <w:rFonts w:hint="eastAsia" w:ascii="仿宋_GB2312" w:hAnsi="仿宋_GB2312" w:eastAsia="仿宋_GB2312" w:cs="仿宋_GB2312"/>
          <w:color w:val="auto"/>
          <w:spacing w:val="0"/>
          <w:sz w:val="32"/>
          <w:szCs w:val="32"/>
          <w:shd w:val="clear" w:color="auto" w:fill="FFFFFF"/>
        </w:rPr>
        <w:t>、</w:t>
      </w:r>
      <w:r>
        <w:rPr>
          <w:rFonts w:hint="eastAsia" w:ascii="仿宋_GB2312" w:hAnsi="仿宋_GB2312" w:eastAsia="仿宋_GB2312" w:cs="仿宋_GB2312"/>
          <w:color w:val="auto"/>
          <w:spacing w:val="0"/>
          <w:sz w:val="32"/>
          <w:szCs w:val="32"/>
          <w:shd w:val="clear" w:color="auto" w:fill="FFFFFF"/>
          <w:lang w:eastAsia="zh-CN"/>
        </w:rPr>
        <w:t>“</w:t>
      </w:r>
      <w:r>
        <w:rPr>
          <w:rFonts w:hint="eastAsia" w:ascii="仿宋_GB2312" w:hAnsi="仿宋_GB2312" w:eastAsia="仿宋_GB2312" w:cs="仿宋_GB2312"/>
          <w:color w:val="auto"/>
          <w:spacing w:val="0"/>
          <w:sz w:val="32"/>
          <w:szCs w:val="32"/>
          <w:shd w:val="clear" w:color="auto" w:fill="FFFFFF"/>
          <w:lang w:val="en-US" w:eastAsia="zh-CN"/>
        </w:rPr>
        <w:t>行程码</w:t>
      </w:r>
      <w:r>
        <w:rPr>
          <w:rFonts w:hint="eastAsia" w:ascii="仿宋_GB2312" w:hAnsi="仿宋_GB2312" w:eastAsia="仿宋_GB2312" w:cs="仿宋_GB2312"/>
          <w:color w:val="auto"/>
          <w:spacing w:val="0"/>
          <w:sz w:val="32"/>
          <w:szCs w:val="32"/>
          <w:shd w:val="clear" w:color="auto" w:fill="FFFFFF"/>
          <w:lang w:eastAsia="zh-CN"/>
        </w:rPr>
        <w:t>”（</w:t>
      </w:r>
      <w:r>
        <w:rPr>
          <w:rFonts w:hint="eastAsia" w:ascii="仿宋_GB2312" w:hAnsi="仿宋_GB2312" w:eastAsia="仿宋_GB2312" w:cs="仿宋_GB2312"/>
          <w:color w:val="auto"/>
          <w:spacing w:val="0"/>
          <w:sz w:val="32"/>
          <w:szCs w:val="32"/>
          <w:shd w:val="clear" w:color="auto" w:fill="FFFFFF"/>
        </w:rPr>
        <w:t>须当日</w:t>
      </w:r>
      <w:r>
        <w:rPr>
          <w:rFonts w:hint="eastAsia" w:ascii="仿宋_GB2312" w:hAnsi="仿宋_GB2312" w:eastAsia="仿宋_GB2312" w:cs="仿宋_GB2312"/>
          <w:color w:val="auto"/>
          <w:spacing w:val="0"/>
          <w:sz w:val="32"/>
          <w:szCs w:val="32"/>
          <w:shd w:val="clear" w:color="auto" w:fill="FFFFFF"/>
          <w:lang w:val="en-US" w:eastAsia="zh-CN"/>
        </w:rPr>
        <w:t>核验</w:t>
      </w:r>
      <w:r>
        <w:rPr>
          <w:rFonts w:hint="eastAsia" w:ascii="仿宋_GB2312" w:hAnsi="仿宋_GB2312" w:eastAsia="仿宋_GB2312" w:cs="仿宋_GB2312"/>
          <w:color w:val="auto"/>
          <w:spacing w:val="0"/>
          <w:sz w:val="32"/>
          <w:szCs w:val="32"/>
          <w:shd w:val="clear" w:color="auto" w:fill="FFFFFF"/>
          <w:lang w:eastAsia="zh-CN"/>
        </w:rPr>
        <w:t>）</w:t>
      </w:r>
      <w:r>
        <w:rPr>
          <w:rFonts w:hint="eastAsia" w:ascii="仿宋_GB2312" w:hAnsi="仿宋_GB2312" w:eastAsia="仿宋_GB2312" w:cs="仿宋_GB2312"/>
          <w:color w:val="auto"/>
          <w:spacing w:val="0"/>
          <w:sz w:val="32"/>
          <w:szCs w:val="32"/>
          <w:shd w:val="clear" w:color="auto" w:fill="FFFFFF"/>
          <w:lang w:val="en-US" w:eastAsia="zh-CN"/>
        </w:rPr>
        <w:t>，</w:t>
      </w:r>
      <w:r>
        <w:rPr>
          <w:rFonts w:hint="eastAsia" w:ascii="仿宋_GB2312" w:hAnsi="仿宋_GB2312" w:eastAsia="仿宋_GB2312" w:cs="仿宋_GB2312"/>
          <w:color w:val="auto"/>
          <w:spacing w:val="0"/>
          <w:sz w:val="32"/>
          <w:szCs w:val="32"/>
          <w:lang w:val="en-US" w:eastAsia="zh-CN"/>
        </w:rPr>
        <w:t>并</w:t>
      </w:r>
      <w:r>
        <w:rPr>
          <w:rFonts w:hint="eastAsia" w:ascii="仿宋_GB2312" w:hAnsi="仿宋_GB2312" w:eastAsia="仿宋_GB2312" w:cs="仿宋_GB2312"/>
          <w:color w:val="auto"/>
          <w:spacing w:val="0"/>
          <w:sz w:val="32"/>
          <w:szCs w:val="32"/>
          <w:lang w:eastAsia="zh-CN"/>
        </w:rPr>
        <w:t>提前下载“阿拉善健康宝”，扫考点“场所二维码”进行入场登记。</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黑体" w:hAnsi="黑体" w:eastAsia="黑体" w:cs="黑体"/>
          <w:color w:val="auto"/>
          <w:spacing w:val="0"/>
          <w:sz w:val="32"/>
          <w:szCs w:val="32"/>
          <w:shd w:val="clear" w:color="auto" w:fill="FFFFFF"/>
        </w:rPr>
      </w:pPr>
      <w:r>
        <w:rPr>
          <w:rFonts w:hint="eastAsia" w:ascii="黑体" w:hAnsi="黑体" w:eastAsia="黑体" w:cs="黑体"/>
          <w:color w:val="auto"/>
          <w:spacing w:val="0"/>
          <w:sz w:val="32"/>
          <w:szCs w:val="32"/>
          <w:shd w:val="clear" w:color="auto" w:fill="FFFFFF"/>
        </w:rPr>
        <w:t>三、考试期间义务</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ascii="楷体_GB2312" w:hAnsi="楷体_GB2312" w:eastAsia="楷体_GB2312" w:cs="楷体_GB2312"/>
          <w:b/>
          <w:bCs/>
          <w:color w:val="auto"/>
          <w:spacing w:val="0"/>
          <w:sz w:val="32"/>
          <w:szCs w:val="32"/>
          <w:shd w:val="clear" w:color="auto" w:fill="FFFFFF"/>
        </w:rPr>
      </w:pPr>
      <w:r>
        <w:rPr>
          <w:rFonts w:hint="eastAsia" w:ascii="楷体_GB2312" w:hAnsi="楷体_GB2312" w:eastAsia="楷体_GB2312" w:cs="楷体_GB2312"/>
          <w:b/>
          <w:bCs/>
          <w:color w:val="auto"/>
          <w:spacing w:val="0"/>
          <w:sz w:val="32"/>
          <w:szCs w:val="32"/>
          <w:shd w:val="clear" w:color="auto" w:fill="FFFFFF"/>
        </w:rPr>
        <w:t>（一）配合和服从疫情防控管理</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pacing w:val="0"/>
          <w:sz w:val="32"/>
          <w:szCs w:val="32"/>
          <w:shd w:val="clear" w:color="auto" w:fill="FFFFFF"/>
        </w:rPr>
      </w:pPr>
      <w:r>
        <w:rPr>
          <w:rFonts w:ascii="仿宋_GB2312" w:hAnsi="仿宋_GB2312" w:eastAsia="仿宋_GB2312" w:cs="仿宋_GB2312"/>
          <w:color w:val="auto"/>
          <w:spacing w:val="0"/>
          <w:sz w:val="32"/>
          <w:szCs w:val="32"/>
          <w:shd w:val="clear" w:color="auto" w:fill="FFFFFF"/>
        </w:rPr>
        <w:t>1.</w:t>
      </w:r>
      <w:r>
        <w:rPr>
          <w:rFonts w:hint="eastAsia" w:ascii="仿宋_GB2312" w:hAnsi="仿宋_GB2312" w:eastAsia="仿宋_GB2312" w:cs="仿宋_GB2312"/>
          <w:color w:val="auto"/>
          <w:spacing w:val="0"/>
          <w:sz w:val="32"/>
          <w:szCs w:val="32"/>
          <w:shd w:val="clear" w:color="auto" w:fill="FFFFFF"/>
        </w:rPr>
        <w:t>所有考生在考点考场期间须全程佩戴一次性医用及以上防护级别口罩；进行身份核验时需摘除口罩。</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pacing w:val="0"/>
          <w:sz w:val="32"/>
          <w:szCs w:val="32"/>
          <w:shd w:val="clear" w:color="auto" w:fill="FFFFFF"/>
        </w:rPr>
      </w:pPr>
      <w:r>
        <w:rPr>
          <w:rFonts w:ascii="仿宋_GB2312" w:hAnsi="仿宋_GB2312" w:eastAsia="仿宋_GB2312" w:cs="仿宋_GB2312"/>
          <w:color w:val="auto"/>
          <w:spacing w:val="0"/>
          <w:sz w:val="32"/>
          <w:szCs w:val="32"/>
          <w:shd w:val="clear" w:color="auto" w:fill="FFFFFF"/>
        </w:rPr>
        <w:t>2.</w:t>
      </w:r>
      <w:r>
        <w:rPr>
          <w:rFonts w:hint="eastAsia" w:ascii="仿宋_GB2312" w:hAnsi="仿宋_GB2312" w:eastAsia="仿宋_GB2312" w:cs="仿宋_GB2312"/>
          <w:color w:val="auto"/>
          <w:spacing w:val="0"/>
          <w:sz w:val="32"/>
          <w:szCs w:val="32"/>
          <w:shd w:val="clear" w:color="auto" w:fill="FFFFFF"/>
        </w:rPr>
        <w:t>自觉保持入场安全距离，不得“扎堆”聚集，配合完成检测流程后从规定通道进入考点。进考点后在规定区域活动，考后及时离开。</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pacing w:val="0"/>
          <w:sz w:val="32"/>
          <w:szCs w:val="32"/>
          <w:shd w:val="clear" w:color="auto" w:fill="FFFFFF"/>
        </w:rPr>
      </w:pPr>
      <w:r>
        <w:rPr>
          <w:rFonts w:ascii="仿宋_GB2312" w:hAnsi="仿宋_GB2312" w:eastAsia="仿宋_GB2312" w:cs="仿宋_GB2312"/>
          <w:color w:val="auto"/>
          <w:spacing w:val="0"/>
          <w:sz w:val="32"/>
          <w:szCs w:val="32"/>
          <w:shd w:val="clear" w:color="auto" w:fill="FFFFFF"/>
        </w:rPr>
        <w:t>3.</w:t>
      </w:r>
      <w:r>
        <w:rPr>
          <w:rFonts w:hint="eastAsia" w:ascii="仿宋_GB2312" w:hAnsi="仿宋_GB2312" w:eastAsia="仿宋_GB2312" w:cs="仿宋_GB2312"/>
          <w:color w:val="auto"/>
          <w:spacing w:val="0"/>
          <w:sz w:val="32"/>
          <w:szCs w:val="32"/>
          <w:shd w:val="clear" w:color="auto" w:fill="FFFFFF"/>
        </w:rPr>
        <w:t>如有相应症状或经检测发现有异常情况的，要按规定服从“不得参加考试”“安排到隔离考场考试”“就诊”等相关处置措施。</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ascii="楷体_GB2312" w:hAnsi="楷体_GB2312" w:eastAsia="楷体_GB2312" w:cs="楷体_GB2312"/>
          <w:b/>
          <w:bCs/>
          <w:color w:val="auto"/>
          <w:spacing w:val="0"/>
          <w:sz w:val="32"/>
          <w:szCs w:val="32"/>
          <w:shd w:val="clear" w:color="auto" w:fill="FFFFFF"/>
        </w:rPr>
      </w:pPr>
      <w:r>
        <w:rPr>
          <w:rFonts w:hint="eastAsia" w:ascii="楷体_GB2312" w:hAnsi="楷体_GB2312" w:eastAsia="楷体_GB2312" w:cs="楷体_GB2312"/>
          <w:b/>
          <w:bCs/>
          <w:color w:val="auto"/>
          <w:spacing w:val="0"/>
          <w:sz w:val="32"/>
          <w:szCs w:val="32"/>
          <w:shd w:val="clear" w:color="auto" w:fill="FFFFFF"/>
        </w:rPr>
        <w:t>（二）关注身体状况</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考试期间考生出现发热、干咳、乏力、咽痛、嗅（味）觉减退、腹泻、肌肉酸痛等不适症状，应及时报告并自觉服从考试现场工作人员管理。经考点疫情防控医疗人员研判认为可继续参加考试的，安排在隔离考场继续考试，不再追加考试时间；经研判不具备继续参加考试条件的，安排到隔离观察室休息，由考点疫情防控医疗人员按规定妥善处置。</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pacing w:val="0"/>
          <w:sz w:val="32"/>
          <w:szCs w:val="32"/>
          <w:shd w:val="clear" w:color="auto" w:fill="FFFFFF"/>
        </w:rPr>
      </w:pPr>
      <w:r>
        <w:rPr>
          <w:rFonts w:hint="eastAsia" w:ascii="黑体" w:hAnsi="黑体" w:eastAsia="黑体" w:cs="黑体"/>
          <w:color w:val="auto"/>
          <w:spacing w:val="0"/>
          <w:sz w:val="32"/>
          <w:szCs w:val="32"/>
          <w:shd w:val="clear" w:color="auto" w:fill="FFFFFF"/>
        </w:rPr>
        <w:t>四、有关要求</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（一）考生在报名网站下载打印笔试准考证前，应仔细阅读考试相关规定、防疫要求，下载打印笔试准考证即视为认同并签订《</w:t>
      </w:r>
      <w:r>
        <w:rPr>
          <w:rFonts w:hint="eastAsia" w:ascii="仿宋_GB2312" w:hAnsi="仿宋_GB2312" w:eastAsia="仿宋_GB2312" w:cs="仿宋_GB2312"/>
          <w:b w:val="0"/>
          <w:i w:val="0"/>
          <w:caps w:val="0"/>
          <w:color w:val="auto"/>
          <w:spacing w:val="0"/>
          <w:kern w:val="0"/>
          <w:sz w:val="32"/>
          <w:szCs w:val="32"/>
          <w:u w:val="none"/>
          <w:lang w:val="en-US" w:eastAsia="zh-CN" w:bidi="ar"/>
        </w:rPr>
        <w:t>阿盟疾控中心急需紧缺人才引进</w:t>
      </w:r>
      <w:r>
        <w:rPr>
          <w:rFonts w:hint="eastAsia" w:ascii="仿宋_GB2312" w:hAnsi="仿宋_GB2312" w:eastAsia="仿宋_GB2312" w:cs="仿宋_GB2312"/>
          <w:color w:val="auto"/>
          <w:spacing w:val="0"/>
          <w:sz w:val="32"/>
          <w:szCs w:val="32"/>
          <w:shd w:val="clear" w:color="auto" w:fill="FFFFFF"/>
        </w:rPr>
        <w:t>笔试新冠肺炎疫情防控承诺书》（见附件</w:t>
      </w:r>
      <w:r>
        <w:rPr>
          <w:rFonts w:hint="eastAsia" w:ascii="仿宋_GB2312" w:hAnsi="仿宋_GB2312" w:eastAsia="仿宋_GB2312" w:cs="仿宋_GB2312"/>
          <w:color w:val="auto"/>
          <w:spacing w:val="0"/>
          <w:sz w:val="32"/>
          <w:szCs w:val="32"/>
          <w:shd w:val="clear" w:color="auto" w:fill="FFFFFF"/>
          <w:lang w:val="en-US" w:eastAsia="zh-CN"/>
        </w:rPr>
        <w:t>3</w:t>
      </w:r>
      <w:r>
        <w:rPr>
          <w:rFonts w:hint="eastAsia" w:ascii="仿宋_GB2312" w:hAnsi="仿宋_GB2312" w:eastAsia="仿宋_GB2312" w:cs="仿宋_GB2312"/>
          <w:color w:val="auto"/>
          <w:spacing w:val="0"/>
          <w:sz w:val="32"/>
          <w:szCs w:val="32"/>
          <w:shd w:val="clear" w:color="auto" w:fill="FFFFFF"/>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二）考生不配合考试疫情防控工作，不如实报告健康状况，隐瞒或谎报旅居史、接触史等疫情防控信息，提供虚假防疫证明材料（信息），从境外返回、从国内疫情中高风险地区返回，未按照国家、自治区和阿拉善盟疫情防控要求落实相关隔离管控措施，情节恶劣或造成严重后果的，在被取消考试资格的同时记入诚信档案；构成违法的，将依法追究法律责任。</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黑体" w:hAnsi="黑体" w:eastAsia="黑体" w:cs="黑体"/>
          <w:color w:val="auto"/>
          <w:spacing w:val="0"/>
          <w:sz w:val="32"/>
          <w:szCs w:val="32"/>
          <w:shd w:val="clear" w:color="auto" w:fill="FFFFFF"/>
        </w:rPr>
      </w:pPr>
      <w:r>
        <w:rPr>
          <w:rFonts w:hint="eastAsia" w:ascii="黑体" w:hAnsi="黑体" w:eastAsia="黑体" w:cs="黑体"/>
          <w:color w:val="auto"/>
          <w:spacing w:val="0"/>
          <w:sz w:val="32"/>
          <w:szCs w:val="32"/>
          <w:shd w:val="clear" w:color="auto" w:fill="FFFFFF"/>
        </w:rPr>
        <w:t>五、其他事项</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考试组织工作及疫情防控措施将根据疫情防控形势变化适时调整，请考生随时关注“阿拉善盟人事考试和培训网”以及</w:t>
      </w:r>
      <w:r>
        <w:rPr>
          <w:rFonts w:hint="eastAsia" w:ascii="仿宋_GB2312" w:hAnsi="仿宋_GB2312" w:eastAsia="仿宋_GB2312" w:cs="仿宋_GB2312"/>
          <w:color w:val="auto"/>
          <w:spacing w:val="0"/>
          <w:sz w:val="32"/>
          <w:szCs w:val="32"/>
          <w:shd w:val="clear" w:color="auto" w:fill="FFFFFF"/>
          <w:lang w:val="en-US" w:eastAsia="zh-CN"/>
        </w:rPr>
        <w:t>阿盟疾控中心</w:t>
      </w:r>
      <w:r>
        <w:rPr>
          <w:rFonts w:hint="eastAsia" w:ascii="仿宋_GB2312" w:hAnsi="仿宋_GB2312" w:eastAsia="仿宋_GB2312" w:cs="仿宋_GB2312"/>
          <w:color w:val="auto"/>
          <w:spacing w:val="0"/>
          <w:sz w:val="32"/>
          <w:szCs w:val="32"/>
          <w:shd w:val="clear" w:color="auto" w:fill="FFFFFF"/>
        </w:rPr>
        <w:t>微信公众号，或拨打咨询电话：</w:t>
      </w:r>
      <w:r>
        <w:rPr>
          <w:rFonts w:hint="eastAsia" w:ascii="仿宋_GB2312" w:hAnsi="微软雅黑" w:eastAsia="仿宋_GB2312" w:cs="仿宋_GB2312"/>
          <w:b w:val="0"/>
          <w:i w:val="0"/>
          <w:caps w:val="0"/>
          <w:color w:val="auto"/>
          <w:spacing w:val="0"/>
          <w:sz w:val="31"/>
          <w:szCs w:val="31"/>
          <w:shd w:val="clear" w:fill="FFFFFF"/>
        </w:rPr>
        <w:t>0483-</w:t>
      </w:r>
      <w:r>
        <w:rPr>
          <w:rFonts w:hint="eastAsia" w:ascii="仿宋_GB2312" w:hAnsi="微软雅黑" w:eastAsia="仿宋_GB2312" w:cs="仿宋_GB2312"/>
          <w:b w:val="0"/>
          <w:i w:val="0"/>
          <w:caps w:val="0"/>
          <w:color w:val="auto"/>
          <w:spacing w:val="0"/>
          <w:sz w:val="31"/>
          <w:szCs w:val="31"/>
          <w:shd w:val="clear" w:fill="FFFFFF"/>
          <w:lang w:val="en-US" w:eastAsia="zh-CN"/>
        </w:rPr>
        <w:t>2289003</w:t>
      </w:r>
      <w:r>
        <w:rPr>
          <w:rFonts w:hint="eastAsia" w:ascii="仿宋_GB2312" w:hAnsi="仿宋_GB2312" w:eastAsia="仿宋_GB2312" w:cs="仿宋_GB2312"/>
          <w:color w:val="auto"/>
          <w:spacing w:val="0"/>
          <w:sz w:val="32"/>
          <w:szCs w:val="32"/>
          <w:shd w:val="clear" w:color="auto" w:fill="FFFFFF"/>
        </w:rPr>
        <w:t>。咨询时间：上午</w:t>
      </w:r>
      <w:r>
        <w:rPr>
          <w:rFonts w:hint="eastAsia" w:ascii="仿宋_GB2312" w:hAnsi="仿宋_GB2312" w:eastAsia="仿宋_GB2312" w:cs="仿宋_GB2312"/>
          <w:color w:val="auto"/>
          <w:spacing w:val="0"/>
          <w:sz w:val="32"/>
          <w:szCs w:val="32"/>
          <w:shd w:val="clear" w:color="auto" w:fill="FFFFFF"/>
          <w:lang w:val="en-US" w:eastAsia="zh-CN"/>
        </w:rPr>
        <w:t>8</w:t>
      </w:r>
      <w:r>
        <w:rPr>
          <w:rFonts w:hint="eastAsia" w:ascii="仿宋_GB2312" w:hAnsi="仿宋_GB2312" w:eastAsia="仿宋_GB2312" w:cs="仿宋_GB2312"/>
          <w:color w:val="auto"/>
          <w:spacing w:val="0"/>
          <w:sz w:val="32"/>
          <w:szCs w:val="32"/>
          <w:shd w:val="clear" w:color="auto" w:fill="FFFFFF"/>
        </w:rPr>
        <w:t>：</w:t>
      </w:r>
      <w:r>
        <w:rPr>
          <w:rFonts w:hint="eastAsia" w:ascii="仿宋_GB2312" w:hAnsi="仿宋_GB2312" w:eastAsia="仿宋_GB2312" w:cs="仿宋_GB2312"/>
          <w:color w:val="auto"/>
          <w:spacing w:val="0"/>
          <w:sz w:val="32"/>
          <w:szCs w:val="32"/>
          <w:shd w:val="clear" w:color="auto" w:fill="FFFFFF"/>
          <w:lang w:val="en-US" w:eastAsia="zh-CN"/>
        </w:rPr>
        <w:t>3</w:t>
      </w:r>
      <w:r>
        <w:rPr>
          <w:rFonts w:ascii="仿宋_GB2312" w:hAnsi="仿宋_GB2312" w:eastAsia="仿宋_GB2312" w:cs="仿宋_GB2312"/>
          <w:color w:val="auto"/>
          <w:spacing w:val="0"/>
          <w:sz w:val="32"/>
          <w:szCs w:val="32"/>
          <w:shd w:val="clear" w:color="auto" w:fill="FFFFFF"/>
        </w:rPr>
        <w:t>0-1</w:t>
      </w:r>
      <w:r>
        <w:rPr>
          <w:rFonts w:hint="eastAsia" w:ascii="仿宋_GB2312" w:hAnsi="仿宋_GB2312" w:eastAsia="仿宋_GB2312" w:cs="仿宋_GB2312"/>
          <w:color w:val="auto"/>
          <w:spacing w:val="0"/>
          <w:sz w:val="32"/>
          <w:szCs w:val="32"/>
          <w:shd w:val="clear" w:color="auto" w:fill="FFFFFF"/>
          <w:lang w:val="en-US" w:eastAsia="zh-CN"/>
        </w:rPr>
        <w:t>1：3</w:t>
      </w:r>
      <w:r>
        <w:rPr>
          <w:rFonts w:ascii="仿宋_GB2312" w:hAnsi="仿宋_GB2312" w:eastAsia="仿宋_GB2312" w:cs="仿宋_GB2312"/>
          <w:color w:val="auto"/>
          <w:spacing w:val="0"/>
          <w:sz w:val="32"/>
          <w:szCs w:val="32"/>
          <w:shd w:val="clear" w:color="auto" w:fill="FFFFFF"/>
        </w:rPr>
        <w:t>0</w:t>
      </w:r>
      <w:r>
        <w:rPr>
          <w:rFonts w:hint="eastAsia" w:ascii="仿宋_GB2312" w:hAnsi="仿宋_GB2312" w:eastAsia="仿宋_GB2312" w:cs="仿宋_GB2312"/>
          <w:color w:val="auto"/>
          <w:spacing w:val="0"/>
          <w:sz w:val="32"/>
          <w:szCs w:val="32"/>
          <w:shd w:val="clear" w:color="auto" w:fill="FFFFFF"/>
        </w:rPr>
        <w:t>，下午</w:t>
      </w:r>
      <w:r>
        <w:rPr>
          <w:rFonts w:ascii="仿宋_GB2312" w:hAnsi="仿宋_GB2312" w:eastAsia="仿宋_GB2312" w:cs="仿宋_GB2312"/>
          <w:color w:val="auto"/>
          <w:spacing w:val="0"/>
          <w:sz w:val="32"/>
          <w:szCs w:val="32"/>
          <w:shd w:val="clear" w:color="auto" w:fill="FFFFFF"/>
        </w:rPr>
        <w:t>15</w:t>
      </w:r>
      <w:r>
        <w:rPr>
          <w:rFonts w:hint="eastAsia" w:ascii="仿宋_GB2312" w:hAnsi="仿宋_GB2312" w:eastAsia="仿宋_GB2312" w:cs="仿宋_GB2312"/>
          <w:color w:val="auto"/>
          <w:spacing w:val="0"/>
          <w:sz w:val="32"/>
          <w:szCs w:val="32"/>
          <w:shd w:val="clear" w:color="auto" w:fill="FFFFFF"/>
        </w:rPr>
        <w:t>：</w:t>
      </w:r>
      <w:r>
        <w:rPr>
          <w:rFonts w:ascii="仿宋_GB2312" w:hAnsi="仿宋_GB2312" w:eastAsia="仿宋_GB2312" w:cs="仿宋_GB2312"/>
          <w:color w:val="auto"/>
          <w:spacing w:val="0"/>
          <w:sz w:val="32"/>
          <w:szCs w:val="32"/>
          <w:shd w:val="clear" w:color="auto" w:fill="FFFFFF"/>
        </w:rPr>
        <w:t>00-18</w:t>
      </w:r>
      <w:r>
        <w:rPr>
          <w:rFonts w:hint="eastAsia" w:ascii="仿宋_GB2312" w:hAnsi="仿宋_GB2312" w:eastAsia="仿宋_GB2312" w:cs="仿宋_GB2312"/>
          <w:color w:val="auto"/>
          <w:spacing w:val="0"/>
          <w:sz w:val="32"/>
          <w:szCs w:val="32"/>
          <w:shd w:val="clear" w:color="auto" w:fill="FFFFFF"/>
        </w:rPr>
        <w:t>：</w:t>
      </w:r>
      <w:r>
        <w:rPr>
          <w:rFonts w:ascii="仿宋_GB2312" w:hAnsi="仿宋_GB2312" w:eastAsia="仿宋_GB2312" w:cs="仿宋_GB2312"/>
          <w:color w:val="auto"/>
          <w:spacing w:val="0"/>
          <w:sz w:val="32"/>
          <w:szCs w:val="32"/>
          <w:shd w:val="clear" w:color="auto" w:fill="FFFFFF"/>
        </w:rPr>
        <w:t>00</w:t>
      </w:r>
      <w:r>
        <w:rPr>
          <w:rFonts w:hint="eastAsia" w:ascii="仿宋_GB2312" w:hAnsi="仿宋_GB2312" w:eastAsia="仿宋_GB2312" w:cs="仿宋_GB2312"/>
          <w:color w:val="auto"/>
          <w:spacing w:val="0"/>
          <w:sz w:val="32"/>
          <w:szCs w:val="32"/>
          <w:shd w:val="clear" w:color="auto" w:fill="FFFFFF"/>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_GB2312" w:hAnsi="仿宋_GB2312" w:eastAsia="仿宋_GB2312" w:cs="仿宋_GB2312"/>
          <w:color w:val="auto"/>
          <w:spacing w:val="0"/>
          <w:sz w:val="32"/>
          <w:szCs w:val="32"/>
          <w:shd w:val="clear" w:color="auto" w:fill="FFFFFF"/>
          <w:lang w:eastAsia="zh-CN"/>
        </w:rPr>
      </w:pPr>
      <w:r>
        <w:rPr>
          <w:rFonts w:hint="eastAsia" w:ascii="仿宋_GB2312" w:hAnsi="仿宋_GB2312" w:eastAsia="仿宋_GB2312" w:cs="仿宋_GB2312"/>
          <w:color w:val="auto"/>
          <w:spacing w:val="0"/>
          <w:sz w:val="32"/>
          <w:szCs w:val="32"/>
          <w:shd w:val="clear" w:color="auto" w:fill="FFFFFF"/>
        </w:rPr>
        <w:t>附件：</w:t>
      </w:r>
      <w:r>
        <w:rPr>
          <w:rFonts w:hint="eastAsia" w:ascii="仿宋_GB2312" w:hAnsi="仿宋_GB2312" w:eastAsia="仿宋_GB2312" w:cs="仿宋_GB2312"/>
          <w:color w:val="auto"/>
          <w:spacing w:val="0"/>
          <w:sz w:val="32"/>
          <w:szCs w:val="32"/>
          <w:shd w:val="clear" w:color="auto" w:fill="FFFFFF"/>
          <w:lang w:val="en-US" w:eastAsia="zh-CN"/>
        </w:rPr>
        <w:t>1.</w:t>
      </w:r>
      <w:r>
        <w:rPr>
          <w:rFonts w:hint="eastAsia" w:ascii="仿宋_GB2312" w:hAnsi="仿宋_GB2312" w:eastAsia="仿宋_GB2312" w:cs="仿宋_GB2312"/>
          <w:color w:val="auto"/>
          <w:spacing w:val="0"/>
          <w:sz w:val="32"/>
          <w:szCs w:val="32"/>
          <w:shd w:val="clear" w:color="auto" w:fill="FFFFFF"/>
          <w:lang w:eastAsia="zh-CN"/>
        </w:rPr>
        <w:t>个人健康监测登记表</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_GB2312" w:hAnsi="仿宋_GB2312" w:eastAsia="仿宋_GB2312" w:cs="仿宋_GB2312"/>
          <w:color w:val="auto"/>
          <w:spacing w:val="0"/>
          <w:sz w:val="32"/>
          <w:szCs w:val="32"/>
          <w:shd w:val="clear" w:color="auto" w:fill="FFFFFF"/>
          <w:lang w:val="en-US" w:eastAsia="zh-CN"/>
        </w:rPr>
      </w:pPr>
      <w:r>
        <w:rPr>
          <w:rFonts w:hint="eastAsia" w:ascii="仿宋_GB2312" w:hAnsi="仿宋_GB2312" w:eastAsia="仿宋_GB2312" w:cs="仿宋_GB2312"/>
          <w:color w:val="auto"/>
          <w:spacing w:val="0"/>
          <w:sz w:val="32"/>
          <w:szCs w:val="32"/>
          <w:shd w:val="clear" w:color="auto" w:fill="FFFFFF"/>
          <w:lang w:val="en-US" w:eastAsia="zh-CN"/>
        </w:rPr>
        <w:t>2.旅居史报备表</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lang w:val="en-US" w:eastAsia="zh-CN"/>
        </w:rPr>
        <w:t>3.阿盟疾控中心急需紧缺人才引进</w:t>
      </w:r>
      <w:r>
        <w:rPr>
          <w:rFonts w:hint="eastAsia" w:ascii="仿宋_GB2312" w:hAnsi="仿宋_GB2312" w:eastAsia="仿宋_GB2312" w:cs="仿宋_GB2312"/>
          <w:color w:val="auto"/>
          <w:spacing w:val="0"/>
          <w:sz w:val="32"/>
          <w:szCs w:val="32"/>
          <w:shd w:val="clear" w:color="auto" w:fill="FFFFFF"/>
        </w:rPr>
        <w:t>笔试新冠肺炎疫情防控承诺书</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                 </w:t>
      </w:r>
    </w:p>
    <w:p>
      <w:pPr>
        <w:pStyle w:val="3"/>
        <w:keepNext w:val="0"/>
        <w:keepLines w:val="0"/>
        <w:pageBreakBefore w:val="0"/>
        <w:widowControl/>
        <w:kinsoku/>
        <w:wordWrap/>
        <w:overflowPunct/>
        <w:topLinePunct w:val="0"/>
        <w:autoSpaceDE/>
        <w:autoSpaceDN/>
        <w:bidi w:val="0"/>
        <w:adjustRightInd/>
        <w:snapToGrid/>
        <w:spacing w:beforeAutospacing="0" w:afterAutospacing="0" w:line="580" w:lineRule="exact"/>
        <w:ind w:left="720" w:right="720"/>
        <w:jc w:val="center"/>
        <w:textAlignment w:val="auto"/>
        <w:rPr>
          <w:rFonts w:hint="eastAsia" w:ascii="仿宋_GB2312" w:hAnsi="仿宋_GB2312" w:eastAsia="仿宋_GB2312" w:cs="仿宋_GB2312"/>
          <w:color w:val="auto"/>
          <w:spacing w:val="0"/>
          <w:sz w:val="32"/>
          <w:szCs w:val="32"/>
          <w:shd w:val="clear" w:color="auto" w:fill="FFFFFF"/>
          <w:lang w:val="en-US" w:eastAsia="zh-CN"/>
        </w:rPr>
      </w:pPr>
      <w:r>
        <w:rPr>
          <w:rFonts w:hint="eastAsia" w:ascii="仿宋_GB2312" w:hAnsi="仿宋_GB2312" w:eastAsia="仿宋_GB2312" w:cs="仿宋_GB2312"/>
          <w:color w:val="auto"/>
          <w:spacing w:val="0"/>
          <w:sz w:val="32"/>
          <w:szCs w:val="32"/>
          <w:shd w:val="clear" w:color="auto" w:fill="FFFFFF"/>
          <w:lang w:val="en-US" w:eastAsia="zh-CN"/>
        </w:rPr>
        <w:t xml:space="preserve">             </w:t>
      </w:r>
    </w:p>
    <w:p>
      <w:pPr>
        <w:pStyle w:val="3"/>
        <w:keepNext w:val="0"/>
        <w:keepLines w:val="0"/>
        <w:pageBreakBefore w:val="0"/>
        <w:widowControl/>
        <w:kinsoku/>
        <w:wordWrap/>
        <w:overflowPunct/>
        <w:topLinePunct w:val="0"/>
        <w:autoSpaceDE/>
        <w:autoSpaceDN/>
        <w:bidi w:val="0"/>
        <w:adjustRightInd/>
        <w:snapToGrid/>
        <w:spacing w:beforeAutospacing="0" w:afterAutospacing="0" w:line="580" w:lineRule="exact"/>
        <w:ind w:left="720" w:right="720"/>
        <w:jc w:val="center"/>
        <w:textAlignment w:val="auto"/>
        <w:rPr>
          <w:rFonts w:hint="eastAsia" w:ascii="仿宋_GB2312" w:hAnsi="仿宋_GB2312" w:eastAsia="仿宋_GB2312" w:cs="仿宋_GB2312"/>
          <w:color w:val="auto"/>
          <w:spacing w:val="0"/>
          <w:sz w:val="32"/>
          <w:szCs w:val="32"/>
          <w:shd w:val="clear" w:color="auto" w:fill="FFFFFF"/>
          <w:lang w:val="en-US" w:eastAsia="zh-CN"/>
        </w:rPr>
      </w:pPr>
    </w:p>
    <w:p>
      <w:pPr>
        <w:pStyle w:val="3"/>
        <w:keepNext w:val="0"/>
        <w:keepLines w:val="0"/>
        <w:pageBreakBefore w:val="0"/>
        <w:widowControl/>
        <w:kinsoku/>
        <w:wordWrap/>
        <w:overflowPunct/>
        <w:topLinePunct w:val="0"/>
        <w:autoSpaceDE/>
        <w:autoSpaceDN/>
        <w:bidi w:val="0"/>
        <w:adjustRightInd/>
        <w:snapToGrid/>
        <w:spacing w:beforeAutospacing="0" w:afterAutospacing="0" w:line="580" w:lineRule="exact"/>
        <w:ind w:left="720" w:right="720"/>
        <w:jc w:val="center"/>
        <w:textAlignment w:val="auto"/>
        <w:rPr>
          <w:rFonts w:hint="eastAsia" w:ascii="仿宋_GB2312" w:hAnsi="仿宋_GB2312" w:eastAsia="仿宋_GB2312" w:cs="仿宋_GB2312"/>
          <w:color w:val="auto"/>
          <w:spacing w:val="0"/>
          <w:sz w:val="32"/>
          <w:szCs w:val="32"/>
          <w:shd w:val="clear" w:color="auto" w:fill="FFFFFF"/>
          <w:lang w:val="en-US" w:eastAsia="zh-CN"/>
        </w:rPr>
      </w:pPr>
      <w:r>
        <w:rPr>
          <w:rFonts w:hint="eastAsia" w:ascii="仿宋_GB2312" w:hAnsi="仿宋_GB2312" w:eastAsia="仿宋_GB2312" w:cs="仿宋_GB2312"/>
          <w:color w:val="auto"/>
          <w:spacing w:val="0"/>
          <w:sz w:val="32"/>
          <w:szCs w:val="32"/>
          <w:shd w:val="clear" w:color="auto" w:fill="FFFFFF"/>
          <w:lang w:val="en-US" w:eastAsia="zh-CN"/>
        </w:rPr>
        <w:t xml:space="preserve">                    阿盟疾控中心</w:t>
      </w:r>
    </w:p>
    <w:p>
      <w:pPr>
        <w:pStyle w:val="3"/>
        <w:keepNext w:val="0"/>
        <w:keepLines w:val="0"/>
        <w:pageBreakBefore w:val="0"/>
        <w:widowControl/>
        <w:kinsoku/>
        <w:wordWrap/>
        <w:overflowPunct/>
        <w:topLinePunct w:val="0"/>
        <w:autoSpaceDE/>
        <w:autoSpaceDN/>
        <w:bidi w:val="0"/>
        <w:adjustRightInd/>
        <w:snapToGrid/>
        <w:spacing w:beforeAutospacing="0" w:afterAutospacing="0" w:line="580" w:lineRule="exact"/>
        <w:ind w:left="720" w:right="720"/>
        <w:jc w:val="center"/>
        <w:textAlignment w:val="auto"/>
        <w:rPr>
          <w:rFonts w:hint="eastAsia" w:ascii="仿宋_GB2312" w:hAnsi="仿宋_GB2312" w:eastAsia="仿宋_GB2312" w:cs="仿宋_GB2312"/>
          <w:color w:val="auto"/>
          <w:spacing w:val="0"/>
          <w:sz w:val="32"/>
          <w:szCs w:val="32"/>
          <w:shd w:val="clear" w:color="auto" w:fill="FFFFFF"/>
        </w:rPr>
      </w:pPr>
      <w:r>
        <w:rPr>
          <w:rFonts w:ascii="仿宋_GB2312" w:hAnsi="仿宋_GB2312" w:eastAsia="仿宋_GB2312" w:cs="仿宋_GB2312"/>
          <w:color w:val="auto"/>
          <w:spacing w:val="0"/>
          <w:sz w:val="32"/>
          <w:szCs w:val="32"/>
          <w:shd w:val="clear" w:color="auto" w:fill="FFFFFF"/>
        </w:rPr>
        <w:t xml:space="preserve">               </w:t>
      </w:r>
      <w:r>
        <w:rPr>
          <w:rFonts w:hint="eastAsia" w:ascii="仿宋_GB2312" w:hAnsi="仿宋_GB2312" w:eastAsia="仿宋_GB2312" w:cs="仿宋_GB2312"/>
          <w:color w:val="auto"/>
          <w:spacing w:val="0"/>
          <w:sz w:val="32"/>
          <w:szCs w:val="32"/>
          <w:shd w:val="clear" w:color="auto" w:fill="FFFFFF"/>
          <w:lang w:val="en-US" w:eastAsia="zh-CN"/>
        </w:rPr>
        <w:t xml:space="preserve">     </w:t>
      </w:r>
      <w:r>
        <w:rPr>
          <w:rFonts w:ascii="仿宋_GB2312" w:hAnsi="仿宋_GB2312" w:eastAsia="仿宋_GB2312" w:cs="仿宋_GB2312"/>
          <w:color w:val="auto"/>
          <w:spacing w:val="0"/>
          <w:sz w:val="32"/>
          <w:szCs w:val="32"/>
          <w:shd w:val="clear" w:color="auto" w:fill="FFFFFF"/>
        </w:rPr>
        <w:t xml:space="preserve">  2022</w:t>
      </w:r>
      <w:r>
        <w:rPr>
          <w:rFonts w:hint="eastAsia" w:ascii="仿宋_GB2312" w:hAnsi="仿宋_GB2312" w:eastAsia="仿宋_GB2312" w:cs="仿宋_GB2312"/>
          <w:color w:val="auto"/>
          <w:spacing w:val="0"/>
          <w:sz w:val="32"/>
          <w:szCs w:val="32"/>
          <w:shd w:val="clear" w:color="auto" w:fill="FFFFFF"/>
        </w:rPr>
        <w:t>年</w:t>
      </w:r>
      <w:r>
        <w:rPr>
          <w:rFonts w:hint="eastAsia" w:ascii="仿宋_GB2312" w:hAnsi="仿宋_GB2312" w:eastAsia="仿宋_GB2312" w:cs="仿宋_GB2312"/>
          <w:color w:val="auto"/>
          <w:spacing w:val="0"/>
          <w:sz w:val="32"/>
          <w:szCs w:val="32"/>
          <w:shd w:val="clear" w:color="auto" w:fill="FFFFFF"/>
          <w:lang w:val="en-US" w:eastAsia="zh-CN"/>
        </w:rPr>
        <w:t>4</w:t>
      </w:r>
      <w:r>
        <w:rPr>
          <w:rFonts w:hint="eastAsia" w:ascii="仿宋_GB2312" w:hAnsi="仿宋_GB2312" w:eastAsia="仿宋_GB2312" w:cs="仿宋_GB2312"/>
          <w:color w:val="auto"/>
          <w:spacing w:val="0"/>
          <w:sz w:val="32"/>
          <w:szCs w:val="32"/>
          <w:shd w:val="clear" w:color="auto" w:fill="FFFFFF"/>
        </w:rPr>
        <w:t>月</w:t>
      </w:r>
      <w:r>
        <w:rPr>
          <w:rFonts w:hint="eastAsia" w:ascii="仿宋_GB2312" w:hAnsi="仿宋_GB2312" w:eastAsia="仿宋_GB2312" w:cs="仿宋_GB2312"/>
          <w:color w:val="auto"/>
          <w:spacing w:val="0"/>
          <w:sz w:val="32"/>
          <w:szCs w:val="32"/>
          <w:shd w:val="clear" w:color="auto" w:fill="FFFFFF"/>
          <w:lang w:val="en-US" w:eastAsia="zh-CN"/>
        </w:rPr>
        <w:t>24</w:t>
      </w:r>
      <w:r>
        <w:rPr>
          <w:rFonts w:hint="eastAsia" w:ascii="仿宋_GB2312" w:hAnsi="仿宋_GB2312" w:eastAsia="仿宋_GB2312" w:cs="仿宋_GB2312"/>
          <w:color w:val="auto"/>
          <w:spacing w:val="0"/>
          <w:sz w:val="32"/>
          <w:szCs w:val="32"/>
          <w:shd w:val="clear" w:color="auto" w:fill="FFFFFF"/>
        </w:rPr>
        <w:t>日</w:t>
      </w:r>
    </w:p>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方正小标宋_GBK" w:hAnsi="方正小标宋_GBK" w:eastAsia="方正小标宋_GBK" w:cs="方正小标宋_GBK"/>
          <w:b w:val="0"/>
          <w:bCs w:val="0"/>
          <w:color w:val="auto"/>
          <w:spacing w:val="0"/>
          <w:sz w:val="44"/>
          <w:szCs w:val="44"/>
          <w:shd w:val="clear" w:color="auto" w:fill="FFFFFF"/>
          <w:lang w:eastAsia="zh-CN"/>
        </w:rPr>
      </w:pPr>
    </w:p>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方正小标宋_GBK" w:hAnsi="方正小标宋_GBK" w:eastAsia="方正小标宋_GBK" w:cs="方正小标宋_GBK"/>
          <w:b w:val="0"/>
          <w:bCs w:val="0"/>
          <w:color w:val="auto"/>
          <w:spacing w:val="0"/>
          <w:sz w:val="44"/>
          <w:szCs w:val="44"/>
          <w:shd w:val="clear" w:color="auto" w:fill="FFFFFF"/>
          <w:lang w:eastAsia="zh-CN"/>
        </w:rPr>
      </w:pPr>
    </w:p>
    <w:p>
      <w:pPr>
        <w:pStyle w:val="2"/>
        <w:rPr>
          <w:rFonts w:hint="eastAsia"/>
          <w:lang w:eastAsia="zh-CN"/>
        </w:rPr>
      </w:pPr>
    </w:p>
    <w:p>
      <w:pPr>
        <w:keepNext w:val="0"/>
        <w:keepLines w:val="0"/>
        <w:pageBreakBefore w:val="0"/>
        <w:kinsoku/>
        <w:wordWrap/>
        <w:overflowPunct/>
        <w:topLinePunct w:val="0"/>
        <w:autoSpaceDE/>
        <w:autoSpaceDN/>
        <w:bidi w:val="0"/>
        <w:adjustRightInd/>
        <w:snapToGrid/>
        <w:spacing w:beforeAutospacing="0" w:afterAutospacing="0" w:line="580" w:lineRule="exact"/>
        <w:jc w:val="left"/>
        <w:textAlignment w:val="auto"/>
        <w:rPr>
          <w:rFonts w:hint="eastAsia" w:ascii="仿宋_GB2312" w:hAnsi="仿宋_GB2312" w:eastAsia="仿宋_GB2312" w:cs="仿宋_GB2312"/>
          <w:b w:val="0"/>
          <w:bCs w:val="0"/>
          <w:color w:val="auto"/>
          <w:spacing w:val="0"/>
          <w:sz w:val="32"/>
          <w:szCs w:val="32"/>
          <w:shd w:val="clear" w:color="auto" w:fill="FFFFFF"/>
          <w:lang w:val="en-US" w:eastAsia="zh-CN"/>
        </w:rPr>
      </w:pPr>
      <w:r>
        <w:rPr>
          <w:rFonts w:hint="eastAsia" w:ascii="仿宋_GB2312" w:hAnsi="仿宋_GB2312" w:eastAsia="仿宋_GB2312" w:cs="仿宋_GB2312"/>
          <w:b w:val="0"/>
          <w:bCs w:val="0"/>
          <w:color w:val="auto"/>
          <w:spacing w:val="0"/>
          <w:sz w:val="32"/>
          <w:szCs w:val="32"/>
          <w:shd w:val="clear" w:color="auto" w:fill="FFFFFF"/>
          <w:lang w:val="en-US" w:eastAsia="zh-CN"/>
        </w:rPr>
        <w:t>附件1</w:t>
      </w:r>
    </w:p>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lang w:eastAsia="zh-CN"/>
        </w:rPr>
      </w:pPr>
      <w:r>
        <w:rPr>
          <w:rFonts w:hint="eastAsia" w:ascii="方正小标宋_GBK" w:hAnsi="方正小标宋_GBK" w:eastAsia="方正小标宋_GBK" w:cs="方正小标宋_GBK"/>
          <w:b w:val="0"/>
          <w:bCs w:val="0"/>
          <w:color w:val="auto"/>
          <w:spacing w:val="0"/>
          <w:sz w:val="44"/>
          <w:szCs w:val="44"/>
          <w:shd w:val="clear" w:color="auto" w:fill="FFFFFF"/>
          <w:lang w:eastAsia="zh-CN"/>
        </w:rPr>
        <w:t>个人健康监测登记表</w:t>
      </w:r>
    </w:p>
    <w:p>
      <w:pPr>
        <w:pStyle w:val="2"/>
        <w:keepNext w:val="0"/>
        <w:keepLines w:val="0"/>
        <w:pageBreakBefore w:val="0"/>
        <w:kinsoku/>
        <w:wordWrap/>
        <w:overflowPunct/>
        <w:topLinePunct w:val="0"/>
        <w:autoSpaceDE/>
        <w:autoSpaceDN/>
        <w:bidi w:val="0"/>
        <w:adjustRightInd/>
        <w:snapToGrid/>
        <w:spacing w:line="580" w:lineRule="exact"/>
        <w:ind w:firstLine="321" w:firstLineChars="100"/>
        <w:textAlignment w:val="auto"/>
        <w:rPr>
          <w:rFonts w:hint="default"/>
          <w:lang w:val="en-US" w:eastAsia="zh-CN"/>
        </w:rPr>
      </w:pPr>
      <w:r>
        <w:rPr>
          <w:rFonts w:hint="eastAsia" w:ascii="仿宋_GB2312" w:hAnsi="仿宋_GB2312" w:cs="仿宋_GB2312"/>
          <w:b/>
          <w:bCs/>
          <w:color w:val="auto"/>
          <w:spacing w:val="0"/>
          <w:sz w:val="32"/>
          <w:szCs w:val="32"/>
          <w:shd w:val="clear" w:color="auto" w:fill="FFFFFF"/>
          <w:lang w:val="en-US" w:eastAsia="zh-CN"/>
        </w:rPr>
        <w:t>姓名：                  身份证号：</w:t>
      </w:r>
    </w:p>
    <w:tbl>
      <w:tblPr>
        <w:tblStyle w:val="5"/>
        <w:tblpPr w:leftFromText="180" w:rightFromText="180" w:vertAnchor="text" w:horzAnchor="page" w:tblpX="1727" w:tblpY="197"/>
        <w:tblOverlap w:val="never"/>
        <w:tblW w:w="8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1225"/>
        <w:gridCol w:w="2590"/>
        <w:gridCol w:w="1640"/>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rPr>
                <w:rFonts w:hint="eastAsia" w:ascii="宋体" w:hAnsi="宋体" w:eastAsia="宋体" w:cs="宋体"/>
                <w:b w:val="0"/>
                <w:bCs w:val="0"/>
                <w:color w:val="auto"/>
                <w:spacing w:val="0"/>
                <w:sz w:val="28"/>
                <w:szCs w:val="28"/>
                <w:shd w:val="clear" w:color="auto" w:fill="FFFFFF"/>
                <w:lang w:val="en-US" w:eastAsia="zh-CN"/>
              </w:rPr>
            </w:pPr>
            <w:r>
              <w:rPr>
                <w:rFonts w:hint="eastAsia" w:ascii="宋体" w:hAnsi="宋体" w:eastAsia="宋体" w:cs="宋体"/>
                <w:b w:val="0"/>
                <w:bCs w:val="0"/>
                <w:color w:val="auto"/>
                <w:spacing w:val="0"/>
                <w:sz w:val="28"/>
                <w:szCs w:val="28"/>
                <w:shd w:val="clear" w:color="auto" w:fill="FFFFFF"/>
                <w:lang w:val="en-US" w:eastAsia="zh-CN"/>
              </w:rPr>
              <w:t>日期</w:t>
            </w:r>
          </w:p>
        </w:tc>
        <w:tc>
          <w:tcPr>
            <w:tcW w:w="122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rPr>
                <w:rFonts w:hint="default" w:ascii="宋体" w:hAnsi="宋体" w:eastAsia="宋体" w:cs="宋体"/>
                <w:b w:val="0"/>
                <w:bCs w:val="0"/>
                <w:color w:val="auto"/>
                <w:spacing w:val="0"/>
                <w:sz w:val="28"/>
                <w:szCs w:val="28"/>
                <w:shd w:val="clear" w:color="auto" w:fill="FFFFFF"/>
                <w:lang w:val="en-US" w:eastAsia="zh-CN"/>
              </w:rPr>
            </w:pPr>
            <w:r>
              <w:rPr>
                <w:rFonts w:hint="eastAsia" w:ascii="宋体" w:hAnsi="宋体" w:eastAsia="宋体" w:cs="宋体"/>
                <w:b w:val="0"/>
                <w:bCs w:val="0"/>
                <w:color w:val="auto"/>
                <w:spacing w:val="0"/>
                <w:sz w:val="28"/>
                <w:szCs w:val="28"/>
                <w:shd w:val="clear" w:color="auto" w:fill="FFFFFF"/>
                <w:lang w:val="en-US" w:eastAsia="zh-CN"/>
              </w:rPr>
              <w:t>体温</w:t>
            </w:r>
            <w:r>
              <w:rPr>
                <w:rFonts w:hint="eastAsia" w:ascii="宋体" w:hAnsi="宋体" w:cs="宋体"/>
                <w:b w:val="0"/>
                <w:bCs w:val="0"/>
                <w:color w:val="auto"/>
                <w:spacing w:val="0"/>
                <w:sz w:val="28"/>
                <w:szCs w:val="28"/>
                <w:shd w:val="clear" w:color="auto" w:fill="FFFFFF"/>
                <w:lang w:val="en-US" w:eastAsia="zh-CN"/>
              </w:rPr>
              <w:t>℃</w:t>
            </w:r>
          </w:p>
        </w:tc>
        <w:tc>
          <w:tcPr>
            <w:tcW w:w="259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rPr>
                <w:rFonts w:hint="eastAsia" w:ascii="宋体" w:hAnsi="宋体" w:eastAsia="宋体" w:cs="宋体"/>
                <w:b w:val="0"/>
                <w:bCs w:val="0"/>
                <w:color w:val="auto"/>
                <w:spacing w:val="0"/>
                <w:sz w:val="28"/>
                <w:szCs w:val="28"/>
                <w:shd w:val="clear" w:color="auto" w:fill="FFFFFF"/>
                <w:lang w:val="en-US" w:eastAsia="zh-CN"/>
              </w:rPr>
            </w:pPr>
            <w:r>
              <w:rPr>
                <w:rFonts w:hint="eastAsia" w:ascii="宋体" w:hAnsi="宋体" w:eastAsia="宋体" w:cs="宋体"/>
                <w:b w:val="0"/>
                <w:bCs w:val="0"/>
                <w:color w:val="auto"/>
                <w:spacing w:val="0"/>
                <w:sz w:val="28"/>
                <w:szCs w:val="28"/>
                <w:shd w:val="clear" w:color="auto" w:fill="FFFFFF"/>
                <w:lang w:val="en-US" w:eastAsia="zh-CN"/>
              </w:rPr>
              <w:t>症状</w:t>
            </w:r>
            <w:r>
              <w:rPr>
                <w:rFonts w:hint="eastAsia" w:ascii="宋体" w:hAnsi="宋体" w:cs="宋体"/>
                <w:b w:val="0"/>
                <w:bCs w:val="0"/>
                <w:color w:val="auto"/>
                <w:spacing w:val="0"/>
                <w:sz w:val="28"/>
                <w:szCs w:val="28"/>
                <w:shd w:val="clear" w:color="auto" w:fill="FFFFFF"/>
                <w:lang w:val="en-US" w:eastAsia="zh-CN"/>
              </w:rPr>
              <w:t>（</w:t>
            </w:r>
            <w:r>
              <w:rPr>
                <w:rFonts w:hint="eastAsia" w:ascii="宋体" w:hAnsi="宋体" w:eastAsia="宋体" w:cs="宋体"/>
                <w:b w:val="0"/>
                <w:bCs w:val="0"/>
                <w:color w:val="auto"/>
                <w:spacing w:val="0"/>
                <w:sz w:val="28"/>
                <w:szCs w:val="28"/>
                <w:shd w:val="clear" w:color="auto" w:fill="FFFFFF"/>
                <w:lang w:val="en-US" w:eastAsia="zh-CN"/>
              </w:rPr>
              <w:t>有无发热、干咳、乏力、咽痛、嗅（味）觉减退、腹泻、肌肉酸痛等</w:t>
            </w:r>
            <w:r>
              <w:rPr>
                <w:rFonts w:hint="eastAsia" w:ascii="宋体" w:hAnsi="宋体" w:cs="宋体"/>
                <w:b w:val="0"/>
                <w:bCs w:val="0"/>
                <w:color w:val="auto"/>
                <w:spacing w:val="0"/>
                <w:sz w:val="28"/>
                <w:szCs w:val="28"/>
                <w:shd w:val="clear" w:color="auto" w:fill="FFFFFF"/>
                <w:lang w:val="en-US" w:eastAsia="zh-CN"/>
              </w:rPr>
              <w:t>）</w:t>
            </w:r>
          </w:p>
        </w:tc>
        <w:tc>
          <w:tcPr>
            <w:tcW w:w="164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rPr>
                <w:rFonts w:hint="eastAsia" w:ascii="宋体" w:hAnsi="宋体" w:eastAsia="宋体" w:cs="宋体"/>
                <w:b w:val="0"/>
                <w:bCs w:val="0"/>
                <w:color w:val="auto"/>
                <w:spacing w:val="0"/>
                <w:sz w:val="28"/>
                <w:szCs w:val="28"/>
                <w:shd w:val="clear" w:color="auto" w:fill="FFFFFF"/>
                <w:lang w:val="en-US" w:eastAsia="zh-CN"/>
              </w:rPr>
            </w:pPr>
            <w:r>
              <w:rPr>
                <w:rFonts w:hint="eastAsia" w:ascii="宋体" w:hAnsi="宋体" w:eastAsia="宋体" w:cs="宋体"/>
                <w:b w:val="0"/>
                <w:bCs w:val="0"/>
                <w:color w:val="auto"/>
                <w:spacing w:val="0"/>
                <w:sz w:val="28"/>
                <w:szCs w:val="28"/>
                <w:shd w:val="clear" w:color="auto" w:fill="FFFFFF"/>
                <w:lang w:val="en-US" w:eastAsia="zh-CN"/>
              </w:rPr>
              <w:t>其他需要说明的情况</w:t>
            </w:r>
          </w:p>
        </w:tc>
        <w:tc>
          <w:tcPr>
            <w:tcW w:w="134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rPr>
                <w:rFonts w:hint="eastAsia" w:ascii="宋体" w:hAnsi="宋体" w:eastAsia="宋体" w:cs="宋体"/>
                <w:b w:val="0"/>
                <w:bCs w:val="0"/>
                <w:color w:val="auto"/>
                <w:spacing w:val="0"/>
                <w:sz w:val="28"/>
                <w:szCs w:val="28"/>
                <w:shd w:val="clear" w:color="auto" w:fill="FFFFFF"/>
                <w:lang w:val="en-US" w:eastAsia="zh-CN"/>
              </w:rPr>
            </w:pPr>
            <w:r>
              <w:rPr>
                <w:rFonts w:hint="eastAsia" w:ascii="宋体" w:hAnsi="宋体" w:eastAsia="宋体" w:cs="宋体"/>
                <w:b w:val="0"/>
                <w:bCs w:val="0"/>
                <w:color w:val="auto"/>
                <w:spacing w:val="0"/>
                <w:sz w:val="28"/>
                <w:szCs w:val="28"/>
                <w:shd w:val="clear" w:color="auto" w:fill="FFFFFF"/>
                <w:lang w:val="en-US" w:eastAsia="zh-CN"/>
              </w:rPr>
              <w:t>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pPr>
            <w:r>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t>2022.4.26</w:t>
            </w:r>
          </w:p>
        </w:tc>
        <w:tc>
          <w:tcPr>
            <w:tcW w:w="1225"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259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64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345"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pPr>
            <w:r>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t>2022.4.27</w:t>
            </w:r>
          </w:p>
        </w:tc>
        <w:tc>
          <w:tcPr>
            <w:tcW w:w="1225"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259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64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345"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pPr>
            <w:r>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t>2022.4.28</w:t>
            </w:r>
          </w:p>
        </w:tc>
        <w:tc>
          <w:tcPr>
            <w:tcW w:w="1225"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259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64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345"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pPr>
            <w:r>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t>2022.4.29</w:t>
            </w:r>
          </w:p>
        </w:tc>
        <w:tc>
          <w:tcPr>
            <w:tcW w:w="1225"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259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64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345"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pPr>
            <w:r>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t>2022.4.30</w:t>
            </w:r>
          </w:p>
        </w:tc>
        <w:tc>
          <w:tcPr>
            <w:tcW w:w="1225"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259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64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345"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pPr>
            <w:r>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t>2022.5.1</w:t>
            </w:r>
          </w:p>
        </w:tc>
        <w:tc>
          <w:tcPr>
            <w:tcW w:w="1225"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259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64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345"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pPr>
            <w:r>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t>2022.5.2</w:t>
            </w:r>
          </w:p>
        </w:tc>
        <w:tc>
          <w:tcPr>
            <w:tcW w:w="1225"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259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64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345"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pPr>
            <w:r>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t>2022.5.3</w:t>
            </w:r>
          </w:p>
        </w:tc>
        <w:tc>
          <w:tcPr>
            <w:tcW w:w="1225"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259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64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345"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pPr>
            <w:r>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t>2022.5.4</w:t>
            </w:r>
          </w:p>
        </w:tc>
        <w:tc>
          <w:tcPr>
            <w:tcW w:w="1225"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259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64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345"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pPr>
            <w:r>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t>2022.5.5</w:t>
            </w:r>
          </w:p>
        </w:tc>
        <w:tc>
          <w:tcPr>
            <w:tcW w:w="1225"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259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64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345"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pPr>
            <w:r>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t>2022.5.6</w:t>
            </w:r>
          </w:p>
        </w:tc>
        <w:tc>
          <w:tcPr>
            <w:tcW w:w="1225"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259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64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345"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pPr>
            <w:r>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t>2022.5.7</w:t>
            </w:r>
          </w:p>
        </w:tc>
        <w:tc>
          <w:tcPr>
            <w:tcW w:w="1225"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259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64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345"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pPr>
            <w:r>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t>2022.5.8</w:t>
            </w:r>
          </w:p>
        </w:tc>
        <w:tc>
          <w:tcPr>
            <w:tcW w:w="1225"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259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64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345"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pPr>
            <w:r>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t>2022.5.</w:t>
            </w:r>
            <w:r>
              <w:rPr>
                <w:rFonts w:hint="eastAsia" w:ascii="Times New Roman" w:hAnsi="Times New Roman" w:eastAsia="仿宋_GB2312" w:cs="Times New Roman"/>
                <w:b w:val="0"/>
                <w:bCs w:val="0"/>
                <w:color w:val="auto"/>
                <w:spacing w:val="0"/>
                <w:sz w:val="28"/>
                <w:szCs w:val="28"/>
                <w:shd w:val="clear" w:color="auto" w:fill="FFFFFF"/>
                <w:vertAlign w:val="baseline"/>
                <w:lang w:val="en-US" w:eastAsia="zh-CN"/>
              </w:rPr>
              <w:t>9</w:t>
            </w:r>
          </w:p>
        </w:tc>
        <w:tc>
          <w:tcPr>
            <w:tcW w:w="1225"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259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64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345"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r>
    </w:tbl>
    <w:p>
      <w:pPr>
        <w:pStyle w:val="2"/>
        <w:keepNext w:val="0"/>
        <w:keepLines w:val="0"/>
        <w:pageBreakBefore w:val="0"/>
        <w:kinsoku/>
        <w:wordWrap/>
        <w:overflowPunct/>
        <w:topLinePunct w:val="0"/>
        <w:autoSpaceDE/>
        <w:autoSpaceDN/>
        <w:bidi w:val="0"/>
        <w:adjustRightInd/>
        <w:snapToGrid/>
        <w:spacing w:line="580" w:lineRule="exact"/>
        <w:textAlignment w:val="auto"/>
        <w:rPr>
          <w:rFonts w:hint="default"/>
          <w:lang w:val="en-US" w:eastAsia="zh-CN"/>
        </w:rPr>
      </w:pPr>
      <w:r>
        <w:rPr>
          <w:rFonts w:hint="eastAsia"/>
          <w:lang w:val="en-US" w:eastAsia="zh-CN"/>
        </w:rPr>
        <w:t>注：此表请填写纸质版并签字，考试当日上交。</w:t>
      </w:r>
    </w:p>
    <w:p>
      <w:pPr>
        <w:keepNext w:val="0"/>
        <w:keepLines w:val="0"/>
        <w:pageBreakBefore w:val="0"/>
        <w:kinsoku/>
        <w:wordWrap/>
        <w:overflowPunct/>
        <w:topLinePunct w:val="0"/>
        <w:autoSpaceDE/>
        <w:autoSpaceDN/>
        <w:bidi w:val="0"/>
        <w:adjustRightInd/>
        <w:snapToGrid/>
        <w:spacing w:beforeAutospacing="0" w:afterAutospacing="0" w:line="580" w:lineRule="exact"/>
        <w:textAlignment w:val="auto"/>
        <w:rPr>
          <w:rFonts w:hint="eastAsia" w:ascii="仿宋_GB2312" w:hAnsi="仿宋_GB2312" w:eastAsia="仿宋_GB2312" w:cs="仿宋_GB2312"/>
          <w:b/>
          <w:bCs/>
          <w:color w:val="auto"/>
          <w:spacing w:val="0"/>
          <w:sz w:val="32"/>
          <w:szCs w:val="32"/>
          <w:shd w:val="clear" w:color="auto" w:fill="FFFFFF"/>
          <w:lang w:eastAsia="zh-CN"/>
        </w:rPr>
      </w:pPr>
    </w:p>
    <w:p>
      <w:pPr>
        <w:pStyle w:val="2"/>
        <w:keepNext w:val="0"/>
        <w:keepLines w:val="0"/>
        <w:pageBreakBefore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color w:val="auto"/>
          <w:spacing w:val="0"/>
          <w:sz w:val="32"/>
          <w:szCs w:val="32"/>
          <w:shd w:val="clear" w:color="auto" w:fill="FFFFFF"/>
          <w:lang w:eastAsia="zh-CN"/>
        </w:rPr>
      </w:pPr>
    </w:p>
    <w:p>
      <w:pPr>
        <w:pStyle w:val="2"/>
        <w:keepNext w:val="0"/>
        <w:keepLines w:val="0"/>
        <w:pageBreakBefore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b w:val="0"/>
          <w:bCs w:val="0"/>
          <w:color w:val="auto"/>
          <w:spacing w:val="0"/>
          <w:sz w:val="32"/>
          <w:szCs w:val="32"/>
          <w:shd w:val="clear" w:color="auto" w:fill="FFFFFF"/>
          <w:lang w:val="en-US" w:eastAsia="zh-CN"/>
        </w:rPr>
      </w:pPr>
      <w:r>
        <w:rPr>
          <w:rFonts w:hint="eastAsia" w:ascii="仿宋_GB2312" w:hAnsi="仿宋_GB2312" w:eastAsia="仿宋_GB2312" w:cs="仿宋_GB2312"/>
          <w:b w:val="0"/>
          <w:bCs w:val="0"/>
          <w:color w:val="auto"/>
          <w:spacing w:val="0"/>
          <w:sz w:val="32"/>
          <w:szCs w:val="32"/>
          <w:shd w:val="clear" w:color="auto" w:fill="FFFFFF"/>
          <w:lang w:val="en-US" w:eastAsia="zh-CN"/>
        </w:rPr>
        <w:t>附件2</w:t>
      </w:r>
    </w:p>
    <w:p>
      <w:pPr>
        <w:pStyle w:val="2"/>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val="0"/>
          <w:bCs w:val="0"/>
          <w:color w:val="auto"/>
          <w:spacing w:val="0"/>
          <w:sz w:val="44"/>
          <w:szCs w:val="44"/>
          <w:shd w:val="clear" w:color="auto" w:fill="FFFFFF"/>
          <w:lang w:val="en-US" w:eastAsia="zh-CN"/>
        </w:rPr>
      </w:pPr>
      <w:r>
        <w:rPr>
          <w:rFonts w:hint="eastAsia" w:ascii="方正小标宋_GBK" w:hAnsi="方正小标宋_GBK" w:eastAsia="方正小标宋_GBK" w:cs="方正小标宋_GBK"/>
          <w:b w:val="0"/>
          <w:bCs w:val="0"/>
          <w:color w:val="auto"/>
          <w:spacing w:val="0"/>
          <w:sz w:val="44"/>
          <w:szCs w:val="44"/>
          <w:shd w:val="clear" w:color="auto" w:fill="FFFFFF"/>
          <w:lang w:val="en-US" w:eastAsia="zh-CN"/>
        </w:rPr>
        <w:t>旅居史报备表</w:t>
      </w:r>
    </w:p>
    <w:p>
      <w:pPr>
        <w:pStyle w:val="2"/>
        <w:keepNext w:val="0"/>
        <w:keepLines w:val="0"/>
        <w:pageBreakBefore w:val="0"/>
        <w:kinsoku/>
        <w:wordWrap/>
        <w:overflowPunct/>
        <w:topLinePunct w:val="0"/>
        <w:autoSpaceDE/>
        <w:autoSpaceDN/>
        <w:bidi w:val="0"/>
        <w:adjustRightInd/>
        <w:snapToGrid/>
        <w:spacing w:line="580" w:lineRule="exact"/>
        <w:ind w:firstLine="321" w:firstLineChars="100"/>
        <w:textAlignment w:val="auto"/>
        <w:rPr>
          <w:rFonts w:hint="default" w:ascii="仿宋_GB2312" w:hAnsi="仿宋_GB2312" w:cs="仿宋_GB2312"/>
          <w:b/>
          <w:bCs/>
          <w:color w:val="auto"/>
          <w:spacing w:val="0"/>
          <w:sz w:val="32"/>
          <w:szCs w:val="32"/>
          <w:shd w:val="clear" w:color="auto" w:fill="FFFFFF"/>
          <w:lang w:val="en-US" w:eastAsia="zh-CN"/>
        </w:rPr>
      </w:pPr>
      <w:r>
        <w:rPr>
          <w:rFonts w:hint="eastAsia" w:ascii="仿宋_GB2312" w:hAnsi="仿宋_GB2312" w:cs="仿宋_GB2312"/>
          <w:b/>
          <w:bCs/>
          <w:color w:val="auto"/>
          <w:spacing w:val="0"/>
          <w:sz w:val="32"/>
          <w:szCs w:val="32"/>
          <w:shd w:val="clear" w:color="auto" w:fill="FFFFFF"/>
          <w:lang w:val="en-US" w:eastAsia="zh-CN"/>
        </w:rPr>
        <w:t>姓名：               身份证号：</w:t>
      </w:r>
    </w:p>
    <w:tbl>
      <w:tblPr>
        <w:tblStyle w:val="5"/>
        <w:tblpPr w:leftFromText="180" w:rightFromText="180" w:vertAnchor="text" w:horzAnchor="page" w:tblpX="1727" w:tblpY="197"/>
        <w:tblOverlap w:val="never"/>
        <w:tblW w:w="84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2895"/>
        <w:gridCol w:w="1860"/>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rPr>
                <w:rFonts w:hint="eastAsia" w:ascii="宋体" w:hAnsi="宋体" w:eastAsia="宋体" w:cs="宋体"/>
                <w:b w:val="0"/>
                <w:bCs w:val="0"/>
                <w:color w:val="auto"/>
                <w:spacing w:val="0"/>
                <w:sz w:val="28"/>
                <w:szCs w:val="28"/>
                <w:shd w:val="clear" w:color="auto" w:fill="FFFFFF"/>
                <w:lang w:val="en-US" w:eastAsia="zh-CN"/>
              </w:rPr>
            </w:pPr>
            <w:r>
              <w:rPr>
                <w:rFonts w:hint="eastAsia" w:ascii="宋体" w:hAnsi="宋体" w:eastAsia="宋体" w:cs="宋体"/>
                <w:b w:val="0"/>
                <w:bCs w:val="0"/>
                <w:color w:val="auto"/>
                <w:spacing w:val="0"/>
                <w:sz w:val="28"/>
                <w:szCs w:val="28"/>
                <w:shd w:val="clear" w:color="auto" w:fill="FFFFFF"/>
                <w:lang w:val="en-US" w:eastAsia="zh-CN"/>
              </w:rPr>
              <w:t>日期</w:t>
            </w:r>
          </w:p>
        </w:tc>
        <w:tc>
          <w:tcPr>
            <w:tcW w:w="289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rPr>
                <w:rFonts w:hint="default" w:ascii="宋体" w:hAnsi="宋体" w:eastAsia="宋体" w:cs="宋体"/>
                <w:b w:val="0"/>
                <w:bCs w:val="0"/>
                <w:color w:val="auto"/>
                <w:spacing w:val="0"/>
                <w:sz w:val="28"/>
                <w:szCs w:val="28"/>
                <w:shd w:val="clear" w:color="auto" w:fill="FFFFFF"/>
                <w:lang w:val="en-US" w:eastAsia="zh-CN"/>
              </w:rPr>
            </w:pPr>
            <w:r>
              <w:rPr>
                <w:rFonts w:hint="eastAsia" w:ascii="宋体" w:hAnsi="宋体" w:cs="宋体"/>
                <w:b w:val="0"/>
                <w:bCs w:val="0"/>
                <w:color w:val="auto"/>
                <w:spacing w:val="0"/>
                <w:sz w:val="28"/>
                <w:szCs w:val="28"/>
                <w:shd w:val="clear" w:color="auto" w:fill="FFFFFF"/>
                <w:lang w:val="en-US" w:eastAsia="zh-CN"/>
              </w:rPr>
              <w:t>居住地/旅居地</w:t>
            </w:r>
          </w:p>
        </w:tc>
        <w:tc>
          <w:tcPr>
            <w:tcW w:w="186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rPr>
                <w:rFonts w:hint="default" w:ascii="宋体" w:hAnsi="宋体" w:eastAsia="宋体" w:cs="宋体"/>
                <w:b w:val="0"/>
                <w:bCs w:val="0"/>
                <w:color w:val="auto"/>
                <w:spacing w:val="0"/>
                <w:sz w:val="28"/>
                <w:szCs w:val="28"/>
                <w:shd w:val="clear" w:color="auto" w:fill="FFFFFF"/>
                <w:lang w:val="en-US" w:eastAsia="zh-CN"/>
              </w:rPr>
            </w:pPr>
            <w:r>
              <w:rPr>
                <w:rFonts w:hint="eastAsia" w:ascii="宋体" w:hAnsi="宋体" w:cs="宋体"/>
                <w:b w:val="0"/>
                <w:bCs w:val="0"/>
                <w:color w:val="auto"/>
                <w:spacing w:val="0"/>
                <w:sz w:val="28"/>
                <w:szCs w:val="28"/>
                <w:shd w:val="clear" w:color="auto" w:fill="FFFFFF"/>
                <w:lang w:val="en-US" w:eastAsia="zh-CN"/>
              </w:rPr>
              <w:t>有无接触重点人员（密接、次密接等）</w:t>
            </w:r>
          </w:p>
        </w:tc>
        <w:tc>
          <w:tcPr>
            <w:tcW w:w="191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rPr>
                <w:rFonts w:hint="default" w:ascii="宋体" w:hAnsi="宋体" w:eastAsia="宋体" w:cs="宋体"/>
                <w:b w:val="0"/>
                <w:bCs w:val="0"/>
                <w:color w:val="auto"/>
                <w:spacing w:val="0"/>
                <w:sz w:val="28"/>
                <w:szCs w:val="28"/>
                <w:shd w:val="clear" w:color="auto" w:fill="FFFFFF"/>
                <w:lang w:val="en-US" w:eastAsia="zh-CN"/>
              </w:rPr>
            </w:pPr>
            <w:r>
              <w:rPr>
                <w:rFonts w:hint="eastAsia" w:ascii="宋体" w:hAnsi="宋体" w:cs="宋体"/>
                <w:b w:val="0"/>
                <w:bCs w:val="0"/>
                <w:color w:val="auto"/>
                <w:spacing w:val="0"/>
                <w:sz w:val="28"/>
                <w:szCs w:val="28"/>
                <w:shd w:val="clear" w:color="auto" w:fill="FFFFFF"/>
                <w:lang w:val="en-US" w:eastAsia="zh-CN"/>
              </w:rPr>
              <w:t>其他异常情况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pPr>
            <w:r>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t>2022.4.26</w:t>
            </w:r>
          </w:p>
        </w:tc>
        <w:tc>
          <w:tcPr>
            <w:tcW w:w="2895"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86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91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pPr>
            <w:r>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t>2022.4.27</w:t>
            </w:r>
          </w:p>
        </w:tc>
        <w:tc>
          <w:tcPr>
            <w:tcW w:w="2895"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86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91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pPr>
            <w:r>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t>2022.4.28</w:t>
            </w:r>
          </w:p>
        </w:tc>
        <w:tc>
          <w:tcPr>
            <w:tcW w:w="2895"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86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91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pPr>
            <w:r>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t>2022.4.29</w:t>
            </w:r>
          </w:p>
        </w:tc>
        <w:tc>
          <w:tcPr>
            <w:tcW w:w="2895"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86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91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pPr>
            <w:r>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t>2022.4.30</w:t>
            </w:r>
          </w:p>
        </w:tc>
        <w:tc>
          <w:tcPr>
            <w:tcW w:w="2895"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86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91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pPr>
            <w:r>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t>2022.5.1</w:t>
            </w:r>
          </w:p>
        </w:tc>
        <w:tc>
          <w:tcPr>
            <w:tcW w:w="2895"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86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91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pPr>
            <w:r>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t>2022.5.2</w:t>
            </w:r>
          </w:p>
        </w:tc>
        <w:tc>
          <w:tcPr>
            <w:tcW w:w="2895"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86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91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pPr>
            <w:r>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t>2022.5.3</w:t>
            </w:r>
          </w:p>
        </w:tc>
        <w:tc>
          <w:tcPr>
            <w:tcW w:w="2895"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86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91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pPr>
            <w:r>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t>2022.5.4</w:t>
            </w:r>
          </w:p>
        </w:tc>
        <w:tc>
          <w:tcPr>
            <w:tcW w:w="2895"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86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91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pPr>
            <w:r>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t>2022.5.5</w:t>
            </w:r>
          </w:p>
        </w:tc>
        <w:tc>
          <w:tcPr>
            <w:tcW w:w="2895"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86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91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pPr>
            <w:r>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t>2022.5.6</w:t>
            </w:r>
          </w:p>
        </w:tc>
        <w:tc>
          <w:tcPr>
            <w:tcW w:w="2895"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86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91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pPr>
            <w:r>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t>2022.5.7</w:t>
            </w:r>
          </w:p>
        </w:tc>
        <w:tc>
          <w:tcPr>
            <w:tcW w:w="2895"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86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91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pPr>
            <w:r>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t>2022.5.8</w:t>
            </w:r>
          </w:p>
        </w:tc>
        <w:tc>
          <w:tcPr>
            <w:tcW w:w="2895"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86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91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pPr>
            <w:r>
              <w:rPr>
                <w:rFonts w:hint="default" w:ascii="Times New Roman" w:hAnsi="Times New Roman" w:eastAsia="仿宋_GB2312" w:cs="Times New Roman"/>
                <w:b w:val="0"/>
                <w:bCs w:val="0"/>
                <w:color w:val="auto"/>
                <w:spacing w:val="0"/>
                <w:sz w:val="28"/>
                <w:szCs w:val="28"/>
                <w:shd w:val="clear" w:color="auto" w:fill="FFFFFF"/>
                <w:vertAlign w:val="baseline"/>
                <w:lang w:val="en-US" w:eastAsia="zh-CN"/>
              </w:rPr>
              <w:t>2022.5.</w:t>
            </w:r>
            <w:r>
              <w:rPr>
                <w:rFonts w:hint="eastAsia" w:ascii="Times New Roman" w:hAnsi="Times New Roman" w:eastAsia="仿宋_GB2312" w:cs="Times New Roman"/>
                <w:b w:val="0"/>
                <w:bCs w:val="0"/>
                <w:color w:val="auto"/>
                <w:spacing w:val="0"/>
                <w:sz w:val="28"/>
                <w:szCs w:val="28"/>
                <w:shd w:val="clear" w:color="auto" w:fill="FFFFFF"/>
                <w:vertAlign w:val="baseline"/>
                <w:lang w:val="en-US" w:eastAsia="zh-CN"/>
              </w:rPr>
              <w:t>9</w:t>
            </w:r>
          </w:p>
        </w:tc>
        <w:tc>
          <w:tcPr>
            <w:tcW w:w="2895"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86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c>
          <w:tcPr>
            <w:tcW w:w="1910" w:type="dxa"/>
            <w:vAlign w:val="center"/>
          </w:tcPr>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b w:val="0"/>
                <w:bCs w:val="0"/>
                <w:color w:val="auto"/>
                <w:spacing w:val="0"/>
                <w:sz w:val="28"/>
                <w:szCs w:val="28"/>
                <w:shd w:val="clear" w:color="auto" w:fill="FFFFFF"/>
                <w:vertAlign w:val="baseline"/>
                <w:lang w:eastAsia="zh-CN"/>
              </w:rPr>
            </w:pPr>
          </w:p>
        </w:tc>
      </w:tr>
    </w:tbl>
    <w:p>
      <w:pPr>
        <w:pStyle w:val="2"/>
        <w:keepNext w:val="0"/>
        <w:keepLines w:val="0"/>
        <w:pageBreakBefore w:val="0"/>
        <w:kinsoku/>
        <w:wordWrap/>
        <w:overflowPunct/>
        <w:topLinePunct w:val="0"/>
        <w:autoSpaceDE/>
        <w:autoSpaceDN/>
        <w:bidi w:val="0"/>
        <w:adjustRightInd/>
        <w:snapToGrid/>
        <w:spacing w:line="580" w:lineRule="exact"/>
        <w:textAlignment w:val="auto"/>
        <w:rPr>
          <w:rFonts w:hint="eastAsia" w:ascii="仿宋_GB2312" w:hAnsi="仿宋_GB2312" w:cs="仿宋_GB2312"/>
          <w:b w:val="0"/>
          <w:bCs w:val="0"/>
          <w:color w:val="auto"/>
          <w:spacing w:val="0"/>
          <w:sz w:val="32"/>
          <w:szCs w:val="32"/>
          <w:shd w:val="clear" w:color="auto" w:fill="FFFFFF"/>
          <w:lang w:val="en-US" w:eastAsia="zh-CN"/>
        </w:rPr>
      </w:pPr>
      <w:r>
        <w:rPr>
          <w:rFonts w:hint="eastAsia" w:ascii="仿宋_GB2312" w:hAnsi="仿宋_GB2312" w:cs="仿宋_GB2312"/>
          <w:b w:val="0"/>
          <w:bCs w:val="0"/>
          <w:color w:val="auto"/>
          <w:spacing w:val="0"/>
          <w:sz w:val="32"/>
          <w:szCs w:val="32"/>
          <w:shd w:val="clear" w:color="auto" w:fill="FFFFFF"/>
          <w:lang w:val="en-US" w:eastAsia="zh-CN"/>
        </w:rPr>
        <w:t>注：1.此表填写电子版报指定邮箱。</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textAlignment w:val="auto"/>
        <w:rPr>
          <w:rFonts w:hint="eastAsia" w:ascii="仿宋_GB2312" w:hAnsi="仿宋_GB2312" w:cs="仿宋_GB2312"/>
          <w:b w:val="0"/>
          <w:bCs w:val="0"/>
          <w:color w:val="FF0000"/>
          <w:spacing w:val="0"/>
          <w:sz w:val="32"/>
          <w:szCs w:val="32"/>
          <w:shd w:val="clear" w:color="auto" w:fill="FFFFFF"/>
          <w:lang w:val="en-US" w:eastAsia="zh-CN"/>
        </w:rPr>
      </w:pPr>
      <w:r>
        <w:rPr>
          <w:rFonts w:hint="eastAsia" w:ascii="仿宋_GB2312" w:hAnsi="仿宋_GB2312" w:cs="仿宋_GB2312"/>
          <w:b w:val="0"/>
          <w:bCs w:val="0"/>
          <w:color w:val="auto"/>
          <w:spacing w:val="0"/>
          <w:sz w:val="32"/>
          <w:szCs w:val="32"/>
          <w:shd w:val="clear" w:color="auto" w:fill="FFFFFF"/>
          <w:lang w:val="en-US" w:eastAsia="zh-CN"/>
        </w:rPr>
        <w:t xml:space="preserve">    2.居住地及旅居地详细至街道。</w:t>
      </w:r>
    </w:p>
    <w:p>
      <w:pPr>
        <w:pStyle w:val="3"/>
        <w:keepNext w:val="0"/>
        <w:keepLines w:val="0"/>
        <w:pageBreakBefore w:val="0"/>
        <w:widowControl/>
        <w:kinsoku/>
        <w:wordWrap/>
        <w:overflowPunct/>
        <w:topLinePunct w:val="0"/>
        <w:autoSpaceDE/>
        <w:autoSpaceDN/>
        <w:bidi w:val="0"/>
        <w:adjustRightInd/>
        <w:snapToGrid/>
        <w:spacing w:beforeAutospacing="0" w:afterAutospacing="0" w:line="580" w:lineRule="exact"/>
        <w:ind w:right="720"/>
        <w:jc w:val="both"/>
        <w:textAlignment w:val="auto"/>
        <w:rPr>
          <w:rFonts w:ascii="仿宋_GB2312" w:hAnsi="仿宋_GB2312" w:eastAsia="仿宋_GB2312" w:cs="仿宋_GB2312"/>
          <w:color w:val="auto"/>
          <w:spacing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jc w:val="left"/>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jc w:val="center"/>
        <w:textAlignment w:val="auto"/>
        <w:rPr>
          <w:rFonts w:hint="eastAsia" w:ascii="方正小标宋_GBK" w:hAnsi="方正小标宋_GBK" w:eastAsia="方正小标宋_GBK" w:cs="方正小标宋_GBK"/>
          <w:b w:val="0"/>
          <w:bCs w:val="0"/>
          <w:color w:val="auto"/>
          <w:spacing w:val="0"/>
          <w:w w:val="105"/>
          <w:sz w:val="44"/>
          <w:szCs w:val="44"/>
          <w:lang w:val="en-US" w:eastAsia="zh-CN"/>
        </w:rPr>
      </w:pPr>
      <w:r>
        <w:rPr>
          <w:rFonts w:hint="eastAsia" w:ascii="方正小标宋_GBK" w:hAnsi="方正小标宋_GBK" w:eastAsia="方正小标宋_GBK" w:cs="方正小标宋_GBK"/>
          <w:b w:val="0"/>
          <w:bCs w:val="0"/>
          <w:color w:val="auto"/>
          <w:spacing w:val="0"/>
          <w:sz w:val="44"/>
          <w:szCs w:val="44"/>
          <w:lang w:val="en-US" w:eastAsia="zh-CN"/>
        </w:rPr>
        <w:t>阿盟疾控中心</w:t>
      </w:r>
      <w:r>
        <w:rPr>
          <w:rFonts w:hint="eastAsia" w:ascii="方正小标宋_GBK" w:hAnsi="方正小标宋_GBK" w:eastAsia="方正小标宋_GBK" w:cs="方正小标宋_GBK"/>
          <w:b w:val="0"/>
          <w:bCs w:val="0"/>
          <w:color w:val="auto"/>
          <w:spacing w:val="0"/>
          <w:w w:val="105"/>
          <w:sz w:val="44"/>
          <w:szCs w:val="44"/>
        </w:rPr>
        <w:t>202</w:t>
      </w:r>
      <w:r>
        <w:rPr>
          <w:rFonts w:hint="eastAsia" w:ascii="方正小标宋_GBK" w:hAnsi="方正小标宋_GBK" w:eastAsia="方正小标宋_GBK" w:cs="方正小标宋_GBK"/>
          <w:b w:val="0"/>
          <w:bCs w:val="0"/>
          <w:color w:val="auto"/>
          <w:spacing w:val="0"/>
          <w:w w:val="105"/>
          <w:sz w:val="44"/>
          <w:szCs w:val="44"/>
          <w:lang w:val="en-US" w:eastAsia="zh-CN"/>
        </w:rPr>
        <w:t>2</w:t>
      </w:r>
      <w:r>
        <w:rPr>
          <w:rFonts w:hint="eastAsia" w:ascii="方正小标宋_GBK" w:hAnsi="方正小标宋_GBK" w:eastAsia="方正小标宋_GBK" w:cs="方正小标宋_GBK"/>
          <w:b w:val="0"/>
          <w:bCs w:val="0"/>
          <w:color w:val="auto"/>
          <w:spacing w:val="0"/>
          <w:w w:val="105"/>
          <w:sz w:val="44"/>
          <w:szCs w:val="44"/>
        </w:rPr>
        <w:t>年</w:t>
      </w:r>
      <w:r>
        <w:rPr>
          <w:rFonts w:hint="eastAsia" w:ascii="方正小标宋_GBK" w:hAnsi="方正小标宋_GBK" w:eastAsia="方正小标宋_GBK" w:cs="方正小标宋_GBK"/>
          <w:b w:val="0"/>
          <w:bCs w:val="0"/>
          <w:color w:val="auto"/>
          <w:spacing w:val="0"/>
          <w:w w:val="105"/>
          <w:sz w:val="44"/>
          <w:szCs w:val="44"/>
          <w:lang w:val="en-US" w:eastAsia="zh-CN"/>
        </w:rPr>
        <w:t>急需</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jc w:val="center"/>
        <w:textAlignment w:val="auto"/>
        <w:rPr>
          <w:rFonts w:ascii="方正小标宋简体" w:hAnsi="方正小标宋简体" w:eastAsia="方正小标宋简体" w:cs="方正小标宋简体"/>
          <w:color w:val="auto"/>
          <w:spacing w:val="0"/>
          <w:sz w:val="44"/>
          <w:szCs w:val="44"/>
          <w:shd w:val="clear" w:color="auto" w:fill="FFFFFF"/>
        </w:rPr>
      </w:pPr>
      <w:r>
        <w:rPr>
          <w:rFonts w:hint="eastAsia" w:ascii="方正小标宋_GBK" w:hAnsi="方正小标宋_GBK" w:eastAsia="方正小标宋_GBK" w:cs="方正小标宋_GBK"/>
          <w:b w:val="0"/>
          <w:bCs w:val="0"/>
          <w:color w:val="auto"/>
          <w:spacing w:val="0"/>
          <w:w w:val="105"/>
          <w:sz w:val="44"/>
          <w:szCs w:val="44"/>
          <w:lang w:val="en-US" w:eastAsia="zh-CN"/>
        </w:rPr>
        <w:t>紧缺人才引进工作</w:t>
      </w:r>
      <w:r>
        <w:rPr>
          <w:rFonts w:hint="eastAsia" w:ascii="方正小标宋_GBK" w:hAnsi="方正小标宋_GBK" w:eastAsia="方正小标宋_GBK" w:cs="方正小标宋_GBK"/>
          <w:b w:val="0"/>
          <w:bCs w:val="0"/>
          <w:color w:val="auto"/>
          <w:spacing w:val="0"/>
          <w:sz w:val="44"/>
          <w:szCs w:val="44"/>
          <w:shd w:val="clear" w:color="auto" w:fill="FFFFFF"/>
        </w:rPr>
        <w:t>笔试疫情防控</w:t>
      </w:r>
      <w:r>
        <w:rPr>
          <w:rFonts w:hint="eastAsia" w:ascii="方正小标宋简体" w:hAnsi="方正小标宋简体" w:eastAsia="方正小标宋简体" w:cs="方正小标宋简体"/>
          <w:color w:val="auto"/>
          <w:spacing w:val="0"/>
          <w:sz w:val="44"/>
          <w:szCs w:val="44"/>
          <w:shd w:val="clear" w:color="auto" w:fill="FFFFFF"/>
        </w:rPr>
        <w:t>承诺书</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jc w:val="center"/>
        <w:textAlignment w:val="auto"/>
        <w:rPr>
          <w:rFonts w:ascii="方正小标宋简体" w:hAnsi="方正小标宋简体" w:eastAsia="方正小标宋简体" w:cs="方正小标宋简体"/>
          <w:color w:val="auto"/>
          <w:spacing w:val="0"/>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jc w:val="left"/>
        <w:textAlignment w:val="auto"/>
        <w:rPr>
          <w:rFonts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lang w:eastAsia="zh-CN"/>
        </w:rPr>
        <w:t>　　</w:t>
      </w:r>
      <w:r>
        <w:rPr>
          <w:rFonts w:hint="eastAsia" w:ascii="仿宋_GB2312" w:hAnsi="仿宋_GB2312" w:eastAsia="仿宋_GB2312" w:cs="仿宋_GB2312"/>
          <w:color w:val="auto"/>
          <w:spacing w:val="0"/>
          <w:sz w:val="32"/>
          <w:szCs w:val="32"/>
          <w:shd w:val="clear" w:color="auto" w:fill="FFFFFF"/>
        </w:rPr>
        <w:t>本人已认真阅读《</w:t>
      </w:r>
      <w:r>
        <w:rPr>
          <w:rFonts w:hint="eastAsia" w:ascii="仿宋_GB2312" w:hAnsi="仿宋_GB2312" w:eastAsia="仿宋_GB2312" w:cs="仿宋_GB2312"/>
          <w:b w:val="0"/>
          <w:bCs w:val="0"/>
          <w:color w:val="auto"/>
          <w:spacing w:val="0"/>
          <w:sz w:val="32"/>
          <w:szCs w:val="32"/>
          <w:lang w:val="en-US" w:eastAsia="zh-CN"/>
        </w:rPr>
        <w:t>阿盟疾控中心</w:t>
      </w:r>
      <w:r>
        <w:rPr>
          <w:rFonts w:hint="eastAsia" w:ascii="仿宋_GB2312" w:hAnsi="仿宋_GB2312" w:eastAsia="仿宋_GB2312" w:cs="仿宋_GB2312"/>
          <w:b w:val="0"/>
          <w:bCs w:val="0"/>
          <w:color w:val="auto"/>
          <w:spacing w:val="0"/>
          <w:w w:val="105"/>
          <w:sz w:val="32"/>
          <w:szCs w:val="32"/>
        </w:rPr>
        <w:t>202</w:t>
      </w:r>
      <w:r>
        <w:rPr>
          <w:rFonts w:hint="eastAsia" w:ascii="仿宋_GB2312" w:hAnsi="仿宋_GB2312" w:eastAsia="仿宋_GB2312" w:cs="仿宋_GB2312"/>
          <w:b w:val="0"/>
          <w:bCs w:val="0"/>
          <w:color w:val="auto"/>
          <w:spacing w:val="0"/>
          <w:w w:val="105"/>
          <w:sz w:val="32"/>
          <w:szCs w:val="32"/>
          <w:lang w:val="en-US" w:eastAsia="zh-CN"/>
        </w:rPr>
        <w:t>2</w:t>
      </w:r>
      <w:r>
        <w:rPr>
          <w:rFonts w:hint="eastAsia" w:ascii="仿宋_GB2312" w:hAnsi="仿宋_GB2312" w:eastAsia="仿宋_GB2312" w:cs="仿宋_GB2312"/>
          <w:b w:val="0"/>
          <w:bCs w:val="0"/>
          <w:color w:val="auto"/>
          <w:spacing w:val="0"/>
          <w:w w:val="105"/>
          <w:sz w:val="32"/>
          <w:szCs w:val="32"/>
        </w:rPr>
        <w:t>年</w:t>
      </w:r>
      <w:r>
        <w:rPr>
          <w:rFonts w:hint="eastAsia" w:ascii="仿宋_GB2312" w:hAnsi="仿宋_GB2312" w:eastAsia="仿宋_GB2312" w:cs="仿宋_GB2312"/>
          <w:b w:val="0"/>
          <w:bCs w:val="0"/>
          <w:color w:val="auto"/>
          <w:spacing w:val="0"/>
          <w:w w:val="105"/>
          <w:sz w:val="32"/>
          <w:szCs w:val="32"/>
          <w:lang w:val="en-US" w:eastAsia="zh-CN"/>
        </w:rPr>
        <w:t>急需紧缺人才引进工作</w:t>
      </w:r>
      <w:r>
        <w:rPr>
          <w:rFonts w:hint="eastAsia" w:ascii="仿宋_GB2312" w:hAnsi="仿宋_GB2312" w:eastAsia="仿宋_GB2312" w:cs="仿宋_GB2312"/>
          <w:b w:val="0"/>
          <w:bCs w:val="0"/>
          <w:color w:val="auto"/>
          <w:spacing w:val="0"/>
          <w:sz w:val="32"/>
          <w:szCs w:val="32"/>
          <w:shd w:val="clear" w:color="auto" w:fill="FFFFFF"/>
        </w:rPr>
        <w:t>笔试疫情防控告知书</w:t>
      </w:r>
      <w:r>
        <w:rPr>
          <w:rFonts w:hint="eastAsia" w:ascii="仿宋_GB2312" w:hAnsi="仿宋_GB2312" w:eastAsia="仿宋_GB2312" w:cs="仿宋_GB2312"/>
          <w:color w:val="auto"/>
          <w:spacing w:val="0"/>
          <w:sz w:val="32"/>
          <w:szCs w:val="32"/>
          <w:shd w:val="clear" w:color="auto" w:fill="FFFFFF"/>
        </w:rPr>
        <w:t>》，知悉告知事项、相关义务和疫情防控要求。在此郑重承诺：</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shd w:val="clear" w:color="auto" w:fill="FFFFFF"/>
        </w:rPr>
        <w:t>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jc w:val="both"/>
        <w:textAlignment w:val="auto"/>
        <w:rPr>
          <w:rFonts w:ascii="仿宋_GB2312" w:hAnsi="仿宋_GB2312" w:eastAsia="仿宋_GB2312" w:cs="仿宋_GB2312"/>
          <w:color w:val="auto"/>
          <w:spacing w:val="0"/>
          <w:sz w:val="32"/>
          <w:szCs w:val="32"/>
        </w:rPr>
      </w:pPr>
      <w:r>
        <w:rPr>
          <w:rFonts w:ascii="仿宋_GB2312" w:hAnsi="仿宋_GB2312" w:eastAsia="仿宋_GB2312" w:cs="仿宋_GB2312"/>
          <w:color w:val="auto"/>
          <w:spacing w:val="0"/>
          <w:sz w:val="32"/>
          <w:szCs w:val="32"/>
          <w:shd w:val="clear" w:color="auto" w:fill="FFFFFF"/>
        </w:rPr>
        <w:t> </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shd w:val="clear" w:color="auto" w:fill="FFFFFF"/>
        </w:rPr>
        <w:t>承</w:t>
      </w:r>
      <w:r>
        <w:rPr>
          <w:rFonts w:ascii="仿宋_GB2312" w:hAnsi="仿宋_GB2312" w:eastAsia="仿宋_GB2312" w:cs="仿宋_GB2312"/>
          <w:color w:val="auto"/>
          <w:spacing w:val="0"/>
          <w:sz w:val="32"/>
          <w:szCs w:val="32"/>
          <w:shd w:val="clear" w:color="auto" w:fill="FFFFFF"/>
        </w:rPr>
        <w:t xml:space="preserve"> </w:t>
      </w:r>
      <w:r>
        <w:rPr>
          <w:rFonts w:hint="eastAsia" w:ascii="仿宋_GB2312" w:hAnsi="仿宋_GB2312" w:eastAsia="仿宋_GB2312" w:cs="仿宋_GB2312"/>
          <w:color w:val="auto"/>
          <w:spacing w:val="0"/>
          <w:sz w:val="32"/>
          <w:szCs w:val="32"/>
          <w:shd w:val="clear" w:color="auto" w:fill="FFFFFF"/>
        </w:rPr>
        <w:t>诺</w:t>
      </w:r>
      <w:r>
        <w:rPr>
          <w:rFonts w:ascii="仿宋_GB2312" w:hAnsi="仿宋_GB2312" w:eastAsia="仿宋_GB2312" w:cs="仿宋_GB2312"/>
          <w:color w:val="auto"/>
          <w:spacing w:val="0"/>
          <w:sz w:val="32"/>
          <w:szCs w:val="32"/>
          <w:shd w:val="clear" w:color="auto" w:fill="FFFFFF"/>
        </w:rPr>
        <w:t xml:space="preserve"> </w:t>
      </w:r>
      <w:r>
        <w:rPr>
          <w:rFonts w:hint="eastAsia" w:ascii="仿宋_GB2312" w:hAnsi="仿宋_GB2312" w:eastAsia="仿宋_GB2312" w:cs="仿宋_GB2312"/>
          <w:color w:val="auto"/>
          <w:spacing w:val="0"/>
          <w:sz w:val="32"/>
          <w:szCs w:val="32"/>
          <w:shd w:val="clear" w:color="auto" w:fill="FFFFFF"/>
        </w:rPr>
        <w:t>人：在报名网站下载打印笔试准考证即视为本人签名</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shd w:val="clear" w:color="auto" w:fill="FFFFFF"/>
        </w:rPr>
        <w:t>承诺时间</w:t>
      </w:r>
      <w:r>
        <w:rPr>
          <w:rFonts w:ascii="仿宋_GB2312" w:hAnsi="仿宋_GB2312" w:eastAsia="仿宋_GB2312" w:cs="仿宋_GB2312"/>
          <w:color w:val="auto"/>
          <w:spacing w:val="0"/>
          <w:sz w:val="32"/>
          <w:szCs w:val="32"/>
          <w:shd w:val="clear" w:color="auto" w:fill="FFFFFF"/>
        </w:rPr>
        <w:t xml:space="preserve">: </w:t>
      </w:r>
      <w:r>
        <w:rPr>
          <w:rFonts w:hint="eastAsia" w:ascii="仿宋_GB2312" w:hAnsi="仿宋_GB2312" w:eastAsia="仿宋_GB2312" w:cs="仿宋_GB2312"/>
          <w:color w:val="auto"/>
          <w:spacing w:val="0"/>
          <w:sz w:val="32"/>
          <w:szCs w:val="32"/>
          <w:shd w:val="clear" w:color="auto" w:fill="FFFFFF"/>
        </w:rPr>
        <w:t>与在报名网站下载打印笔试准考证时间相一致</w:t>
      </w:r>
    </w:p>
    <w:p>
      <w:pPr>
        <w:pStyle w:val="3"/>
        <w:keepNext w:val="0"/>
        <w:keepLines w:val="0"/>
        <w:pageBreakBefore w:val="0"/>
        <w:widowControl/>
        <w:kinsoku/>
        <w:wordWrap/>
        <w:overflowPunct/>
        <w:topLinePunct w:val="0"/>
        <w:autoSpaceDE/>
        <w:autoSpaceDN/>
        <w:bidi w:val="0"/>
        <w:adjustRightInd/>
        <w:snapToGrid/>
        <w:spacing w:beforeAutospacing="0" w:afterAutospacing="0" w:line="580" w:lineRule="exact"/>
        <w:ind w:left="720" w:right="720"/>
        <w:jc w:val="center"/>
        <w:textAlignment w:val="auto"/>
        <w:rPr>
          <w:rFonts w:ascii="仿宋_GB2312" w:hAnsi="仿宋_GB2312" w:eastAsia="仿宋_GB2312" w:cs="仿宋_GB2312"/>
          <w:color w:val="auto"/>
          <w:spacing w:val="0"/>
          <w:sz w:val="32"/>
          <w:szCs w:val="32"/>
          <w:shd w:val="clear" w:color="auto" w:fill="FFFFFF"/>
        </w:rPr>
      </w:pPr>
    </w:p>
    <w:p>
      <w:pPr>
        <w:keepNext w:val="0"/>
        <w:keepLines w:val="0"/>
        <w:pageBreakBefore w:val="0"/>
        <w:kinsoku/>
        <w:wordWrap/>
        <w:overflowPunct/>
        <w:topLinePunct w:val="0"/>
        <w:autoSpaceDE/>
        <w:autoSpaceDN/>
        <w:bidi w:val="0"/>
        <w:adjustRightInd/>
        <w:snapToGrid/>
        <w:spacing w:beforeAutospacing="0" w:afterAutospacing="0" w:line="580" w:lineRule="exact"/>
        <w:textAlignment w:val="auto"/>
        <w:rPr>
          <w:rFonts w:ascii="仿宋_GB2312" w:hAnsi="仿宋_GB2312" w:eastAsia="仿宋_GB2312" w:cs="仿宋_GB2312"/>
          <w:b/>
          <w:bCs/>
          <w:color w:val="auto"/>
          <w:spacing w:val="0"/>
          <w:sz w:val="32"/>
          <w:szCs w:val="32"/>
          <w:shd w:val="clear" w:color="auto" w:fill="FFFFFF"/>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仿宋_GB2312" w:hAnsi="仿宋_GB2312" w:cs="仿宋_GB2312"/>
          <w:b/>
          <w:bCs/>
          <w:color w:val="FF0000"/>
          <w:spacing w:val="0"/>
          <w:sz w:val="32"/>
          <w:szCs w:val="32"/>
          <w:shd w:val="clear" w:color="auto" w:fill="FFFFFF"/>
          <w:lang w:val="en-US" w:eastAsia="zh-CN"/>
        </w:rPr>
      </w:pPr>
    </w:p>
    <w:p>
      <w:pPr>
        <w:pStyle w:val="3"/>
        <w:keepNext w:val="0"/>
        <w:keepLines w:val="0"/>
        <w:pageBreakBefore w:val="0"/>
        <w:widowControl/>
        <w:kinsoku/>
        <w:wordWrap/>
        <w:overflowPunct/>
        <w:topLinePunct w:val="0"/>
        <w:autoSpaceDE/>
        <w:autoSpaceDN/>
        <w:bidi w:val="0"/>
        <w:adjustRightInd/>
        <w:snapToGrid/>
        <w:spacing w:beforeAutospacing="0" w:afterAutospacing="0" w:line="580" w:lineRule="exact"/>
        <w:ind w:left="720" w:right="720"/>
        <w:jc w:val="center"/>
        <w:textAlignment w:val="auto"/>
        <w:rPr>
          <w:rFonts w:hint="eastAsia" w:ascii="仿宋_GB2312" w:hAnsi="仿宋_GB2312" w:eastAsia="仿宋_GB2312" w:cs="仿宋_GB2312"/>
          <w:color w:val="auto"/>
          <w:spacing w:val="0"/>
          <w:sz w:val="32"/>
          <w:szCs w:val="32"/>
          <w:shd w:val="clear" w:color="auto" w:fill="FFFFFF"/>
          <w:lang w:val="en-US" w:eastAsia="zh-CN"/>
        </w:rPr>
      </w:pPr>
      <w:r>
        <w:rPr>
          <w:rFonts w:hint="eastAsia" w:ascii="仿宋_GB2312" w:hAnsi="仿宋_GB2312" w:eastAsia="仿宋_GB2312" w:cs="仿宋_GB2312"/>
          <w:color w:val="auto"/>
          <w:spacing w:val="0"/>
          <w:sz w:val="32"/>
          <w:szCs w:val="32"/>
          <w:shd w:val="clear" w:color="auto" w:fill="FFFFFF"/>
          <w:lang w:val="en-US" w:eastAsia="zh-CN"/>
        </w:rPr>
        <w:t xml:space="preserve"> </w:t>
      </w:r>
    </w:p>
    <w:p>
      <w:pPr>
        <w:pStyle w:val="2"/>
        <w:rPr>
          <w:rFonts w:hint="eastAsia" w:ascii="仿宋_GB2312" w:hAnsi="仿宋_GB2312" w:eastAsia="仿宋_GB2312" w:cs="仿宋_GB2312"/>
          <w:b w:val="0"/>
          <w:i w:val="0"/>
          <w:caps w:val="0"/>
          <w:color w:val="auto"/>
          <w:spacing w:val="-4"/>
          <w:kern w:val="0"/>
          <w:sz w:val="32"/>
          <w:szCs w:val="32"/>
          <w:u w:val="none"/>
          <w:lang w:val="en-US" w:eastAsia="zh-CN" w:bidi="ar"/>
        </w:rPr>
      </w:pP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698313E-3E97-4F34-B00C-2E974B550B9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embedRegular r:id="rId2" w:fontKey="{6E2A9B82-8171-48C0-B7B9-E0F059796CE5}"/>
  </w:font>
  <w:font w:name="方正小标宋简体">
    <w:panose1 w:val="03000509000000000000"/>
    <w:charset w:val="86"/>
    <w:family w:val="auto"/>
    <w:pitch w:val="default"/>
    <w:sig w:usb0="00000001" w:usb1="080E0000" w:usb2="00000000" w:usb3="00000000" w:csb0="00040000" w:csb1="00000000"/>
    <w:embedRegular r:id="rId3" w:fontKey="{A1B99C6E-9FA9-43BD-9271-59BF5FB67D7D}"/>
  </w:font>
  <w:font w:name="微软雅黑">
    <w:panose1 w:val="020B0503020204020204"/>
    <w:charset w:val="86"/>
    <w:family w:val="auto"/>
    <w:pitch w:val="default"/>
    <w:sig w:usb0="80000287" w:usb1="280F3C52" w:usb2="00000016" w:usb3="00000000" w:csb0="0004001F" w:csb1="00000000"/>
    <w:embedRegular r:id="rId4" w:fontKey="{C94FEE1C-ACA3-4838-9CC0-290A580E9709}"/>
  </w:font>
  <w:font w:name="方正小标宋_GBK">
    <w:altName w:val="微软雅黑"/>
    <w:panose1 w:val="02000000000000000000"/>
    <w:charset w:val="86"/>
    <w:family w:val="auto"/>
    <w:pitch w:val="default"/>
    <w:sig w:usb0="00000000" w:usb1="00000000" w:usb2="00000000" w:usb3="00000000" w:csb0="00040000" w:csb1="00000000"/>
    <w:embedRegular r:id="rId5" w:fontKey="{3458BC07-A691-4683-B3CA-8E2C386504FD}"/>
  </w:font>
  <w:font w:name="楷体_GB2312">
    <w:panose1 w:val="02010609030101010101"/>
    <w:charset w:val="86"/>
    <w:family w:val="auto"/>
    <w:pitch w:val="default"/>
    <w:sig w:usb0="00000001" w:usb1="080E0000" w:usb2="00000000" w:usb3="00000000" w:csb0="00040000" w:csb1="00000000"/>
    <w:embedRegular r:id="rId6" w:fontKey="{D94C2450-08DE-4046-9A05-444C9B63B02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4B00A4"/>
    <w:rsid w:val="01FC6941"/>
    <w:rsid w:val="076562F5"/>
    <w:rsid w:val="18DA2600"/>
    <w:rsid w:val="21CE03A0"/>
    <w:rsid w:val="24016FCA"/>
    <w:rsid w:val="2A1A4858"/>
    <w:rsid w:val="32222396"/>
    <w:rsid w:val="34C44A88"/>
    <w:rsid w:val="352D1CF5"/>
    <w:rsid w:val="354B00A4"/>
    <w:rsid w:val="35605F82"/>
    <w:rsid w:val="399E0F4F"/>
    <w:rsid w:val="3CEB66EE"/>
    <w:rsid w:val="3EDF5E3B"/>
    <w:rsid w:val="47CB14EB"/>
    <w:rsid w:val="4E8976DB"/>
    <w:rsid w:val="585F1A8D"/>
    <w:rsid w:val="5ABF431A"/>
    <w:rsid w:val="62FB5C45"/>
    <w:rsid w:val="6BB17235"/>
    <w:rsid w:val="6DB907B2"/>
    <w:rsid w:val="6F3F4554"/>
    <w:rsid w:val="6FB6430E"/>
    <w:rsid w:val="743A4CEE"/>
    <w:rsid w:val="78566153"/>
    <w:rsid w:val="7AE279A0"/>
    <w:rsid w:val="7BC41873"/>
    <w:rsid w:val="7E341337"/>
    <w:rsid w:val="7E8A168E"/>
    <w:rsid w:val="7EF723BB"/>
    <w:rsid w:val="F9771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rPr>
      <w:rFonts w:eastAsia="仿宋_GB2312"/>
      <w:sz w:val="32"/>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FollowedHyperlink"/>
    <w:basedOn w:val="6"/>
    <w:qFormat/>
    <w:uiPriority w:val="0"/>
    <w:rPr>
      <w:color w:val="000000"/>
      <w:u w:val="none"/>
    </w:rPr>
  </w:style>
  <w:style w:type="character" w:styleId="8">
    <w:name w:val="Hyperlink"/>
    <w:basedOn w:val="6"/>
    <w:qFormat/>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3846</Words>
  <Characters>4305</Characters>
  <Lines>0</Lines>
  <Paragraphs>0</Paragraphs>
  <TotalTime>8</TotalTime>
  <ScaleCrop>false</ScaleCrop>
  <LinksUpToDate>false</LinksUpToDate>
  <CharactersWithSpaces>4445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2021-03-18T09:46:00Z</dcterms:created>
  <dc:creator>yw</dc:creator>
  <cp:lastModifiedBy>yw</cp:lastModifiedBy>
  <cp:lastPrinted>2022-04-24T15:52:00Z</cp:lastPrinted>
  <dcterms:modified xsi:type="dcterms:W3CDTF">2022-04-24T08:33:33Z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99F35C49E9284E5C9FBE5B1CAE1DE3F9</vt:lpwstr>
  </property>
</Properties>
</file>