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贵阳市第二人民医院（金阳医院）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</w:rPr>
        <w:t>放射</w:t>
      </w:r>
      <w:r>
        <w:rPr>
          <w:rFonts w:hint="eastAsia"/>
          <w:lang w:val="en-US" w:eastAsia="zh-CN"/>
        </w:rPr>
        <w:t>科</w:t>
      </w:r>
      <w:r>
        <w:rPr>
          <w:rFonts w:hint="eastAsia"/>
        </w:rPr>
        <w:t>专业基地</w:t>
      </w:r>
      <w:r>
        <w:rPr>
          <w:rFonts w:hint="eastAsia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一、专业基地基本情况：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贵阳市第二人民医院作为国家级三甲医院，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放射</w:t>
      </w:r>
      <w:r>
        <w:rPr>
          <w:rFonts w:hint="eastAsia" w:ascii="仿宋" w:hAnsi="仿宋" w:eastAsia="仿宋" w:cs="仿宋"/>
          <w:sz w:val="32"/>
          <w:szCs w:val="32"/>
        </w:rPr>
        <w:t>科是具科研、教学、医疗为一体的综和性医院重点科室，是贵阳市重点学科，贵阳市医学影像质量管理和控制中心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主体单位，贵州省放射影像专科联盟副理事长单位</w:t>
      </w:r>
      <w:r>
        <w:rPr>
          <w:rFonts w:hint="eastAsia" w:ascii="仿宋" w:hAnsi="仿宋" w:eastAsia="仿宋" w:cs="仿宋"/>
          <w:sz w:val="32"/>
          <w:szCs w:val="32"/>
        </w:rPr>
        <w:t>。科室近5年重视学科全方位发展，多次参与协办省、市级医学会放射学分会组织的学术活动，多次邀请国内一流神经影像专家高培毅等教授到我院开展学术交流，我科在全省具有较高学术地位及影像力。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师资情况：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科室人员结构合理，拥有博士1名，硕士6名，主任医师4名，副主任医师6名，主治医师6名、主管技师1名，技师12，技士3名，副主任护师2名，主管护师2名，护师1名，护士3名。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专业基地特色：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我科自2015年起成立亚专科建设，分为头颈组、胸组、腹组、骨肌组四个大组，各组均由副主任医师级别以上医师作为各组学术带头人；在科领导指导下齐头并进、争先恐后发展各亚组建设，内容包括科研课题申报、核心期刊文章发表、新技术新项目开展，MDT学术活动开展、国家级及省、市级学术会议的重要学术讲座交流等，特别是头颈组的亚专科建设尤为突出，依靠我院神经内、外科作为省级重点学科的优势，作为亚洲神经中心北京天坛医院的帮扶对象，天坛医院影像科援黔专家多次到我科进行指导，我科头颈组派遣多名人员到北京天坛医院、北京友谊医院进修科研、医疗方面的学习，头颈组近5年主持及参与多项省、市级科研项目，发表核心期刊文章十余篇，开展院内MDT活动二十余次，目前我科近5年开展新技术3项，拥有3.0T及1.5T MR各一台，128层、64层、48层、16层螺旋CT总计四台、DR机三台。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培训情况：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阳市第二人民医院影像科作为放射科住培专业基地，从2016年起开始进行专业住院医师规范化培训。放射科教研室根据国家住培大纲，结合科室情况及学员情况，制定合理的教学计划，认真、严格的督促学员进行规范化培训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3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在培期间，学员薪酬待遇参照国家发放标准，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3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培训第二年根据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3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学员每月实际</w:t>
      </w:r>
      <w:r>
        <w:rPr>
          <w:rFonts w:hint="eastAsia" w:ascii="仿宋" w:hAnsi="仿宋" w:eastAsia="仿宋" w:cs="仿宋"/>
          <w:sz w:val="32"/>
          <w:szCs w:val="32"/>
        </w:rPr>
        <w:t>工作量给予适量经济补贴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基地定期组织学员参加阅片竞赛，优胜者均可获得相应奖励。</w:t>
      </w:r>
      <w:r>
        <w:rPr>
          <w:rFonts w:hint="eastAsia" w:ascii="仿宋" w:hAnsi="仿宋" w:eastAsia="仿宋" w:cs="仿宋"/>
          <w:sz w:val="32"/>
          <w:szCs w:val="32"/>
        </w:rPr>
        <w:t>多年来累及规范化培训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医学影像专业</w:t>
      </w:r>
      <w:r>
        <w:rPr>
          <w:rFonts w:hint="eastAsia" w:ascii="仿宋" w:hAnsi="仿宋" w:eastAsia="仿宋" w:cs="仿宋"/>
          <w:sz w:val="32"/>
          <w:szCs w:val="32"/>
        </w:rPr>
        <w:t>学员20名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住培</w:t>
      </w:r>
      <w:r>
        <w:rPr>
          <w:rFonts w:hint="eastAsia" w:ascii="仿宋" w:hAnsi="仿宋" w:eastAsia="仿宋" w:cs="仿宋"/>
          <w:sz w:val="32"/>
          <w:szCs w:val="32"/>
        </w:rPr>
        <w:t>学员均以优异成绩结业，成为合格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医务工作人员，走向工作岗位。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现诚邀您加入我们的队伍，携你共同腾飞！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贵阳市第二人民医院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放射专业基地</w:t>
      </w:r>
    </w:p>
    <w:bookmarkEnd w:id="0"/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E1173"/>
    <w:multiLevelType w:val="singleLevel"/>
    <w:tmpl w:val="70CE11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C2"/>
    <w:rsid w:val="006B28FC"/>
    <w:rsid w:val="006C7C4D"/>
    <w:rsid w:val="007D518E"/>
    <w:rsid w:val="0082730D"/>
    <w:rsid w:val="00C13ABD"/>
    <w:rsid w:val="00D60E24"/>
    <w:rsid w:val="00E558C2"/>
    <w:rsid w:val="068371F8"/>
    <w:rsid w:val="27FF100A"/>
    <w:rsid w:val="28663066"/>
    <w:rsid w:val="2D7A79D8"/>
    <w:rsid w:val="37337969"/>
    <w:rsid w:val="385B268D"/>
    <w:rsid w:val="3C5B6F13"/>
    <w:rsid w:val="468B0DBA"/>
    <w:rsid w:val="4F2B2982"/>
    <w:rsid w:val="55446598"/>
    <w:rsid w:val="65C459D3"/>
    <w:rsid w:val="66A650D9"/>
    <w:rsid w:val="6B4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beforeAutospacing="0" w:afterAutospacing="0" w:line="360" w:lineRule="auto"/>
      <w:ind w:leftChars="0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933</Words>
  <Characters>959</Characters>
  <Lines>6</Lines>
  <Paragraphs>1</Paragraphs>
  <TotalTime>2</TotalTime>
  <ScaleCrop>false</ScaleCrop>
  <LinksUpToDate>false</LinksUpToDate>
  <CharactersWithSpaces>988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2022-04-15T13:35:00Z</dcterms:created>
  <dc:creator>826141917@qq.com</dc:creator>
  <cp:lastModifiedBy>wang燕</cp:lastModifiedBy>
  <dcterms:modified xsi:type="dcterms:W3CDTF">2022-04-21T03:23:33Z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915DF4FA738740CE938014DEE8B9D0E9</vt:lpwstr>
  </property>
</Properties>
</file>