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>
      <w:pPr>
        <w:tabs>
          <w:tab w:val="center" w:pos="4450"/>
          <w:tab w:val="right" w:pos="8901"/>
        </w:tabs>
        <w:spacing w:line="400" w:lineRule="exact"/>
        <w:jc w:val="left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ab/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宜章县</w:t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36"/>
          <w:szCs w:val="36"/>
        </w:rPr>
        <w:t>年事业单位公开招聘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（引进）</w:t>
      </w:r>
      <w:r>
        <w:rPr>
          <w:rFonts w:hint="eastAsia" w:ascii="方正小标宋简体" w:hAnsi="Times New Roman" w:eastAsia="方正小标宋简体"/>
          <w:sz w:val="36"/>
          <w:szCs w:val="36"/>
        </w:rPr>
        <w:t>高层次人才</w:t>
      </w:r>
      <w:r>
        <w:rPr>
          <w:rFonts w:hint="eastAsia" w:ascii="方正小标宋简体" w:hAnsi="Times New Roman" w:eastAsia="方正小标宋简体"/>
          <w:sz w:val="36"/>
          <w:szCs w:val="36"/>
        </w:rPr>
        <w:tab/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报名登记表</w:t>
      </w:r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报考单位</w:t>
      </w:r>
      <w:r>
        <w:rPr>
          <w:rFonts w:hint="eastAsia" w:ascii="黑体" w:hAnsi="黑体" w:eastAsia="黑体"/>
          <w:sz w:val="24"/>
          <w:lang w:val="en-US" w:eastAsia="zh-CN"/>
        </w:rPr>
        <w:t>:               报考</w:t>
      </w:r>
      <w:r>
        <w:rPr>
          <w:rFonts w:hint="eastAsia" w:ascii="黑体" w:hAnsi="黑体" w:eastAsia="黑体"/>
          <w:sz w:val="24"/>
        </w:rPr>
        <w:t>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岗位代码：         报考序号：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留存；3、应聘人员需粘贴近期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18545005"/>
    <w:rsid w:val="292A6708"/>
    <w:rsid w:val="35161391"/>
    <w:rsid w:val="3F7744B2"/>
    <w:rsid w:val="491A5025"/>
    <w:rsid w:val="4BA965D9"/>
    <w:rsid w:val="547859C4"/>
    <w:rsid w:val="5B0A288D"/>
    <w:rsid w:val="613314CE"/>
    <w:rsid w:val="63FC0D31"/>
    <w:rsid w:val="693962E3"/>
    <w:rsid w:val="6F992B16"/>
    <w:rsid w:val="7CC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2022-04-11T09:32:51Z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5A9C769BF09B45598F699C339066556E</vt:lpwstr>
  </property>
</Properties>
</file>