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_GB2312" w:eastAsia="仿宋_GB2312"/>
          <w:color w:val="333333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附件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3：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  <w:t>政府专职消防员招聘体能测评项目和标准</w:t>
      </w:r>
      <w:bookmarkEnd w:id="0"/>
    </w:p>
    <w:tbl>
      <w:tblPr>
        <w:tblStyle w:val="2"/>
        <w:tblW w:w="98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274"/>
        <w:gridCol w:w="777"/>
        <w:gridCol w:w="721"/>
        <w:gridCol w:w="694"/>
        <w:gridCol w:w="708"/>
        <w:gridCol w:w="708"/>
        <w:gridCol w:w="708"/>
        <w:gridCol w:w="707"/>
        <w:gridCol w:w="708"/>
        <w:gridCol w:w="708"/>
        <w:gridCol w:w="921"/>
        <w:gridCol w:w="7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840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黑体"/>
                <w:kern w:val="0"/>
                <w:sz w:val="22"/>
                <w:szCs w:val="22"/>
              </w:rPr>
            </w:pPr>
            <w:r>
              <w:rPr>
                <w:rFonts w:hint="eastAsia" w:eastAsia="黑体"/>
                <w:kern w:val="0"/>
                <w:sz w:val="22"/>
                <w:szCs w:val="22"/>
              </w:rPr>
              <w:t>体能测试项目及标准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09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项目</w:t>
            </w:r>
          </w:p>
        </w:tc>
        <w:tc>
          <w:tcPr>
            <w:tcW w:w="736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测试成绩对应分值、测试办法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70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1分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2分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3分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4分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5分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6分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7分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8分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9分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10分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43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kern w:val="0"/>
                <w:szCs w:val="21"/>
              </w:rPr>
              <w:t>性</w:t>
            </w:r>
          </w:p>
        </w:tc>
        <w:tc>
          <w:tcPr>
            <w:tcW w:w="1274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黑体" w:eastAsia="黑体"/>
                <w:szCs w:val="21"/>
              </w:rPr>
            </w:pPr>
            <w:r>
              <w:rPr>
                <w:rFonts w:eastAsia="黑体"/>
                <w:szCs w:val="21"/>
              </w:rPr>
              <w:t>1000</w:t>
            </w:r>
            <w:r>
              <w:rPr>
                <w:rFonts w:hAnsi="黑体" w:eastAsia="黑体"/>
                <w:szCs w:val="21"/>
              </w:rPr>
              <w:t>米跑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（分、秒）</w:t>
            </w:r>
          </w:p>
        </w:tc>
        <w:tc>
          <w:tcPr>
            <w:tcW w:w="7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4′25″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4′20″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4′15″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4′10″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4′05″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4′00″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3′55″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3′50″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3′45″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3′40″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szCs w:val="21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4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hint="eastAsia" w:eastAsia="仿宋_GB2312"/>
                <w:szCs w:val="21"/>
              </w:rPr>
              <w:t>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hint="eastAsia" w:eastAsia="仿宋_GB2312"/>
                <w:szCs w:val="21"/>
              </w:rPr>
              <w:t>在跑道或平地上标出起点线，考生从起点线处听到起跑口令后起跑，完成</w:t>
            </w:r>
            <w:r>
              <w:rPr>
                <w:rFonts w:eastAsia="仿宋_GB2312"/>
                <w:szCs w:val="21"/>
              </w:rPr>
              <w:t>1000</w:t>
            </w:r>
            <w:r>
              <w:rPr>
                <w:rFonts w:hint="eastAsia" w:eastAsia="仿宋_GB2312"/>
                <w:szCs w:val="21"/>
              </w:rPr>
              <w:t>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hint="eastAsia" w:eastAsia="仿宋_GB2312"/>
                <w:szCs w:val="21"/>
              </w:rPr>
              <w:t>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4.得分</w:t>
            </w:r>
            <w:r>
              <w:rPr>
                <w:rFonts w:eastAsia="仿宋_GB2312"/>
                <w:szCs w:val="21"/>
              </w:rPr>
              <w:t>超出10分的，每递减5秒增加1分</w:t>
            </w:r>
            <w:r>
              <w:rPr>
                <w:rFonts w:hint="eastAsia" w:eastAsia="仿宋_GB2312"/>
                <w:szCs w:val="21"/>
              </w:rPr>
              <w:t>，最高15分。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rFonts w:hint="eastAsia" w:eastAsia="仿宋_GB2312"/>
                <w:szCs w:val="21"/>
              </w:rPr>
              <w:t>5.海拔</w:t>
            </w:r>
            <w:r>
              <w:rPr>
                <w:rFonts w:eastAsia="仿宋_GB2312"/>
                <w:szCs w:val="21"/>
              </w:rPr>
              <w:t>2100-3000</w:t>
            </w:r>
            <w:r>
              <w:rPr>
                <w:rFonts w:hint="eastAsia" w:eastAsia="仿宋_GB2312"/>
                <w:szCs w:val="21"/>
              </w:rPr>
              <w:t>米，每增加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hint="eastAsia" w:eastAsia="仿宋_GB2312"/>
                <w:szCs w:val="21"/>
              </w:rPr>
              <w:t>米高度标准递增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hint="eastAsia" w:eastAsia="仿宋_GB2312"/>
                <w:szCs w:val="21"/>
              </w:rPr>
              <w:t>秒，</w:t>
            </w:r>
            <w:r>
              <w:rPr>
                <w:rFonts w:eastAsia="仿宋_GB2312"/>
                <w:szCs w:val="21"/>
              </w:rPr>
              <w:t>3100-4000</w:t>
            </w:r>
            <w:r>
              <w:rPr>
                <w:rFonts w:hint="eastAsia" w:eastAsia="仿宋_GB2312"/>
                <w:szCs w:val="21"/>
              </w:rPr>
              <w:t>米，每增加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hint="eastAsia" w:eastAsia="仿宋_GB2312"/>
                <w:szCs w:val="21"/>
              </w:rPr>
              <w:t>米高度标准递增</w:t>
            </w:r>
            <w:r>
              <w:rPr>
                <w:rFonts w:eastAsia="仿宋_GB2312"/>
                <w:szCs w:val="21"/>
              </w:rPr>
              <w:t>4</w:t>
            </w:r>
            <w:r>
              <w:rPr>
                <w:rFonts w:hint="eastAsia" w:eastAsia="仿宋_GB2312"/>
                <w:szCs w:val="21"/>
              </w:rPr>
              <w:t>秒。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4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Ansi="黑体" w:eastAsia="黑体"/>
                <w:szCs w:val="21"/>
              </w:rPr>
              <w:t>单杠引体向上（次</w:t>
            </w:r>
            <w:r>
              <w:rPr>
                <w:rFonts w:eastAsia="黑体"/>
                <w:szCs w:val="21"/>
              </w:rPr>
              <w:t>/3</w:t>
            </w:r>
            <w:r>
              <w:rPr>
                <w:rFonts w:hAnsi="黑体" w:eastAsia="黑体"/>
                <w:szCs w:val="21"/>
              </w:rPr>
              <w:t>分钟）</w:t>
            </w:r>
          </w:p>
        </w:tc>
        <w:tc>
          <w:tcPr>
            <w:tcW w:w="77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6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9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小标宋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4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0" w:type="dxa"/>
            <w:gridSpan w:val="10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3.考核以完成次数计算成绩。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 w:eastAsia="仿宋_GB2312"/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得分超出10分的，每递增1次增加1分</w:t>
            </w:r>
            <w:r>
              <w:rPr>
                <w:rFonts w:hint="eastAsia" w:eastAsia="仿宋_GB2312"/>
                <w:szCs w:val="21"/>
              </w:rPr>
              <w:t>，最高15分。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（次/2分钟）</w:t>
            </w:r>
          </w:p>
        </w:tc>
        <w:tc>
          <w:tcPr>
            <w:tcW w:w="7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6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16</w:t>
            </w:r>
          </w:p>
        </w:tc>
        <w:tc>
          <w:tcPr>
            <w:tcW w:w="7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9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35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4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rFonts w:hint="eastAsia" w:eastAsia="仿宋_GB2312"/>
                <w:szCs w:val="21"/>
              </w:rPr>
              <w:t>3.得分超出10分的，每递增5次增加1分，最高15分。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43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74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  <w:szCs w:val="21"/>
              </w:rPr>
              <w:t>100米跑（秒）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eastAsia="黑体"/>
                <w:szCs w:val="21"/>
                <w:lang w:val="en-US" w:eastAsia="zh-CN"/>
              </w:rPr>
            </w:pPr>
          </w:p>
        </w:tc>
        <w:tc>
          <w:tcPr>
            <w:tcW w:w="7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zCs w:val="21"/>
              </w:rPr>
              <w:t>16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zCs w:val="21"/>
              </w:rPr>
              <w:t>16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16″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zCs w:val="21"/>
              </w:rPr>
              <w:t>15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zCs w:val="21"/>
              </w:rPr>
              <w:t>15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zCs w:val="21"/>
              </w:rPr>
              <w:t>15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zCs w:val="21"/>
              </w:rPr>
              <w:t>14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zCs w:val="21"/>
              </w:rPr>
              <w:t>14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zCs w:val="21"/>
              </w:rPr>
              <w:t>14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zCs w:val="21"/>
              </w:rPr>
              <w:t>14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4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</w:pPr>
          </w:p>
        </w:tc>
        <w:tc>
          <w:tcPr>
            <w:tcW w:w="1274" w:type="dxa"/>
            <w:vMerge w:val="continue"/>
            <w:tcBorders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</w:pPr>
          </w:p>
        </w:tc>
        <w:tc>
          <w:tcPr>
            <w:tcW w:w="7360" w:type="dxa"/>
            <w:gridSpan w:val="1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1.分组考核</w:t>
            </w:r>
            <w:r>
              <w:rPr>
                <w:rFonts w:hint="eastAsia" w:eastAsia="仿宋_GB2312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hint="eastAsia" w:eastAsia="仿宋_GB2312"/>
                <w:szCs w:val="21"/>
              </w:rPr>
              <w:t>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3.</w:t>
            </w:r>
            <w:r>
              <w:rPr>
                <w:rFonts w:eastAsia="仿宋_GB2312"/>
                <w:szCs w:val="21"/>
              </w:rPr>
              <w:t>抢跑犯规，重新组织起跑</w:t>
            </w:r>
            <w:r>
              <w:rPr>
                <w:rFonts w:hint="eastAsia" w:eastAsia="仿宋_GB2312"/>
                <w:szCs w:val="21"/>
              </w:rPr>
              <w:t>；</w:t>
            </w:r>
            <w:r>
              <w:rPr>
                <w:rFonts w:eastAsia="仿宋_GB2312"/>
                <w:szCs w:val="21"/>
              </w:rPr>
              <w:t>跑出本道或用其他方式干扰、</w:t>
            </w:r>
            <w:r>
              <w:rPr>
                <w:rFonts w:hint="eastAsia" w:eastAsia="仿宋_GB2312"/>
                <w:szCs w:val="21"/>
              </w:rPr>
              <w:t>阻碍他人者不记录成绩。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  <w:r>
              <w:rPr>
                <w:rFonts w:eastAsia="仿宋_GB2312"/>
                <w:szCs w:val="21"/>
              </w:rPr>
              <w:t>.得分超出10分的，每递减0.</w:t>
            </w:r>
            <w:r>
              <w:rPr>
                <w:rFonts w:hint="eastAsia"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秒增加1分</w:t>
            </w:r>
            <w:r>
              <w:rPr>
                <w:rFonts w:hint="eastAsia" w:eastAsia="仿宋_GB2312"/>
                <w:szCs w:val="21"/>
              </w:rPr>
              <w:t>，最高15分。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zCs w:val="21"/>
              </w:rPr>
              <w:t>5.高原地区按照上述内地标准增加1秒。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eastAsia="仿宋_GB2312"/>
                <w:szCs w:val="21"/>
                <w:lang w:val="en-US" w:eastAsia="zh-CN"/>
              </w:rPr>
            </w:pPr>
          </w:p>
        </w:tc>
      </w:tr>
    </w:tbl>
    <w:p>
      <w:pPr>
        <w:spacing w:line="400" w:lineRule="exact"/>
        <w:jc w:val="left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52620"/>
    <w:rsid w:val="69E5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2022-04-18T11:12:00Z</dcterms:created>
  <dc:creator>馋嘴胖喵€€☞宋</dc:creator>
  <cp:lastModifiedBy>馋嘴胖喵€€☞宋</cp:lastModifiedBy>
  <dcterms:modified xsi:type="dcterms:W3CDTF">2022-04-18T11:12:45Z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62493158797B421C8F4D4FE4D79479F1</vt:lpwstr>
  </property>
</Properties>
</file>