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w:t>
      </w:r>
      <w:r>
        <w:rPr>
          <w:rFonts w:hint="eastAsia" w:ascii="黑体" w:hAnsi="黑体" w:eastAsia="黑体" w:cs="宋体"/>
          <w:sz w:val="21"/>
          <w:szCs w:val="21"/>
          <w:lang w:val="en-US" w:eastAsia="zh-CN"/>
        </w:rPr>
        <w:t>是否有省内外中高风险区域所在县（市、区）旅居史</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w:t>
      </w:r>
      <w:r>
        <w:rPr>
          <w:rFonts w:hint="eastAsia" w:ascii="黑体" w:hAnsi="黑体" w:eastAsia="黑体" w:cs="宋体"/>
          <w:spacing w:val="-5"/>
          <w:w w:val="97"/>
          <w:sz w:val="21"/>
          <w:szCs w:val="21"/>
          <w:lang w:val="en-US" w:eastAsia="zh-CN"/>
        </w:rPr>
        <w:t>考前</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ascii="黑体" w:hAnsi="黑体" w:eastAsia="黑体" w:cs="宋体"/>
          <w:sz w:val="21"/>
          <w:szCs w:val="21"/>
        </w:rPr>
        <w:t>集中隔离点工作人员、</w:t>
      </w:r>
      <w:r>
        <w:rPr>
          <w:rFonts w:hint="eastAsia" w:ascii="黑体" w:hAnsi="黑体" w:eastAsia="黑体" w:cs="宋体"/>
          <w:sz w:val="21"/>
          <w:szCs w:val="21"/>
        </w:rPr>
        <w:t>公共场所服务人员、口岸检疫排查人员、公共交通驾驶员、铁路航空乘务人员、</w:t>
      </w:r>
      <w:r>
        <w:rPr>
          <w:rFonts w:ascii="黑体" w:hAnsi="黑体" w:eastAsia="黑体" w:cs="宋体"/>
          <w:sz w:val="21"/>
          <w:szCs w:val="21"/>
        </w:rPr>
        <w:t>进口冷链食品一线工作人员</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w:t>
      </w:r>
      <w:r>
        <w:rPr>
          <w:rFonts w:hint="eastAsia" w:ascii="黑体" w:hAnsi="黑体" w:eastAsia="黑体" w:cs="宋体"/>
          <w:sz w:val="21"/>
          <w:szCs w:val="21"/>
          <w:lang w:val="en-US" w:eastAsia="zh-CN"/>
        </w:rPr>
        <w:t>非绿</w:t>
      </w:r>
      <w:r>
        <w:rPr>
          <w:rFonts w:hint="eastAsia" w:ascii="黑体" w:hAnsi="黑体" w:eastAsia="黑体" w:cs="宋体"/>
          <w:sz w:val="21"/>
          <w:szCs w:val="21"/>
        </w:rPr>
        <w:t>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提示：考试报到时</w:t>
      </w:r>
      <w:bookmarkStart w:id="0" w:name="_GoBack"/>
      <w:bookmarkEnd w:id="0"/>
      <w:r>
        <w:rPr>
          <w:rFonts w:hint="eastAsia" w:ascii="黑体" w:hAnsi="黑体" w:eastAsia="黑体" w:cs="方正小标宋简体"/>
          <w:sz w:val="30"/>
          <w:szCs w:val="30"/>
        </w:rPr>
        <w:t>，必须携带考前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63CD7"/>
    <w:rsid w:val="00F75AB1"/>
    <w:rsid w:val="00F90F1D"/>
    <w:rsid w:val="00FC785B"/>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A6B3473"/>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1C30429"/>
    <w:rsid w:val="727A37C1"/>
    <w:rsid w:val="727E5A0E"/>
    <w:rsid w:val="742177E4"/>
    <w:rsid w:val="768F5135"/>
    <w:rsid w:val="77652D35"/>
    <w:rsid w:val="79DA79AC"/>
    <w:rsid w:val="79F32B75"/>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Char"/>
    <w:link w:val="2"/>
    <w:semiHidden/>
    <w:qFormat/>
    <w:locked/>
    <w:uiPriority w:val="99"/>
    <w:rPr>
      <w:rFonts w:ascii="宋体" w:hAnsi="Courier New" w:cs="Courier New"/>
      <w:sz w:val="21"/>
      <w:szCs w:val="21"/>
    </w:rPr>
  </w:style>
  <w:style w:type="character" w:customStyle="1" w:styleId="9">
    <w:name w:val="页脚 Char"/>
    <w:link w:val="3"/>
    <w:semiHidden/>
    <w:qFormat/>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176</Words>
  <Characters>1005</Characters>
  <Lines>8</Lines>
  <Paragraphs>2</Paragraphs>
  <TotalTime>2</TotalTime>
  <ScaleCrop>false</ScaleCrop>
  <LinksUpToDate>false</LinksUpToDate>
  <CharactersWithSpaces>1179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chenq</cp:lastModifiedBy>
  <cp:lastPrinted>2020-06-18T10:07:00Z</cp:lastPrinted>
  <dcterms:modified xsi:type="dcterms:W3CDTF">2022-04-08T02:10:31Z</dcterms:modified>
  <dc:title>闽教考〔2019〕32号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99CFAD5CFC1147579182DAFC84DAFE22</vt:lpwstr>
  </property>
</Properties>
</file>