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rPr>
          <w:rFonts w:hint="eastAsia" w:ascii="仿宋" w:hAnsi="仿宋" w:eastAsia="仿宋"/>
          <w:b/>
          <w:bCs/>
          <w:color w:val="auto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</w:rPr>
        <w:t>附件</w:t>
      </w:r>
      <w:r>
        <w:rPr>
          <w:rFonts w:ascii="仿宋" w:hAnsi="仿宋" w:eastAsia="仿宋"/>
          <w:color w:val="auto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5" w:firstLineChars="196"/>
        <w:rPr>
          <w:rFonts w:ascii="仿宋" w:hAnsi="仿宋" w:eastAsia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2022年象山县公开招聘专职社区工作者计划表</w:t>
      </w:r>
    </w:p>
    <w:tbl>
      <w:tblPr>
        <w:tblStyle w:val="3"/>
        <w:tblW w:w="8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1735"/>
        <w:gridCol w:w="1426"/>
        <w:gridCol w:w="2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招聘职位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招聘人数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性别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象山县社会组织服务中心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负责党员教育管理服务工作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丹东街道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lang w:val="en-US" w:eastAsia="zh-CN"/>
              </w:rPr>
              <w:t>其中2人兼任社区青少年事务工作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丹西街道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其中2人兼任社区青少年事务工作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爵溪街道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石浦镇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其中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人兼任社区青少年事务工作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大目湾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泗洲头镇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定塘镇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涂茨镇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大徐镇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新桥镇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东陈乡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黄避岙乡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茅洋乡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合  计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40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ascii="仿宋" w:hAnsi="仿宋" w:eastAsia="仿宋" w:cs="宋体"/>
          <w:color w:val="auto"/>
          <w:sz w:val="32"/>
          <w:szCs w:val="32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668D"/>
    <w:rsid w:val="1D79668D"/>
    <w:rsid w:val="78C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2022-04-02T01:19:00Z</dcterms:created>
  <dc:creator>汐</dc:creator>
  <cp:lastModifiedBy>浙朵云</cp:lastModifiedBy>
  <dcterms:modified xsi:type="dcterms:W3CDTF">2022-04-02T01:43:20Z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28DD9030541A4B3CA177F12F04603293</vt:lpwstr>
  </property>
</Properties>
</file>