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eastAsia="黑体"/>
          <w:kern w:val="0"/>
          <w:sz w:val="32"/>
          <w:szCs w:val="32"/>
        </w:rPr>
      </w:pPr>
      <w:r>
        <w:rPr>
          <w:rFonts w:eastAsia="黑体"/>
          <w:kern w:val="0"/>
          <w:sz w:val="32"/>
          <w:szCs w:val="32"/>
        </w:rPr>
        <w:t>附件</w:t>
      </w:r>
      <w:r>
        <w:rPr>
          <w:rFonts w:hint="eastAsia" w:eastAsia="黑体"/>
          <w:kern w:val="0"/>
          <w:sz w:val="32"/>
          <w:szCs w:val="32"/>
        </w:rPr>
        <w:t>：</w:t>
      </w:r>
    </w:p>
    <w:p>
      <w:pPr>
        <w:widowControl/>
        <w:spacing w:line="460" w:lineRule="exact"/>
        <w:jc w:val="left"/>
        <w:rPr>
          <w:rFonts w:eastAsia="黑体"/>
          <w:kern w:val="0"/>
          <w:sz w:val="32"/>
          <w:szCs w:val="32"/>
        </w:rPr>
      </w:pPr>
    </w:p>
    <w:p>
      <w:pPr>
        <w:widowControl/>
        <w:spacing w:line="46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国家综合性消防救援队伍消防员招聘</w:t>
      </w:r>
    </w:p>
    <w:p>
      <w:pPr>
        <w:widowControl/>
        <w:spacing w:line="460" w:lineRule="exact"/>
        <w:jc w:val="center"/>
        <w:rPr>
          <w:rFonts w:eastAsia="方正小标宋简体"/>
          <w:kern w:val="0"/>
          <w:sz w:val="44"/>
          <w:szCs w:val="44"/>
        </w:rPr>
      </w:pPr>
      <w:r>
        <w:rPr>
          <w:rFonts w:hint="eastAsia" w:ascii="方正小标宋_GBK" w:hAnsi="方正小标宋_GBK" w:eastAsia="方正小标宋_GBK" w:cs="方正小标宋_GBK"/>
          <w:kern w:val="0"/>
          <w:sz w:val="44"/>
          <w:szCs w:val="44"/>
        </w:rPr>
        <w:t>体能测试、岗位适应性</w:t>
      </w:r>
      <w:bookmarkStart w:id="0" w:name="_GoBack"/>
      <w:r>
        <w:rPr>
          <w:rFonts w:hint="eastAsia" w:ascii="方正小标宋_GBK" w:hAnsi="方正小标宋_GBK" w:eastAsia="方正小标宋_GBK" w:cs="方正小标宋_GBK"/>
          <w:kern w:val="0"/>
          <w:sz w:val="44"/>
          <w:szCs w:val="44"/>
        </w:rPr>
        <w:t>测试项目及标准</w:t>
      </w:r>
      <w:bookmarkEnd w:id="0"/>
    </w:p>
    <w:p>
      <w:pPr>
        <w:widowControl/>
        <w:spacing w:line="460" w:lineRule="exact"/>
        <w:jc w:val="center"/>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（2021年）</w:t>
      </w:r>
    </w:p>
    <w:p>
      <w:pPr>
        <w:widowControl/>
        <w:spacing w:line="460" w:lineRule="exact"/>
        <w:jc w:val="center"/>
        <w:rPr>
          <w:rFonts w:eastAsia="方正小标宋简体"/>
          <w:kern w:val="0"/>
          <w:sz w:val="44"/>
          <w:szCs w:val="44"/>
        </w:rPr>
      </w:pPr>
    </w:p>
    <w:tbl>
      <w:tblPr>
        <w:tblStyle w:val="11"/>
        <w:tblW w:w="985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6"/>
        <w:gridCol w:w="716"/>
        <w:gridCol w:w="62"/>
        <w:gridCol w:w="660"/>
        <w:gridCol w:w="49"/>
        <w:gridCol w:w="674"/>
        <w:gridCol w:w="34"/>
        <w:gridCol w:w="689"/>
        <w:gridCol w:w="20"/>
        <w:gridCol w:w="703"/>
        <w:gridCol w:w="6"/>
        <w:gridCol w:w="709"/>
        <w:gridCol w:w="8"/>
        <w:gridCol w:w="700"/>
        <w:gridCol w:w="23"/>
        <w:gridCol w:w="686"/>
        <w:gridCol w:w="37"/>
        <w:gridCol w:w="672"/>
        <w:gridCol w:w="51"/>
        <w:gridCol w:w="830"/>
        <w:gridCol w:w="39"/>
        <w:gridCol w:w="732"/>
        <w:gridCol w:w="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atLeast"/>
          <w:jc w:val="center"/>
        </w:trPr>
        <w:tc>
          <w:tcPr>
            <w:tcW w:w="1711" w:type="dxa"/>
            <w:gridSpan w:val="2"/>
            <w:vMerge w:val="restart"/>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项目</w:t>
            </w:r>
          </w:p>
        </w:tc>
        <w:tc>
          <w:tcPr>
            <w:tcW w:w="7368" w:type="dxa"/>
            <w:gridSpan w:val="20"/>
            <w:tcBorders>
              <w:top w:val="single" w:color="auto" w:sz="12" w:space="0"/>
              <w:bottom w:val="single" w:color="auto" w:sz="4" w:space="0"/>
              <w:right w:val="single" w:color="auto" w:sz="4" w:space="0"/>
            </w:tcBorders>
            <w:vAlign w:val="center"/>
          </w:tcPr>
          <w:p>
            <w:pPr>
              <w:adjustRightInd w:val="0"/>
              <w:snapToGrid w:val="0"/>
              <w:spacing w:line="240" w:lineRule="exact"/>
              <w:jc w:val="center"/>
              <w:textAlignment w:val="center"/>
              <w:rPr>
                <w:rFonts w:ascii="方正黑体_GBK" w:hAnsi="方正黑体_GBK" w:eastAsia="方正黑体_GBK" w:cs="方正黑体_GBK"/>
                <w:szCs w:val="21"/>
              </w:rPr>
            </w:pPr>
            <w:r>
              <w:rPr>
                <w:rFonts w:hint="eastAsia" w:ascii="方正黑体_GBK" w:hAnsi="方正黑体_GBK" w:eastAsia="方正黑体_GBK" w:cs="方正黑体_GBK"/>
                <w:kern w:val="0"/>
                <w:sz w:val="22"/>
                <w:szCs w:val="22"/>
              </w:rPr>
              <w:t>体能测试成绩对应分值、测试办法</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kern w:val="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1711" w:type="dxa"/>
            <w:gridSpan w:val="2"/>
            <w:vMerge w:val="continue"/>
            <w:tcBorders>
              <w:bottom w:val="single" w:color="auto" w:sz="4" w:space="0"/>
            </w:tcBorders>
            <w:vAlign w:val="center"/>
          </w:tcPr>
          <w:p>
            <w:pPr>
              <w:adjustRightInd w:val="0"/>
              <w:snapToGrid w:val="0"/>
              <w:jc w:val="center"/>
              <w:rPr>
                <w:rFonts w:ascii="方正黑体_GBK" w:hAnsi="方正黑体_GBK" w:eastAsia="方正黑体_GBK" w:cs="方正黑体_GBK"/>
                <w:szCs w:val="21"/>
              </w:rPr>
            </w:pPr>
          </w:p>
        </w:tc>
        <w:tc>
          <w:tcPr>
            <w:tcW w:w="778" w:type="dxa"/>
            <w:gridSpan w:val="2"/>
            <w:tcBorders>
              <w:top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1分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2分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3分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4分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5分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6分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7分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8分</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9分</w:t>
            </w:r>
          </w:p>
        </w:tc>
        <w:tc>
          <w:tcPr>
            <w:tcW w:w="92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spacing w:val="-10"/>
                <w:kern w:val="0"/>
                <w:sz w:val="22"/>
                <w:szCs w:val="22"/>
              </w:rPr>
            </w:pPr>
            <w:r>
              <w:rPr>
                <w:rFonts w:hint="eastAsia" w:ascii="方正黑体_GBK" w:hAnsi="方正黑体_GBK" w:eastAsia="方正黑体_GBK" w:cs="方正黑体_GBK"/>
                <w:spacing w:val="-10"/>
                <w:kern w:val="0"/>
                <w:sz w:val="22"/>
                <w:szCs w:val="22"/>
              </w:rPr>
              <w:t>10分</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1711" w:type="dxa"/>
            <w:gridSpan w:val="2"/>
            <w:vMerge w:val="restart"/>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1000米跑</w:t>
            </w:r>
          </w:p>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（分、秒）</w:t>
            </w:r>
          </w:p>
        </w:tc>
        <w:tc>
          <w:tcPr>
            <w:tcW w:w="778" w:type="dxa"/>
            <w:gridSpan w:val="2"/>
            <w:tcBorders>
              <w:top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4′35″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4′20″</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4′15″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4′10″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4′05″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4′00″</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3′55″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3′50″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3′45″</w:t>
            </w:r>
          </w:p>
        </w:tc>
        <w:tc>
          <w:tcPr>
            <w:tcW w:w="92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3′40″</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kern w:val="0"/>
                <w:szCs w:val="21"/>
              </w:rPr>
            </w:pPr>
            <w:r>
              <w:rPr>
                <w:rFonts w:hint="eastAsia" w:ascii="方正仿宋_GBK" w:hAnsi="方正仿宋_GBK" w:eastAsia="方正仿宋_GBK" w:cs="方正仿宋_GBK"/>
                <w:szCs w:val="21"/>
              </w:rPr>
              <w:t>必考项目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9" w:hRule="atLeast"/>
          <w:jc w:val="center"/>
        </w:trPr>
        <w:tc>
          <w:tcPr>
            <w:tcW w:w="1711" w:type="dxa"/>
            <w:gridSpan w:val="2"/>
            <w:vMerge w:val="continue"/>
            <w:vAlign w:val="center"/>
          </w:tcPr>
          <w:p>
            <w:pPr>
              <w:adjustRightInd w:val="0"/>
              <w:snapToGrid w:val="0"/>
              <w:jc w:val="center"/>
              <w:rPr>
                <w:rFonts w:ascii="方正黑体_GBK" w:hAnsi="方正黑体_GBK" w:eastAsia="方正黑体_GBK" w:cs="方正黑体_GBK"/>
                <w:szCs w:val="21"/>
              </w:rPr>
            </w:pPr>
          </w:p>
        </w:tc>
        <w:tc>
          <w:tcPr>
            <w:tcW w:w="7368" w:type="dxa"/>
            <w:gridSpan w:val="20"/>
            <w:tcBorders>
              <w:top w:val="single" w:color="auto" w:sz="4" w:space="0"/>
              <w:bottom w:val="single" w:color="auto" w:sz="4" w:space="0"/>
              <w:right w:val="single" w:color="auto" w:sz="4" w:space="0"/>
            </w:tcBorders>
            <w:vAlign w:val="center"/>
          </w:tcPr>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1.分组考核。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2.在跑道或平地上标出起点线，考生从起点线处听到起跑口令后起跑，完成1000米距离到达终点线，记录时间。</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3.考核以完成时间计算成绩。</w:t>
            </w:r>
          </w:p>
          <w:p>
            <w:pPr>
              <w:adjustRightInd w:val="0"/>
              <w:snapToGrid w:val="0"/>
              <w:ind w:firstLine="600" w:firstLineChars="200"/>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4.得分超出10分的，每递减5秒增加1分，最高15分。</w:t>
            </w:r>
          </w:p>
          <w:p>
            <w:pPr>
              <w:widowControl/>
              <w:adjustRightInd w:val="0"/>
              <w:snapToGrid w:val="0"/>
              <w:ind w:firstLine="600" w:firstLineChars="200"/>
              <w:rPr>
                <w:rFonts w:ascii="方正仿宋_GBK" w:hAnsi="方正仿宋_GBK" w:eastAsia="方正仿宋_GBK" w:cs="方正仿宋_GBK"/>
                <w:szCs w:val="21"/>
              </w:rPr>
            </w:pPr>
            <w:r>
              <w:rPr>
                <w:rFonts w:hint="eastAsia" w:ascii="方正仿宋_GBK" w:hAnsi="方正仿宋_GBK" w:eastAsia="方正仿宋_GBK" w:cs="方正仿宋_GBK"/>
                <w:szCs w:val="21"/>
              </w:rPr>
              <w:t>5.海拔2100-3000米，每增加100米高度标准递增3秒，3100-4000米，每增加100米高度标准递增4秒。</w:t>
            </w:r>
          </w:p>
        </w:tc>
        <w:tc>
          <w:tcPr>
            <w:tcW w:w="771" w:type="dxa"/>
            <w:gridSpan w:val="2"/>
            <w:vMerge w:val="continue"/>
            <w:tcBorders>
              <w:left w:val="single" w:color="auto" w:sz="4" w:space="0"/>
              <w:right w:val="single" w:color="auto" w:sz="12" w:space="0"/>
            </w:tcBorders>
            <w:vAlign w:val="center"/>
          </w:tcPr>
          <w:p>
            <w:pPr>
              <w:widowControl/>
              <w:adjustRightInd w:val="0"/>
              <w:snapToGrid w:val="0"/>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1711" w:type="dxa"/>
            <w:gridSpan w:val="2"/>
            <w:vMerge w:val="restart"/>
            <w:vAlign w:val="center"/>
          </w:tcPr>
          <w:p>
            <w:pPr>
              <w:widowControl/>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原地跳高</w:t>
            </w:r>
          </w:p>
          <w:p>
            <w:pPr>
              <w:widowControl/>
              <w:adjustRightInd w:val="0"/>
              <w:snapToGrid w:val="0"/>
              <w:jc w:val="center"/>
              <w:rPr>
                <w:rFonts w:ascii="方正黑体_GBK" w:hAnsi="方正黑体_GBK" w:eastAsia="方正黑体_GBK" w:cs="方正黑体_GBK"/>
                <w:kern w:val="0"/>
                <w:szCs w:val="21"/>
              </w:rPr>
            </w:pPr>
            <w:r>
              <w:rPr>
                <w:rFonts w:hint="eastAsia" w:ascii="方正黑体_GBK" w:hAnsi="方正黑体_GBK" w:eastAsia="方正黑体_GBK" w:cs="方正黑体_GBK"/>
                <w:szCs w:val="21"/>
              </w:rPr>
              <w:t>（厘米）</w:t>
            </w:r>
          </w:p>
        </w:tc>
        <w:tc>
          <w:tcPr>
            <w:tcW w:w="778" w:type="dxa"/>
            <w:gridSpan w:val="2"/>
            <w:tcBorders>
              <w:top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40</w:t>
            </w:r>
          </w:p>
        </w:tc>
        <w:tc>
          <w:tcPr>
            <w:tcW w:w="709" w:type="dxa"/>
            <w:gridSpan w:val="2"/>
            <w:tcBorders>
              <w:top w:val="single" w:color="auto" w:sz="4" w:space="0"/>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47</w:t>
            </w:r>
          </w:p>
        </w:tc>
        <w:tc>
          <w:tcPr>
            <w:tcW w:w="708"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50</w:t>
            </w:r>
          </w:p>
        </w:tc>
        <w:tc>
          <w:tcPr>
            <w:tcW w:w="709"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53</w:t>
            </w:r>
          </w:p>
        </w:tc>
        <w:tc>
          <w:tcPr>
            <w:tcW w:w="709"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55</w:t>
            </w:r>
          </w:p>
        </w:tc>
        <w:tc>
          <w:tcPr>
            <w:tcW w:w="709" w:type="dxa"/>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57</w:t>
            </w:r>
          </w:p>
        </w:tc>
        <w:tc>
          <w:tcPr>
            <w:tcW w:w="708"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60</w:t>
            </w:r>
          </w:p>
        </w:tc>
        <w:tc>
          <w:tcPr>
            <w:tcW w:w="709"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63</w:t>
            </w:r>
          </w:p>
        </w:tc>
        <w:tc>
          <w:tcPr>
            <w:tcW w:w="709"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65</w:t>
            </w:r>
          </w:p>
        </w:tc>
        <w:tc>
          <w:tcPr>
            <w:tcW w:w="920" w:type="dxa"/>
            <w:gridSpan w:val="3"/>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67</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rFonts w:eastAsia="方正小标宋简体"/>
                <w:kern w:val="0"/>
                <w:szCs w:val="21"/>
              </w:rPr>
            </w:pPr>
            <w:r>
              <w:rPr>
                <w:rFonts w:hint="eastAsia" w:ascii="方正仿宋_GBK" w:hAnsi="方正仿宋_GBK" w:eastAsia="方正仿宋_GBK" w:cs="方正仿宋_GBK"/>
                <w:szCs w:val="21"/>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5" w:hRule="atLeast"/>
          <w:jc w:val="center"/>
        </w:trPr>
        <w:tc>
          <w:tcPr>
            <w:tcW w:w="1711" w:type="dxa"/>
            <w:gridSpan w:val="2"/>
            <w:vMerge w:val="continue"/>
            <w:vAlign w:val="center"/>
          </w:tcPr>
          <w:p>
            <w:pPr>
              <w:widowControl/>
              <w:adjustRightInd w:val="0"/>
              <w:snapToGrid w:val="0"/>
              <w:jc w:val="center"/>
              <w:rPr>
                <w:rFonts w:ascii="方正黑体_GBK" w:hAnsi="方正黑体_GBK" w:eastAsia="方正黑体_GBK" w:cs="方正黑体_GBK"/>
                <w:szCs w:val="21"/>
              </w:rPr>
            </w:pPr>
          </w:p>
        </w:tc>
        <w:tc>
          <w:tcPr>
            <w:tcW w:w="7368" w:type="dxa"/>
            <w:gridSpan w:val="20"/>
            <w:tcBorders>
              <w:top w:val="single" w:color="auto" w:sz="4" w:space="0"/>
              <w:right w:val="single" w:color="auto" w:sz="4" w:space="0"/>
            </w:tcBorders>
            <w:vAlign w:val="center"/>
          </w:tcPr>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1.单个或分组考核。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2.考生双脚站立靠墙，单手伸直标记中指最高触墙点（示指高度），双脚立定垂直跳起，以单手指尖触墙，测量示指高度与跳起触墙高度之间的距离。两次测试，记录成绩较好的1次。</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3.考核以完成跳起高度计算成绩。</w:t>
            </w:r>
          </w:p>
          <w:p>
            <w:pPr>
              <w:widowControl/>
              <w:adjustRightInd w:val="0"/>
              <w:snapToGrid w:val="0"/>
              <w:ind w:firstLine="600" w:firstLineChars="200"/>
              <w:rPr>
                <w:rFonts w:ascii="方正仿宋_GBK" w:hAnsi="方正仿宋_GBK" w:eastAsia="方正仿宋_GBK" w:cs="方正仿宋_GBK"/>
                <w:szCs w:val="21"/>
              </w:rPr>
            </w:pPr>
            <w:r>
              <w:rPr>
                <w:rFonts w:hint="eastAsia" w:ascii="方正仿宋_GBK" w:hAnsi="方正仿宋_GBK" w:eastAsia="方正仿宋_GBK" w:cs="方正仿宋_GBK"/>
                <w:szCs w:val="21"/>
              </w:rPr>
              <w:t>4.得分超出10分的，每递增3厘米增加1分，最高15分。</w:t>
            </w:r>
          </w:p>
        </w:tc>
        <w:tc>
          <w:tcPr>
            <w:tcW w:w="771" w:type="dxa"/>
            <w:gridSpan w:val="2"/>
            <w:vMerge w:val="continue"/>
            <w:tcBorders>
              <w:left w:val="single" w:color="auto" w:sz="4" w:space="0"/>
              <w:right w:val="single" w:color="auto" w:sz="12" w:space="0"/>
            </w:tcBorders>
            <w:vAlign w:val="center"/>
          </w:tcPr>
          <w:p>
            <w:pPr>
              <w:widowControl/>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1711" w:type="dxa"/>
            <w:gridSpan w:val="2"/>
            <w:vMerge w:val="restart"/>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立定跳远</w:t>
            </w:r>
          </w:p>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（米）</w:t>
            </w:r>
          </w:p>
        </w:tc>
        <w:tc>
          <w:tcPr>
            <w:tcW w:w="778" w:type="dxa"/>
            <w:gridSpan w:val="2"/>
            <w:tcBorders>
              <w:top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2.13</w:t>
            </w:r>
          </w:p>
        </w:tc>
        <w:tc>
          <w:tcPr>
            <w:tcW w:w="708" w:type="dxa"/>
            <w:gridSpan w:val="2"/>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2.17</w:t>
            </w:r>
          </w:p>
        </w:tc>
        <w:tc>
          <w:tcPr>
            <w:tcW w:w="709"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2.21</w:t>
            </w:r>
          </w:p>
        </w:tc>
        <w:tc>
          <w:tcPr>
            <w:tcW w:w="709" w:type="dxa"/>
            <w:gridSpan w:val="2"/>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2.25</w:t>
            </w:r>
          </w:p>
        </w:tc>
        <w:tc>
          <w:tcPr>
            <w:tcW w:w="709" w:type="dxa"/>
            <w:tcBorders>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2.29</w:t>
            </w:r>
          </w:p>
        </w:tc>
        <w:tc>
          <w:tcPr>
            <w:tcW w:w="708"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2.33</w:t>
            </w:r>
          </w:p>
        </w:tc>
        <w:tc>
          <w:tcPr>
            <w:tcW w:w="709"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2.37</w:t>
            </w:r>
          </w:p>
        </w:tc>
        <w:tc>
          <w:tcPr>
            <w:tcW w:w="709" w:type="dxa"/>
            <w:gridSpan w:val="2"/>
            <w:tcBorders>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2.41</w:t>
            </w:r>
          </w:p>
        </w:tc>
        <w:tc>
          <w:tcPr>
            <w:tcW w:w="920" w:type="dxa"/>
            <w:gridSpan w:val="3"/>
            <w:tcBorders>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2.45</w:t>
            </w:r>
          </w:p>
        </w:tc>
        <w:tc>
          <w:tcPr>
            <w:tcW w:w="771" w:type="dxa"/>
            <w:gridSpan w:val="2"/>
            <w:vMerge w:val="continue"/>
            <w:tcBorders>
              <w:left w:val="single" w:color="auto" w:sz="4" w:space="0"/>
              <w:right w:val="single" w:color="auto" w:sz="12" w:space="0"/>
            </w:tcBorders>
            <w:vAlign w:val="center"/>
          </w:tcPr>
          <w:p>
            <w:pPr>
              <w:widowControl/>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5" w:hRule="atLeast"/>
          <w:jc w:val="center"/>
        </w:trPr>
        <w:tc>
          <w:tcPr>
            <w:tcW w:w="1711" w:type="dxa"/>
            <w:gridSpan w:val="2"/>
            <w:vMerge w:val="continue"/>
            <w:vAlign w:val="center"/>
          </w:tcPr>
          <w:p>
            <w:pPr>
              <w:adjustRightInd w:val="0"/>
              <w:snapToGrid w:val="0"/>
              <w:jc w:val="center"/>
              <w:rPr>
                <w:rFonts w:eastAsia="黑体"/>
                <w:szCs w:val="21"/>
              </w:rPr>
            </w:pPr>
          </w:p>
        </w:tc>
        <w:tc>
          <w:tcPr>
            <w:tcW w:w="7368" w:type="dxa"/>
            <w:gridSpan w:val="20"/>
            <w:tcBorders>
              <w:top w:val="single" w:color="auto" w:sz="4" w:space="0"/>
              <w:bottom w:val="single" w:color="auto" w:sz="12" w:space="0"/>
              <w:right w:val="single" w:color="auto" w:sz="4" w:space="0"/>
            </w:tcBorders>
            <w:vAlign w:val="center"/>
          </w:tcPr>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1.单个或分组考核。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在跑道或平地上标出起跳线，考生站立在起跳线后，脚尖不得踩线，脚尖不得离开地面，两脚原地同时起跳，不得有助跑、垫步或连跳动作，测量起跳线后沿至身体任何着地最近点后沿的垂直距离。两次测试，记录成绩较好的1次。</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3.考核以完成跳出长度计算成绩。</w:t>
            </w:r>
          </w:p>
          <w:p>
            <w:pPr>
              <w:widowControl/>
              <w:adjustRightInd w:val="0"/>
              <w:snapToGrid w:val="0"/>
              <w:ind w:firstLine="600" w:firstLineChars="200"/>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4.得分超出10分的，每递增4厘米增加1分，最高15分。</w:t>
            </w:r>
          </w:p>
        </w:tc>
        <w:tc>
          <w:tcPr>
            <w:tcW w:w="771" w:type="dxa"/>
            <w:gridSpan w:val="2"/>
            <w:vMerge w:val="continue"/>
            <w:tcBorders>
              <w:left w:val="single" w:color="auto" w:sz="4" w:space="0"/>
              <w:bottom w:val="single" w:color="auto" w:sz="12" w:space="0"/>
              <w:right w:val="single" w:color="auto" w:sz="12" w:space="0"/>
            </w:tcBorders>
            <w:vAlign w:val="center"/>
          </w:tcPr>
          <w:p>
            <w:pPr>
              <w:widowControl/>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714" w:hRule="atLeast"/>
          <w:jc w:val="center"/>
        </w:trPr>
        <w:tc>
          <w:tcPr>
            <w:tcW w:w="1705" w:type="dxa"/>
            <w:vMerge w:val="restart"/>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项目</w:t>
            </w:r>
          </w:p>
        </w:tc>
        <w:tc>
          <w:tcPr>
            <w:tcW w:w="7335" w:type="dxa"/>
            <w:gridSpan w:val="20"/>
            <w:tcBorders>
              <w:right w:val="single" w:color="auto" w:sz="4" w:space="0"/>
            </w:tcBorders>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体能测试成绩对应分值、测试办法</w:t>
            </w:r>
          </w:p>
        </w:tc>
        <w:tc>
          <w:tcPr>
            <w:tcW w:w="771" w:type="dxa"/>
            <w:gridSpan w:val="2"/>
            <w:vMerge w:val="restart"/>
            <w:tcBorders>
              <w:left w:val="single" w:color="auto" w:sz="4" w:space="0"/>
              <w:right w:val="single" w:color="auto" w:sz="12" w:space="0"/>
            </w:tcBorders>
            <w:vAlign w:val="center"/>
          </w:tcPr>
          <w:p>
            <w:pPr>
              <w:widowControl/>
              <w:adjustRightInd w:val="0"/>
              <w:snapToGrid w:val="0"/>
              <w:jc w:val="center"/>
              <w:rPr>
                <w:rFonts w:eastAsia="黑体"/>
                <w:kern w:val="0"/>
                <w:sz w:val="22"/>
                <w:szCs w:val="22"/>
              </w:rPr>
            </w:pPr>
            <w:r>
              <w:rPr>
                <w:rFonts w:hint="eastAsia" w:ascii="方正黑体_GBK" w:hAnsi="方正黑体_GBK" w:eastAsia="方正黑体_GBK" w:cs="方正黑体_GBK"/>
                <w:kern w:val="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716" w:hRule="atLeast"/>
          <w:jc w:val="center"/>
        </w:trPr>
        <w:tc>
          <w:tcPr>
            <w:tcW w:w="1705" w:type="dxa"/>
            <w:vMerge w:val="continue"/>
            <w:vAlign w:val="center"/>
          </w:tcPr>
          <w:p>
            <w:pPr>
              <w:widowControl/>
              <w:adjustRightInd w:val="0"/>
              <w:snapToGrid w:val="0"/>
              <w:jc w:val="center"/>
              <w:rPr>
                <w:rFonts w:ascii="方正黑体_GBK" w:hAnsi="方正黑体_GBK" w:eastAsia="方正黑体_GBK" w:cs="方正黑体_GBK"/>
                <w:kern w:val="0"/>
                <w:sz w:val="22"/>
                <w:szCs w:val="22"/>
              </w:rPr>
            </w:pPr>
          </w:p>
        </w:tc>
        <w:tc>
          <w:tcPr>
            <w:tcW w:w="722" w:type="dxa"/>
            <w:gridSpan w:val="2"/>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1分</w:t>
            </w:r>
          </w:p>
        </w:tc>
        <w:tc>
          <w:tcPr>
            <w:tcW w:w="722" w:type="dxa"/>
            <w:gridSpan w:val="2"/>
            <w:vAlign w:val="center"/>
          </w:tcPr>
          <w:p>
            <w:pPr>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2分</w:t>
            </w:r>
          </w:p>
        </w:tc>
        <w:tc>
          <w:tcPr>
            <w:tcW w:w="723" w:type="dxa"/>
            <w:gridSpan w:val="2"/>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3分</w:t>
            </w:r>
          </w:p>
        </w:tc>
        <w:tc>
          <w:tcPr>
            <w:tcW w:w="723" w:type="dxa"/>
            <w:gridSpan w:val="2"/>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4分</w:t>
            </w:r>
          </w:p>
        </w:tc>
        <w:tc>
          <w:tcPr>
            <w:tcW w:w="723" w:type="dxa"/>
            <w:gridSpan w:val="2"/>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5分</w:t>
            </w:r>
          </w:p>
        </w:tc>
        <w:tc>
          <w:tcPr>
            <w:tcW w:w="723" w:type="dxa"/>
            <w:gridSpan w:val="3"/>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6分</w:t>
            </w:r>
          </w:p>
        </w:tc>
        <w:tc>
          <w:tcPr>
            <w:tcW w:w="723" w:type="dxa"/>
            <w:gridSpan w:val="2"/>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7分</w:t>
            </w:r>
          </w:p>
        </w:tc>
        <w:tc>
          <w:tcPr>
            <w:tcW w:w="723" w:type="dxa"/>
            <w:gridSpan w:val="2"/>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8分</w:t>
            </w:r>
          </w:p>
        </w:tc>
        <w:tc>
          <w:tcPr>
            <w:tcW w:w="723" w:type="dxa"/>
            <w:gridSpan w:val="2"/>
            <w:vAlign w:val="center"/>
          </w:tcPr>
          <w:p>
            <w:pPr>
              <w:widowControl/>
              <w:adjustRightInd w:val="0"/>
              <w:snapToGrid w:val="0"/>
              <w:jc w:val="center"/>
              <w:rPr>
                <w:rFonts w:ascii="方正黑体_GBK" w:hAnsi="方正黑体_GBK" w:eastAsia="方正黑体_GBK" w:cs="方正黑体_GBK"/>
                <w:kern w:val="0"/>
                <w:sz w:val="22"/>
                <w:szCs w:val="22"/>
              </w:rPr>
            </w:pPr>
            <w:r>
              <w:rPr>
                <w:rFonts w:hint="eastAsia" w:ascii="方正黑体_GBK" w:hAnsi="方正黑体_GBK" w:eastAsia="方正黑体_GBK" w:cs="方正黑体_GBK"/>
                <w:kern w:val="0"/>
                <w:sz w:val="22"/>
                <w:szCs w:val="22"/>
              </w:rPr>
              <w:t>9分</w:t>
            </w:r>
          </w:p>
        </w:tc>
        <w:tc>
          <w:tcPr>
            <w:tcW w:w="830" w:type="dxa"/>
            <w:tcBorders>
              <w:bottom w:val="single" w:color="auto" w:sz="4" w:space="0"/>
              <w:right w:val="single" w:color="auto" w:sz="4" w:space="0"/>
            </w:tcBorders>
            <w:vAlign w:val="center"/>
          </w:tcPr>
          <w:p>
            <w:pPr>
              <w:widowControl/>
              <w:adjustRightInd w:val="0"/>
              <w:snapToGrid w:val="0"/>
              <w:jc w:val="center"/>
              <w:rPr>
                <w:rFonts w:ascii="方正黑体_GBK" w:hAnsi="方正黑体_GBK" w:eastAsia="方正黑体_GBK" w:cs="方正黑体_GBK"/>
                <w:spacing w:val="-10"/>
                <w:kern w:val="0"/>
                <w:sz w:val="22"/>
                <w:szCs w:val="22"/>
              </w:rPr>
            </w:pPr>
            <w:r>
              <w:rPr>
                <w:rFonts w:hint="eastAsia" w:ascii="方正黑体_GBK" w:hAnsi="方正黑体_GBK" w:eastAsia="方正黑体_GBK" w:cs="方正黑体_GBK"/>
                <w:spacing w:val="-10"/>
                <w:kern w:val="0"/>
                <w:sz w:val="22"/>
                <w:szCs w:val="22"/>
              </w:rPr>
              <w:t>10分</w:t>
            </w:r>
          </w:p>
        </w:tc>
        <w:tc>
          <w:tcPr>
            <w:tcW w:w="771" w:type="dxa"/>
            <w:gridSpan w:val="2"/>
            <w:vMerge w:val="continue"/>
            <w:tcBorders>
              <w:left w:val="single" w:color="auto" w:sz="4" w:space="0"/>
              <w:bottom w:val="single" w:color="auto" w:sz="4" w:space="0"/>
              <w:right w:val="single" w:color="auto" w:sz="12" w:space="0"/>
            </w:tcBorders>
            <w:vAlign w:val="center"/>
          </w:tcPr>
          <w:p>
            <w:pPr>
              <w:widowControl/>
              <w:adjustRightInd w:val="0"/>
              <w:snapToGrid w:val="0"/>
              <w:jc w:val="center"/>
              <w:rPr>
                <w:rFonts w:eastAsia="楷体_GB2312"/>
                <w:spacing w:val="-1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716" w:hRule="atLeast"/>
          <w:jc w:val="center"/>
        </w:trPr>
        <w:tc>
          <w:tcPr>
            <w:tcW w:w="1705" w:type="dxa"/>
            <w:vMerge w:val="restart"/>
            <w:vAlign w:val="center"/>
          </w:tcPr>
          <w:p>
            <w:pPr>
              <w:widowControl/>
              <w:adjustRightInd w:val="0"/>
              <w:snapToGrid w:val="0"/>
              <w:jc w:val="center"/>
              <w:rPr>
                <w:rFonts w:ascii="方正黑体_GBK" w:hAnsi="方正黑体_GBK" w:eastAsia="方正黑体_GBK" w:cs="方正黑体_GBK"/>
                <w:kern w:val="0"/>
                <w:szCs w:val="21"/>
              </w:rPr>
            </w:pPr>
            <w:r>
              <w:rPr>
                <w:rFonts w:hint="eastAsia" w:ascii="方正黑体_GBK" w:hAnsi="方正黑体_GBK" w:eastAsia="方正黑体_GBK" w:cs="方正黑体_GBK"/>
                <w:szCs w:val="21"/>
              </w:rPr>
              <w:t>单杠引体向上（次/3分钟）</w:t>
            </w:r>
          </w:p>
        </w:tc>
        <w:tc>
          <w:tcPr>
            <w:tcW w:w="722"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722"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723"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w:t>
            </w:r>
          </w:p>
        </w:tc>
        <w:tc>
          <w:tcPr>
            <w:tcW w:w="723"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w:t>
            </w:r>
          </w:p>
        </w:tc>
        <w:tc>
          <w:tcPr>
            <w:tcW w:w="723"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p>
        </w:tc>
        <w:tc>
          <w:tcPr>
            <w:tcW w:w="723" w:type="dxa"/>
            <w:gridSpan w:val="3"/>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w:t>
            </w:r>
          </w:p>
        </w:tc>
        <w:tc>
          <w:tcPr>
            <w:tcW w:w="723"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5</w:t>
            </w:r>
          </w:p>
        </w:tc>
        <w:tc>
          <w:tcPr>
            <w:tcW w:w="723"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w:t>
            </w:r>
          </w:p>
        </w:tc>
        <w:tc>
          <w:tcPr>
            <w:tcW w:w="723" w:type="dxa"/>
            <w:gridSpan w:val="2"/>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7</w:t>
            </w:r>
          </w:p>
        </w:tc>
        <w:tc>
          <w:tcPr>
            <w:tcW w:w="830" w:type="dxa"/>
            <w:tcBorders>
              <w:top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8</w:t>
            </w:r>
          </w:p>
        </w:tc>
        <w:tc>
          <w:tcPr>
            <w:tcW w:w="771" w:type="dxa"/>
            <w:gridSpan w:val="2"/>
            <w:vMerge w:val="restart"/>
            <w:tcBorders>
              <w:top w:val="single" w:color="auto" w:sz="4" w:space="0"/>
              <w:left w:val="single" w:color="auto" w:sz="4" w:space="0"/>
              <w:right w:val="single" w:color="auto" w:sz="12" w:space="0"/>
            </w:tcBorders>
            <w:vAlign w:val="center"/>
          </w:tcPr>
          <w:p>
            <w:pPr>
              <w:adjustRightInd w:val="0"/>
              <w:snapToGrid w:val="0"/>
              <w:spacing w:line="240" w:lineRule="exact"/>
              <w:jc w:val="left"/>
              <w:textAlignment w:val="center"/>
              <w:rPr>
                <w:kern w:val="0"/>
                <w:szCs w:val="21"/>
              </w:rPr>
            </w:pPr>
            <w:r>
              <w:rPr>
                <w:rFonts w:hint="eastAsia" w:ascii="方正仿宋_GBK" w:hAnsi="方正仿宋_GBK" w:eastAsia="方正仿宋_GBK" w:cs="方正仿宋_GBK"/>
                <w:szCs w:val="21"/>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1444" w:hRule="atLeast"/>
          <w:jc w:val="center"/>
        </w:trPr>
        <w:tc>
          <w:tcPr>
            <w:tcW w:w="1705" w:type="dxa"/>
            <w:vMerge w:val="continue"/>
            <w:vAlign w:val="center"/>
          </w:tcPr>
          <w:p>
            <w:pPr>
              <w:widowControl/>
              <w:adjustRightInd w:val="0"/>
              <w:snapToGrid w:val="0"/>
              <w:jc w:val="center"/>
              <w:rPr>
                <w:rFonts w:ascii="方正黑体_GBK" w:hAnsi="方正黑体_GBK" w:eastAsia="方正黑体_GBK" w:cs="方正黑体_GBK"/>
                <w:szCs w:val="21"/>
              </w:rPr>
            </w:pPr>
          </w:p>
        </w:tc>
        <w:tc>
          <w:tcPr>
            <w:tcW w:w="7335" w:type="dxa"/>
            <w:gridSpan w:val="20"/>
            <w:tcBorders>
              <w:right w:val="single" w:color="auto" w:sz="4" w:space="0"/>
            </w:tcBorders>
            <w:vAlign w:val="center"/>
          </w:tcPr>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1.单个或分组考核。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2.按照规定动作要领完成动作。引体时下颌高于杠面、身体不得借助振浪或摆动、悬垂时双肘关节伸直；脚触及地面或立柱，结束考核。 </w:t>
            </w:r>
          </w:p>
          <w:p>
            <w:pPr>
              <w:widowControl/>
              <w:adjustRightInd w:val="0"/>
              <w:snapToGrid w:val="0"/>
              <w:ind w:firstLine="600" w:firstLineChars="20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3.考核以完成次数计算成绩。</w:t>
            </w:r>
          </w:p>
          <w:p>
            <w:pPr>
              <w:widowControl/>
              <w:adjustRightInd w:val="0"/>
              <w:snapToGrid w:val="0"/>
              <w:ind w:firstLine="600" w:firstLineChars="200"/>
              <w:jc w:val="left"/>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4.得分超出10分的，每递增1次增加1分，最高15分。</w:t>
            </w:r>
          </w:p>
        </w:tc>
        <w:tc>
          <w:tcPr>
            <w:tcW w:w="771" w:type="dxa"/>
            <w:gridSpan w:val="2"/>
            <w:vMerge w:val="continue"/>
            <w:tcBorders>
              <w:left w:val="single" w:color="auto" w:sz="4" w:space="0"/>
              <w:right w:val="single" w:color="auto" w:sz="12" w:space="0"/>
            </w:tcBorders>
            <w:vAlign w:val="center"/>
          </w:tcPr>
          <w:p>
            <w:pPr>
              <w:adjustRightInd w:val="0"/>
              <w:snapToGrid w:val="0"/>
              <w:spacing w:line="240" w:lineRule="exact"/>
              <w:jc w:val="left"/>
              <w:textAlignment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707" w:hRule="atLeast"/>
          <w:jc w:val="center"/>
        </w:trPr>
        <w:tc>
          <w:tcPr>
            <w:tcW w:w="1705" w:type="dxa"/>
            <w:vMerge w:val="restart"/>
            <w:vAlign w:val="center"/>
          </w:tcPr>
          <w:p>
            <w:pPr>
              <w:widowControl/>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俯卧撑</w:t>
            </w:r>
          </w:p>
          <w:p>
            <w:pPr>
              <w:widowControl/>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（次/2分钟）</w:t>
            </w:r>
          </w:p>
        </w:tc>
        <w:tc>
          <w:tcPr>
            <w:tcW w:w="722" w:type="dxa"/>
            <w:gridSpan w:val="2"/>
            <w:tcBorders>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w:t>
            </w:r>
          </w:p>
        </w:tc>
        <w:tc>
          <w:tcPr>
            <w:tcW w:w="722"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8</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10</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12</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14</w:t>
            </w:r>
          </w:p>
        </w:tc>
        <w:tc>
          <w:tcPr>
            <w:tcW w:w="723" w:type="dxa"/>
            <w:gridSpan w:val="3"/>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16</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20</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25</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30</w:t>
            </w:r>
          </w:p>
        </w:tc>
        <w:tc>
          <w:tcPr>
            <w:tcW w:w="830" w:type="dxa"/>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35</w:t>
            </w:r>
          </w:p>
        </w:tc>
        <w:tc>
          <w:tcPr>
            <w:tcW w:w="771" w:type="dxa"/>
            <w:gridSpan w:val="2"/>
            <w:vMerge w:val="continue"/>
            <w:tcBorders>
              <w:left w:val="single" w:color="auto" w:sz="4" w:space="0"/>
              <w:right w:val="single" w:color="auto" w:sz="12" w:space="0"/>
            </w:tcBorders>
            <w:vAlign w:val="center"/>
          </w:tcPr>
          <w:p>
            <w:pPr>
              <w:adjustRightInd w:val="0"/>
              <w:snapToGrid w:val="0"/>
              <w:spacing w:line="240" w:lineRule="exact"/>
              <w:jc w:val="left"/>
              <w:textAlignment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1390" w:hRule="atLeast"/>
          <w:jc w:val="center"/>
        </w:trPr>
        <w:tc>
          <w:tcPr>
            <w:tcW w:w="1705" w:type="dxa"/>
            <w:vMerge w:val="continue"/>
            <w:vAlign w:val="center"/>
          </w:tcPr>
          <w:p>
            <w:pPr>
              <w:widowControl/>
              <w:adjustRightInd w:val="0"/>
              <w:snapToGrid w:val="0"/>
              <w:jc w:val="center"/>
              <w:rPr>
                <w:rFonts w:ascii="方正黑体_GBK" w:hAnsi="方正黑体_GBK" w:eastAsia="方正黑体_GBK" w:cs="方正黑体_GBK"/>
                <w:szCs w:val="21"/>
              </w:rPr>
            </w:pPr>
          </w:p>
        </w:tc>
        <w:tc>
          <w:tcPr>
            <w:tcW w:w="7335" w:type="dxa"/>
            <w:gridSpan w:val="20"/>
            <w:tcBorders>
              <w:right w:val="single" w:color="auto" w:sz="4" w:space="0"/>
            </w:tcBorders>
            <w:vAlign w:val="center"/>
          </w:tcPr>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1.单个或分组考核。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2.按照规定动作要领完成动作。屈臂时肩关节高于肘关节、伸臂时双肘关节未伸直、做动作时身体未保持平直，该次动作不计数；除手脚外身体其他部位触及地面，结束考核。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3.得分超出10分的，每递增5次增加1分，最高15分。</w:t>
            </w:r>
          </w:p>
        </w:tc>
        <w:tc>
          <w:tcPr>
            <w:tcW w:w="771" w:type="dxa"/>
            <w:gridSpan w:val="2"/>
            <w:vMerge w:val="continue"/>
            <w:tcBorders>
              <w:left w:val="single" w:color="auto" w:sz="4" w:space="0"/>
              <w:right w:val="single" w:color="auto" w:sz="12" w:space="0"/>
            </w:tcBorders>
            <w:vAlign w:val="center"/>
          </w:tcPr>
          <w:p>
            <w:pPr>
              <w:adjustRightInd w:val="0"/>
              <w:snapToGrid w:val="0"/>
              <w:spacing w:line="240" w:lineRule="exact"/>
              <w:jc w:val="left"/>
              <w:textAlignment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714" w:hRule="atLeast"/>
          <w:jc w:val="center"/>
        </w:trPr>
        <w:tc>
          <w:tcPr>
            <w:tcW w:w="1705" w:type="dxa"/>
            <w:vMerge w:val="restart"/>
            <w:vAlign w:val="center"/>
          </w:tcPr>
          <w:p>
            <w:pPr>
              <w:widowControl/>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10米×4</w:t>
            </w:r>
          </w:p>
          <w:p>
            <w:pPr>
              <w:widowControl/>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往返跑</w:t>
            </w:r>
          </w:p>
          <w:p>
            <w:pPr>
              <w:widowControl/>
              <w:adjustRightInd w:val="0"/>
              <w:snapToGrid w:val="0"/>
              <w:jc w:val="center"/>
              <w:rPr>
                <w:rFonts w:ascii="方正黑体_GBK" w:hAnsi="方正黑体_GBK" w:eastAsia="方正黑体_GBK" w:cs="方正黑体_GBK"/>
                <w:kern w:val="0"/>
                <w:szCs w:val="21"/>
              </w:rPr>
            </w:pPr>
            <w:r>
              <w:rPr>
                <w:rFonts w:hint="eastAsia" w:ascii="方正黑体_GBK" w:hAnsi="方正黑体_GBK" w:eastAsia="方正黑体_GBK" w:cs="方正黑体_GBK"/>
                <w:szCs w:val="21"/>
              </w:rPr>
              <w:t>（秒）</w:t>
            </w:r>
          </w:p>
        </w:tc>
        <w:tc>
          <w:tcPr>
            <w:tcW w:w="722" w:type="dxa"/>
            <w:gridSpan w:val="2"/>
            <w:tcBorders>
              <w:right w:val="single" w:color="auto" w:sz="4" w:space="0"/>
            </w:tcBorders>
            <w:vAlign w:val="center"/>
          </w:tcPr>
          <w:p>
            <w:pPr>
              <w:widowControl/>
              <w:adjustRightInd w:val="0"/>
              <w:snapToGrid w:val="0"/>
              <w:ind w:left="-219" w:leftChars="-73" w:right="-291" w:rightChars="-97"/>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14″5</w:t>
            </w:r>
          </w:p>
        </w:tc>
        <w:tc>
          <w:tcPr>
            <w:tcW w:w="722"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13″7</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13″5</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13″3</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12″9</w:t>
            </w:r>
          </w:p>
        </w:tc>
        <w:tc>
          <w:tcPr>
            <w:tcW w:w="723" w:type="dxa"/>
            <w:gridSpan w:val="3"/>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12″7</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12″5</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12″3</w:t>
            </w:r>
          </w:p>
        </w:tc>
        <w:tc>
          <w:tcPr>
            <w:tcW w:w="723" w:type="dxa"/>
            <w:gridSpan w:val="2"/>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11″9</w:t>
            </w:r>
          </w:p>
        </w:tc>
        <w:tc>
          <w:tcPr>
            <w:tcW w:w="830" w:type="dxa"/>
            <w:tcBorders>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10″3</w:t>
            </w:r>
          </w:p>
        </w:tc>
        <w:tc>
          <w:tcPr>
            <w:tcW w:w="771" w:type="dxa"/>
            <w:gridSpan w:val="2"/>
            <w:vMerge w:val="restart"/>
            <w:tcBorders>
              <w:left w:val="single" w:color="auto" w:sz="4" w:space="0"/>
              <w:right w:val="single" w:color="auto" w:sz="12" w:space="0"/>
            </w:tcBorders>
            <w:vAlign w:val="center"/>
          </w:tcPr>
          <w:p>
            <w:pPr>
              <w:spacing w:line="240" w:lineRule="exact"/>
              <w:jc w:val="left"/>
              <w:rPr>
                <w:kern w:val="0"/>
                <w:szCs w:val="21"/>
              </w:rPr>
            </w:pPr>
            <w:r>
              <w:rPr>
                <w:rFonts w:hint="eastAsia" w:ascii="方正仿宋_GBK" w:hAnsi="方正仿宋_GBK" w:eastAsia="方正仿宋_GBK" w:cs="方正仿宋_GBK"/>
                <w:kern w:val="0"/>
                <w:szCs w:val="21"/>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1945" w:hRule="atLeast"/>
          <w:jc w:val="center"/>
        </w:trPr>
        <w:tc>
          <w:tcPr>
            <w:tcW w:w="1705" w:type="dxa"/>
            <w:vMerge w:val="continue"/>
            <w:vAlign w:val="center"/>
          </w:tcPr>
          <w:p>
            <w:pPr>
              <w:widowControl/>
              <w:adjustRightInd w:val="0"/>
              <w:snapToGrid w:val="0"/>
              <w:jc w:val="center"/>
              <w:rPr>
                <w:rFonts w:ascii="方正黑体_GBK" w:hAnsi="方正黑体_GBK" w:eastAsia="方正黑体_GBK" w:cs="方正黑体_GBK"/>
                <w:szCs w:val="21"/>
              </w:rPr>
            </w:pPr>
          </w:p>
        </w:tc>
        <w:tc>
          <w:tcPr>
            <w:tcW w:w="7335" w:type="dxa"/>
            <w:gridSpan w:val="20"/>
            <w:tcBorders>
              <w:bottom w:val="single" w:color="auto" w:sz="4" w:space="0"/>
              <w:right w:val="single" w:color="auto" w:sz="4" w:space="0"/>
            </w:tcBorders>
            <w:vAlign w:val="center"/>
          </w:tcPr>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1.单个或分组考核。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2.在10米长的跑道上标出起点线和折返线，考生从起点线处听到起跑口令后起跑，在折返线处返回跑向起跑线，到达起跑线时为完成1次往返。连续完成2次往返，记录时间。</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3.考核以完成时间计算成绩。</w:t>
            </w:r>
          </w:p>
          <w:p>
            <w:pPr>
              <w:adjustRightInd w:val="0"/>
              <w:snapToGrid w:val="0"/>
              <w:ind w:firstLine="600" w:firstLineChars="200"/>
              <w:rPr>
                <w:rFonts w:ascii="方正仿宋_GBK" w:hAnsi="方正仿宋_GBK" w:eastAsia="方正仿宋_GBK" w:cs="方正仿宋_GBK"/>
                <w:szCs w:val="21"/>
              </w:rPr>
            </w:pPr>
            <w:r>
              <w:rPr>
                <w:rFonts w:hint="eastAsia" w:ascii="方正仿宋_GBK" w:hAnsi="方正仿宋_GBK" w:eastAsia="方正仿宋_GBK" w:cs="方正仿宋_GBK"/>
                <w:szCs w:val="21"/>
              </w:rPr>
              <w:t>4.得分超出10分的，每递减0.1秒增加1分，最高15分。</w:t>
            </w:r>
          </w:p>
          <w:p>
            <w:pPr>
              <w:adjustRightInd w:val="0"/>
              <w:snapToGrid w:val="0"/>
              <w:ind w:firstLine="600" w:firstLineChars="200"/>
              <w:rPr>
                <w:rFonts w:ascii="方正仿宋_GBK" w:hAnsi="方正仿宋_GBK" w:eastAsia="方正仿宋_GBK" w:cs="方正仿宋_GBK"/>
                <w:szCs w:val="21"/>
              </w:rPr>
            </w:pPr>
            <w:r>
              <w:rPr>
                <w:rFonts w:hint="eastAsia" w:ascii="方正仿宋_GBK" w:hAnsi="方正仿宋_GBK" w:eastAsia="方正仿宋_GBK" w:cs="方正仿宋_GBK"/>
                <w:szCs w:val="21"/>
              </w:rPr>
              <w:t>5.高原地区按照上述内地标准增加1秒。</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716" w:hRule="atLeast"/>
          <w:jc w:val="center"/>
        </w:trPr>
        <w:tc>
          <w:tcPr>
            <w:tcW w:w="1705" w:type="dxa"/>
            <w:vMerge w:val="restart"/>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100米跑（秒）</w:t>
            </w:r>
          </w:p>
        </w:tc>
        <w:tc>
          <w:tcPr>
            <w:tcW w:w="722" w:type="dxa"/>
            <w:gridSpan w:val="2"/>
            <w:tcBorders>
              <w:top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17″3</w:t>
            </w:r>
          </w:p>
        </w:tc>
        <w:tc>
          <w:tcPr>
            <w:tcW w:w="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16″4</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16″1</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15″8</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15″5</w:t>
            </w:r>
          </w:p>
        </w:tc>
        <w:tc>
          <w:tcPr>
            <w:tcW w:w="7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15″2</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14″9</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14″6</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14″3</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14″0</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1973" w:hRule="atLeast"/>
          <w:jc w:val="center"/>
        </w:trPr>
        <w:tc>
          <w:tcPr>
            <w:tcW w:w="1705" w:type="dxa"/>
            <w:vMerge w:val="continue"/>
            <w:vAlign w:val="center"/>
          </w:tcPr>
          <w:p>
            <w:pPr>
              <w:adjustRightInd w:val="0"/>
              <w:snapToGrid w:val="0"/>
              <w:jc w:val="center"/>
              <w:rPr>
                <w:rFonts w:eastAsia="黑体"/>
                <w:szCs w:val="21"/>
              </w:rPr>
            </w:pPr>
          </w:p>
        </w:tc>
        <w:tc>
          <w:tcPr>
            <w:tcW w:w="7335" w:type="dxa"/>
            <w:gridSpan w:val="20"/>
            <w:tcBorders>
              <w:top w:val="single" w:color="auto" w:sz="4" w:space="0"/>
              <w:bottom w:val="single" w:color="auto" w:sz="4" w:space="0"/>
              <w:right w:val="single" w:color="auto" w:sz="4" w:space="0"/>
            </w:tcBorders>
            <w:vAlign w:val="center"/>
          </w:tcPr>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1.分组考核。</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2.在100米长直线跑道上标出起点线和终点线，考生从起点线处听到起跑口令后起跑，通过终点线记录时间。</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3.抢跑犯规，重新组织起跑；跑出本道或用其他方式干扰、阻碍他人者不记录成绩。</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4.得分超出10分的，每递减0.3秒增加1分，最高15分。</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5.高原地区按照上述内地标准增加1秒。</w:t>
            </w:r>
          </w:p>
        </w:tc>
        <w:tc>
          <w:tcPr>
            <w:tcW w:w="771" w:type="dxa"/>
            <w:gridSpan w:val="2"/>
            <w:vMerge w:val="continue"/>
            <w:tcBorders>
              <w:left w:val="single" w:color="auto" w:sz="4" w:space="0"/>
              <w:right w:val="single" w:color="auto" w:sz="12" w:space="0"/>
            </w:tcBorders>
            <w:vAlign w:val="center"/>
          </w:tcPr>
          <w:p>
            <w:pPr>
              <w:widowControl/>
              <w:jc w:val="lef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9" w:type="dxa"/>
          <w:trHeight w:val="1559" w:hRule="atLeast"/>
          <w:jc w:val="center"/>
        </w:trPr>
        <w:tc>
          <w:tcPr>
            <w:tcW w:w="1705" w:type="dxa"/>
            <w:tcBorders>
              <w:bottom w:val="single" w:color="auto" w:sz="12" w:space="0"/>
            </w:tcBorders>
            <w:vAlign w:val="center"/>
          </w:tcPr>
          <w:p>
            <w:pPr>
              <w:adjustRightInd w:val="0"/>
              <w:snapToGrid w:val="0"/>
              <w:jc w:val="center"/>
              <w:rPr>
                <w:rFonts w:eastAsia="仿宋_GB2312"/>
                <w:szCs w:val="21"/>
              </w:rPr>
            </w:pPr>
            <w:r>
              <w:rPr>
                <w:rFonts w:hint="eastAsia" w:ascii="方正黑体_GBK" w:hAnsi="方正黑体_GBK" w:eastAsia="方正黑体_GBK" w:cs="方正黑体_GBK"/>
                <w:szCs w:val="21"/>
              </w:rPr>
              <w:t>备注</w:t>
            </w:r>
          </w:p>
        </w:tc>
        <w:tc>
          <w:tcPr>
            <w:tcW w:w="8106" w:type="dxa"/>
            <w:gridSpan w:val="22"/>
            <w:tcBorders>
              <w:bottom w:val="single" w:color="auto" w:sz="12" w:space="0"/>
              <w:right w:val="single" w:color="auto" w:sz="12" w:space="0"/>
            </w:tcBorders>
            <w:vAlign w:val="center"/>
          </w:tcPr>
          <w:p>
            <w:pPr>
              <w:adjustRightInd w:val="0"/>
              <w:snapToGrid w:val="0"/>
              <w:spacing w:line="240" w:lineRule="exact"/>
              <w:ind w:firstLine="42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1.总成绩最高40分，单项未取得有效成绩的不予招聘。</w:t>
            </w:r>
          </w:p>
          <w:p>
            <w:pPr>
              <w:adjustRightInd w:val="0"/>
              <w:snapToGrid w:val="0"/>
              <w:spacing w:line="240" w:lineRule="exact"/>
              <w:ind w:firstLine="42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2.高原地区应在海拔4000米以下集中组织体能测试。</w:t>
            </w:r>
          </w:p>
          <w:p>
            <w:pPr>
              <w:adjustRightInd w:val="0"/>
              <w:snapToGrid w:val="0"/>
              <w:spacing w:line="240" w:lineRule="exact"/>
              <w:ind w:firstLine="600" w:firstLineChars="200"/>
              <w:jc w:val="left"/>
              <w:textAlignment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3.高原地区消防员招聘中“原地跳高、立定跳远、单杠引体向上、俯卧撑”按照内地标准执行。</w:t>
            </w:r>
          </w:p>
          <w:p>
            <w:pPr>
              <w:adjustRightInd w:val="0"/>
              <w:snapToGrid w:val="0"/>
              <w:spacing w:line="240" w:lineRule="exact"/>
              <w:ind w:firstLine="600" w:firstLineChars="200"/>
              <w:jc w:val="left"/>
              <w:textAlignment w:val="center"/>
              <w:rPr>
                <w:rFonts w:eastAsia="仿宋_GB2312"/>
                <w:szCs w:val="21"/>
              </w:rPr>
            </w:pPr>
            <w:r>
              <w:rPr>
                <w:rFonts w:hint="eastAsia" w:ascii="方正仿宋_GBK" w:hAnsi="方正仿宋_GBK" w:eastAsia="方正仿宋_GBK" w:cs="方正仿宋_GBK"/>
                <w:szCs w:val="21"/>
              </w:rPr>
              <w:t>4.测试项目及标准中“以上”“以下”均含本级、本数。</w:t>
            </w:r>
          </w:p>
        </w:tc>
      </w:tr>
    </w:tbl>
    <w:p>
      <w:pPr>
        <w:spacing w:line="240" w:lineRule="exact"/>
        <w:rPr>
          <w:rFonts w:eastAsia="黑体"/>
          <w:sz w:val="32"/>
          <w:szCs w:val="32"/>
        </w:rPr>
      </w:pPr>
    </w:p>
    <w:tbl>
      <w:tblPr>
        <w:tblStyle w:val="11"/>
        <w:tblW w:w="98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30"/>
        <w:gridCol w:w="5151"/>
        <w:gridCol w:w="679"/>
        <w:gridCol w:w="679"/>
        <w:gridCol w:w="679"/>
        <w:gridCol w:w="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9898" w:type="dxa"/>
            <w:gridSpan w:val="6"/>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岗位适应性测试项目及标准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0" w:hRule="atLeast"/>
          <w:jc w:val="center"/>
        </w:trPr>
        <w:tc>
          <w:tcPr>
            <w:tcW w:w="2030" w:type="dxa"/>
            <w:vAlign w:val="center"/>
          </w:tcPr>
          <w:p>
            <w:pPr>
              <w:adjustRightInd w:val="0"/>
              <w:snapToGrid w:val="0"/>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项目</w:t>
            </w:r>
          </w:p>
        </w:tc>
        <w:tc>
          <w:tcPr>
            <w:tcW w:w="5151" w:type="dxa"/>
            <w:vAlign w:val="center"/>
          </w:tcPr>
          <w:p>
            <w:pPr>
              <w:adjustRightInd w:val="0"/>
              <w:snapToGrid w:val="0"/>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测试办法</w:t>
            </w:r>
          </w:p>
        </w:tc>
        <w:tc>
          <w:tcPr>
            <w:tcW w:w="679" w:type="dxa"/>
            <w:vAlign w:val="center"/>
          </w:tcPr>
          <w:p>
            <w:pPr>
              <w:adjustRightInd w:val="0"/>
              <w:snapToGrid w:val="0"/>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优秀</w:t>
            </w:r>
          </w:p>
        </w:tc>
        <w:tc>
          <w:tcPr>
            <w:tcW w:w="679" w:type="dxa"/>
            <w:vAlign w:val="center"/>
          </w:tcPr>
          <w:p>
            <w:pPr>
              <w:adjustRightInd w:val="0"/>
              <w:snapToGrid w:val="0"/>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良好</w:t>
            </w:r>
          </w:p>
        </w:tc>
        <w:tc>
          <w:tcPr>
            <w:tcW w:w="679" w:type="dxa"/>
            <w:vAlign w:val="center"/>
          </w:tcPr>
          <w:p>
            <w:pPr>
              <w:adjustRightInd w:val="0"/>
              <w:snapToGrid w:val="0"/>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中等</w:t>
            </w:r>
          </w:p>
        </w:tc>
        <w:tc>
          <w:tcPr>
            <w:tcW w:w="680" w:type="dxa"/>
            <w:vAlign w:val="center"/>
          </w:tcPr>
          <w:p>
            <w:pPr>
              <w:adjustRightInd w:val="0"/>
              <w:snapToGrid w:val="0"/>
              <w:jc w:val="center"/>
              <w:rPr>
                <w:rFonts w:ascii="方正黑体_GBK" w:hAnsi="方正黑体_GBK" w:eastAsia="方正黑体_GBK" w:cs="方正黑体_GBK"/>
                <w:sz w:val="22"/>
                <w:szCs w:val="22"/>
              </w:rPr>
            </w:pPr>
            <w:r>
              <w:rPr>
                <w:rFonts w:hint="eastAsia" w:ascii="方正黑体_GBK" w:hAnsi="方正黑体_GBK" w:eastAsia="方正黑体_GBK" w:cs="方正黑体_GBK"/>
                <w:sz w:val="22"/>
                <w:szCs w:val="22"/>
              </w:rPr>
              <w:t>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2" w:hRule="atLeast"/>
          <w:jc w:val="center"/>
        </w:trPr>
        <w:tc>
          <w:tcPr>
            <w:tcW w:w="2030"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负重登六楼</w:t>
            </w:r>
          </w:p>
        </w:tc>
        <w:tc>
          <w:tcPr>
            <w:tcW w:w="5151" w:type="dxa"/>
            <w:vAlign w:val="center"/>
          </w:tcPr>
          <w:p>
            <w:pPr>
              <w:adjustRightInd w:val="0"/>
              <w:snapToGrid w:val="0"/>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考生佩戴消防头盔及消防安全腰带，手提两盘65毫米口径水带，从一楼楼梯口登至六楼楼梯口。记录时间。</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1′15″</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1′30″</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1′40″</w:t>
            </w:r>
          </w:p>
        </w:tc>
        <w:tc>
          <w:tcPr>
            <w:tcW w:w="680"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1" w:hRule="atLeast"/>
          <w:jc w:val="center"/>
        </w:trPr>
        <w:tc>
          <w:tcPr>
            <w:tcW w:w="2030"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原地攀登六米拉梯</w:t>
            </w:r>
          </w:p>
        </w:tc>
        <w:tc>
          <w:tcPr>
            <w:tcW w:w="5151" w:type="dxa"/>
            <w:vAlign w:val="center"/>
          </w:tcPr>
          <w:p>
            <w:pPr>
              <w:adjustRightInd w:val="0"/>
              <w:snapToGrid w:val="0"/>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考生穿着全套消防员防护装具，扣好安全绳，从原地逐级攀登架设在训练塔窗口的六米拉梯，并进入二楼平台。记录时间。</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w:t>
            </w:r>
          </w:p>
        </w:tc>
        <w:tc>
          <w:tcPr>
            <w:tcW w:w="680"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5" w:hRule="atLeast"/>
          <w:jc w:val="center"/>
        </w:trPr>
        <w:tc>
          <w:tcPr>
            <w:tcW w:w="2030"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黑暗环境搜寻</w:t>
            </w:r>
          </w:p>
        </w:tc>
        <w:tc>
          <w:tcPr>
            <w:tcW w:w="5151" w:type="dxa"/>
            <w:vAlign w:val="center"/>
          </w:tcPr>
          <w:p>
            <w:pPr>
              <w:adjustRightInd w:val="0"/>
              <w:snapToGrid w:val="0"/>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考生穿着全套消防员防护装具，从长度为20米的封闭式L型通道一侧进入，以双手双膝匍匐前进的姿势从L型通道另一侧穿出。记录时间。</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38″</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40″</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42″</w:t>
            </w:r>
          </w:p>
        </w:tc>
        <w:tc>
          <w:tcPr>
            <w:tcW w:w="680"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7" w:hRule="atLeast"/>
          <w:jc w:val="center"/>
        </w:trPr>
        <w:tc>
          <w:tcPr>
            <w:tcW w:w="2030" w:type="dxa"/>
            <w:vAlign w:val="center"/>
          </w:tcPr>
          <w:p>
            <w:pPr>
              <w:adjustRightInd w:val="0"/>
              <w:snapToGrid w:val="0"/>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拖拽</w:t>
            </w:r>
          </w:p>
        </w:tc>
        <w:tc>
          <w:tcPr>
            <w:tcW w:w="5151" w:type="dxa"/>
            <w:vAlign w:val="center"/>
          </w:tcPr>
          <w:p>
            <w:pPr>
              <w:adjustRightInd w:val="0"/>
              <w:snapToGrid w:val="0"/>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考生佩戴消防头盔及消防安全腰带，将60公斤重的假人从起点线拖拽至距离起点线10米处的终点线（假人整体越过终点线）。记录时间。</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12″</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13″</w:t>
            </w:r>
          </w:p>
        </w:tc>
        <w:tc>
          <w:tcPr>
            <w:tcW w:w="679"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14″</w:t>
            </w:r>
          </w:p>
        </w:tc>
        <w:tc>
          <w:tcPr>
            <w:tcW w:w="680" w:type="dxa"/>
            <w:vAlign w:val="center"/>
          </w:tcPr>
          <w:p>
            <w:pPr>
              <w:adjustRightInd w:val="0"/>
              <w:snapToGrid w:val="0"/>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1" w:hRule="atLeast"/>
          <w:jc w:val="center"/>
        </w:trPr>
        <w:tc>
          <w:tcPr>
            <w:tcW w:w="2030" w:type="dxa"/>
            <w:vAlign w:val="center"/>
          </w:tcPr>
          <w:p>
            <w:pPr>
              <w:contextualSpacing/>
              <w:jc w:val="center"/>
              <w:rPr>
                <w:rFonts w:ascii="方正黑体_GBK" w:hAnsi="方正黑体_GBK" w:eastAsia="方正黑体_GBK" w:cs="方正黑体_GBK"/>
                <w:szCs w:val="21"/>
              </w:rPr>
            </w:pPr>
            <w:r>
              <w:rPr>
                <w:rFonts w:hint="eastAsia" w:ascii="方正黑体_GBK" w:hAnsi="方正黑体_GBK" w:eastAsia="方正黑体_GBK" w:cs="方正黑体_GBK"/>
                <w:szCs w:val="21"/>
              </w:rPr>
              <w:t>备注</w:t>
            </w:r>
          </w:p>
        </w:tc>
        <w:tc>
          <w:tcPr>
            <w:tcW w:w="7868" w:type="dxa"/>
            <w:gridSpan w:val="5"/>
            <w:vAlign w:val="center"/>
          </w:tcPr>
          <w:p>
            <w:pPr>
              <w:adjustRightInd w:val="0"/>
              <w:snapToGrid w:val="0"/>
              <w:ind w:firstLine="600" w:firstLineChars="200"/>
              <w:rPr>
                <w:rFonts w:ascii="方正仿宋_GBK" w:hAnsi="方正仿宋_GBK" w:eastAsia="方正仿宋_GBK" w:cs="方正仿宋_GBK"/>
                <w:szCs w:val="21"/>
              </w:rPr>
            </w:pPr>
            <w:r>
              <w:rPr>
                <w:rFonts w:hint="eastAsia" w:ascii="方正仿宋_GBK" w:hAnsi="方正仿宋_GBK" w:eastAsia="方正仿宋_GBK" w:cs="方正仿宋_GBK"/>
                <w:szCs w:val="21"/>
              </w:rPr>
              <w:t>1.单项成绩未达到“一般”标准的不予招聘。</w:t>
            </w:r>
          </w:p>
          <w:p>
            <w:pPr>
              <w:ind w:firstLine="600" w:firstLineChars="200"/>
              <w:contextualSpacing/>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2.高原地区应在海拔4000米以下集中组织适应性测试，海拔2000-3000米，每增加100米高度标准递增3秒，3100-4000米，每增加100米高度标准递增4秒。</w:t>
            </w:r>
          </w:p>
        </w:tc>
      </w:tr>
    </w:tbl>
    <w:p>
      <w:pPr>
        <w:spacing w:line="240" w:lineRule="exact"/>
        <w:rPr>
          <w:rFonts w:eastAsia="黑体"/>
          <w:sz w:val="32"/>
          <w:szCs w:val="32"/>
        </w:rPr>
      </w:pPr>
    </w:p>
    <w:p>
      <w:pPr>
        <w:pStyle w:val="2"/>
        <w:rPr>
          <w:rFonts w:hint="default"/>
          <w:color w:val="auto"/>
        </w:rPr>
      </w:pPr>
    </w:p>
    <w:sectPr>
      <w:footerReference r:id="rId5" w:type="first"/>
      <w:footerReference r:id="rId3" w:type="default"/>
      <w:footerReference r:id="rId4" w:type="even"/>
      <w:pgSz w:w="11906" w:h="16838"/>
      <w:pgMar w:top="2098" w:right="1474" w:bottom="1984" w:left="1587" w:header="851" w:footer="1417" w:gutter="0"/>
      <w:cols w:space="0"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roman"/>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8820" cy="2609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8820" cy="260985"/>
                      </a:xfrm>
                      <a:prstGeom prst="rect">
                        <a:avLst/>
                      </a:prstGeom>
                      <a:noFill/>
                      <a:ln w="6350">
                        <a:noFill/>
                      </a:ln>
                      <a:effectLst/>
                    </wps:spPr>
                    <wps:txbx>
                      <w:txbxContent>
                        <w:p>
                          <w:pPr>
                            <w:pStyle w:val="7"/>
                            <w:rPr>
                              <w:rStyle w:val="14"/>
                              <w:rFonts w:ascii="宋体" w:hAnsi="宋体" w:eastAsia="宋体"/>
                              <w:sz w:val="28"/>
                              <w:szCs w:val="28"/>
                            </w:rPr>
                          </w:pPr>
                          <w:r>
                            <w:rPr>
                              <w:rFonts w:ascii="Arial" w:hAnsi="Arial" w:eastAsia="宋体" w:cs="Arial"/>
                              <w:sz w:val="28"/>
                              <w:szCs w:val="28"/>
                            </w:rPr>
                            <w:t>－</w:t>
                          </w: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7</w:t>
                          </w:r>
                          <w:r>
                            <w:rPr>
                              <w:rFonts w:ascii="宋体" w:hAnsi="宋体" w:eastAsia="宋体"/>
                              <w:sz w:val="28"/>
                              <w:szCs w:val="28"/>
                            </w:rPr>
                            <w:fldChar w:fldCharType="end"/>
                          </w:r>
                          <w:r>
                            <w:rPr>
                              <w:rStyle w:val="14"/>
                              <w:rFonts w:ascii="Arial" w:hAnsi="Arial" w:eastAsia="宋体" w:cs="Arial"/>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56.6pt;mso-position-horizontal:outside;mso-position-horizontal-relative:margin;z-index:251659264;mso-width-relative:page;mso-height-relative:page;" filled="f" stroked="f" coordsize="21600,21600" o:gfxdata="UEsDBAoAAAAAAIdO4kAAAAAAAAAAAAAAAAAEAAAAZHJzL1BLAwQUAAAACACHTuJAmZUSRtMAAAAE&#10;AQAADwAAAGRycy9kb3ducmV2LnhtbE2PS0/DMBCE70j8B2uRuFHbBSGUxumBx41nAancnHhJIux1&#10;FG/S8u9xucBlpdGMZr4t1/vgxYxj6iMZ0AsFAqmJrqfWwNvr3dkViMSWnPWR0MA3JlhXx0elLVzc&#10;0QvOG25FLqFUWAMd81BImZoOg02LOCBl7zOOwXKWYyvdaHe5PHi5VOpSBttTXujsgNcdNl+bKRjw&#10;2zTe14o/5pv2gZ+f5PR+qx+NOT3RagWCcc9/YTjgZ3SoMlMdJ3JJeAP5Ef69B0+fL0HUBi60BlmV&#10;8j989QNQSwMEFAAAAAgAh07iQOok6409AgAAbwQAAA4AAABkcnMvZTJvRG9jLnhtbK1UwW4TMRC9&#10;I/EPlu90k6CWEHVThVZFSBWtVBBnx+vNWrI9xna6Wz4A/oATF+58V76D591NigqHHrhsxjPjN/Pe&#10;jHN61lnD7lSImlzJp0cTzpSTVGm3KfnHD5cv5pzFJFwlDDlV8nsV+dny+bPT1i/UjBoylQoMIC4u&#10;Wl/yJiW/KIooG2VFPCKvHII1BSsSjmFTVEG0QLemmE0mJ0VLofKBpIoR3oshyEfE8BRAqmst1QXJ&#10;rVUuDahBGZFAKTbaR77su61rJdN1XUeVmCk5mKb+iyKw1/lbLE/FYhOEb7QcWxBPaeERJyu0Q9ED&#10;1IVIgm2D/gvKahkoUp2OJNliINIrAhbTySNtbhvhVc8FUkd/ED3+P1j5/u4mMF1hEzhzwmLgu+/f&#10;dj9+7X5+ZdMsT+vjAlm3Hnmpe0NdTh39Ec7MuquDzb/gwxCHuPcHcVWXmITz1XQ+nyEiEZqdTF7P&#10;jzNK8XDZh5jeKrIsGyUPmF0vqbi7imlI3afkWo4utTHwi4VxrC35ycvjSX/hEAG4cTlB9ZswwmRC&#10;Q+PZSt26G9msqboHyUDDlkQvLzVauRIx3YiAtUD3eDjpGp/aEErSaHHWUPjyL3/Ox7QQ5azFmpU8&#10;ft6KoDgz7xzmCMi0N8LeWO8Nt7XnhM3FbNBNb+JCSGZv1oHsJ7ynVa6CkHAStUqe9uZ5GpYd71Gq&#10;1apP2vqgN81wAVvoRbpyt17mMoOwq22iWveaZ4kGXTCrfMAe9lMb30xe9D/PfdbD/8T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mVEkbTAAAABAEAAA8AAAAAAAAAAQAgAAAAIgAAAGRycy9kb3du&#10;cmV2LnhtbFBLAQIUABQAAAAIAIdO4kDqJOuNPQIAAG8EAAAOAAAAAAAAAAEAIAAAACIBAABkcnMv&#10;ZTJvRG9jLnhtbFBLBQYAAAAABgAGAFkBAADRBQAAAAA=&#10;">
              <v:fill on="f" focussize="0,0"/>
              <v:stroke on="f" weight="0.5pt"/>
              <v:imagedata o:title=""/>
              <o:lock v:ext="edit" aspectratio="f"/>
              <v:textbox inset="0mm,0mm,0mm,0mm">
                <w:txbxContent>
                  <w:p>
                    <w:pPr>
                      <w:pStyle w:val="7"/>
                      <w:rPr>
                        <w:rStyle w:val="14"/>
                        <w:rFonts w:ascii="宋体" w:hAnsi="宋体" w:eastAsia="宋体"/>
                        <w:sz w:val="28"/>
                        <w:szCs w:val="28"/>
                      </w:rPr>
                    </w:pPr>
                    <w:r>
                      <w:rPr>
                        <w:rFonts w:ascii="Arial" w:hAnsi="Arial" w:eastAsia="宋体" w:cs="Arial"/>
                        <w:sz w:val="28"/>
                        <w:szCs w:val="28"/>
                      </w:rPr>
                      <w:t>－</w:t>
                    </w: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7</w:t>
                    </w:r>
                    <w:r>
                      <w:rPr>
                        <w:rFonts w:ascii="宋体" w:hAnsi="宋体" w:eastAsia="宋体"/>
                        <w:sz w:val="28"/>
                        <w:szCs w:val="28"/>
                      </w:rPr>
                      <w:fldChar w:fldCharType="end"/>
                    </w:r>
                    <w:r>
                      <w:rPr>
                        <w:rStyle w:val="14"/>
                        <w:rFonts w:ascii="Arial" w:hAnsi="Arial" w:eastAsia="宋体" w:cs="Arial"/>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83260" cy="3441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3260" cy="344170"/>
                      </a:xfrm>
                      <a:prstGeom prst="rect">
                        <a:avLst/>
                      </a:prstGeom>
                      <a:noFill/>
                      <a:ln w="6350">
                        <a:noFill/>
                      </a:ln>
                      <a:effectLst/>
                    </wps:spPr>
                    <wps:txbx>
                      <w:txbxContent>
                        <w:p>
                          <w:pPr>
                            <w:pStyle w:val="7"/>
                            <w:ind w:left="280" w:hanging="280" w:hangingChars="100"/>
                            <w:rPr>
                              <w:rFonts w:asciiTheme="minorEastAsia" w:hAnsiTheme="minorEastAsia" w:eastAsiaTheme="minorEastAsia" w:cstheme="minorEastAsia"/>
                              <w:sz w:val="28"/>
                              <w:szCs w:val="28"/>
                            </w:rPr>
                          </w:pPr>
                          <w:r>
                            <w:rPr>
                              <w:rFonts w:ascii="Arial" w:hAnsi="Arial" w:cs="Arial" w:eastAsia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ascii="Arial" w:hAnsi="Arial" w:cs="Arial" w:eastAsiaTheme="minorEastAsia"/>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1pt;width:53.8pt;mso-position-horizontal:outside;mso-position-horizontal-relative:margin;z-index:251660288;mso-width-relative:page;mso-height-relative:page;" filled="f" stroked="f" coordsize="21600,21600" o:gfxdata="UEsDBAoAAAAAAIdO4kAAAAAAAAAAAAAAAAAEAAAAZHJzL1BLAwQUAAAACACHTuJApAaFVdMAAAAE&#10;AQAADwAAAGRycy9kb3ducmV2LnhtbE2PS0/DMBCE70j8B2uRuFE7FRQU4vTA48azgAQ3J16SCHsd&#10;2Zu0/HtcLnBZaTSjmW+r9c47MWNMQyANxUKBQGqDHajT8Ppye3IBIrEha1wg1PCNCdb14UFlShu2&#10;9IzzhjuRSyiVRkPPPJZSprZHb9IijEjZ+wzRG84ydtJGs83l3smlUivpzUB5oTcjXvXYfm0mr8G9&#10;p3jXKP6Yr7t7fnqU09tN8aD18VGhLkEw7vgvDHv8jA51ZmrCRDYJpyE/wr9376nzFYhGw9npEmRd&#10;yf/w9Q9QSwMEFAAAAAgAh07iQEfd4H89AgAAbwQAAA4AAABkcnMvZTJvRG9jLnhtbK1Uy24TMRTd&#10;I/EPlvdkkrSEKuqkCq2CkCpaqSDWjseTseQXtpOZ8gHwB6y6Yc935Ts49mRSVFh0wcZz7fs85947&#10;5xedVmQnfJDWlHQyGlMiDLeVNJuSfvq4enVGSYjMVExZI0p6LwK9WLx8cd66uZjaxqpKeIIgJsxb&#10;V9ImRjcvisAboVkYWScMlLX1mkVc/aaoPGsRXatiOh7Pitb6ynnLRQh4veqV9BDRPyegrWvJxZXl&#10;Wy1M7KN6oVgEpNBIF+giV1vXgsebug4iElVSII35RBLI63QWi3M233jmGskPJbDnlPAEk2bSIOkx&#10;1BWLjGy9/CuUltzbYOs44lYXPZDMCFBMxk+4uWuYExkLqA7uSHr4f2H5h92tJ7Iq6ZQSwzQavv/x&#10;ff/wa//zG5kmeloX5rC6c7CL3VvbYWiG94DHhLqrvU5f4CHQg9z7I7mii4TjcXZ2Mp1Bw6E6OT2d&#10;vMnkF4/Ozof4TlhNklBSj95lStnuOkQUAtPBJOUydiWVyv1ThrRIcPJ6nB2OGngok2xFnoRDmASo&#10;LzxJsVt3B5RrW90DpLf9lATHVxKlXLMQb5nHWKB6LE68wVEri5T2IFHSWP/1X+/JHt2ClpIWY1bS&#10;8GXLvKBEvTfoI0LGQfCDsB4Es9WXFpM7wUo6nkU4+KgGsfZWf8Y+LVMWqJjhyFXSOIiXsR927CMX&#10;y2U22jovN03vgCl0LF6bO8dTmp7Y5TbaWmbOE0U9L2hAumAOcysOO5MG/c97tnr8T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QGhVXTAAAABAEAAA8AAAAAAAAAAQAgAAAAIgAAAGRycy9kb3du&#10;cmV2LnhtbFBLAQIUABQAAAAIAIdO4kBH3eB/PQIAAG8EAAAOAAAAAAAAAAEAIAAAACIBAABkcnMv&#10;ZTJvRG9jLnhtbFBLBQYAAAAABgAGAFkBAADRBQAAAAA=&#10;">
              <v:fill on="f" focussize="0,0"/>
              <v:stroke on="f" weight="0.5pt"/>
              <v:imagedata o:title=""/>
              <o:lock v:ext="edit" aspectratio="f"/>
              <v:textbox inset="0mm,0mm,0mm,0mm">
                <w:txbxContent>
                  <w:p>
                    <w:pPr>
                      <w:pStyle w:val="7"/>
                      <w:ind w:left="280" w:hanging="280" w:hangingChars="100"/>
                      <w:rPr>
                        <w:rFonts w:asciiTheme="minorEastAsia" w:hAnsiTheme="minorEastAsia" w:eastAsiaTheme="minorEastAsia" w:cstheme="minorEastAsia"/>
                        <w:sz w:val="28"/>
                        <w:szCs w:val="28"/>
                      </w:rPr>
                    </w:pPr>
                    <w:r>
                      <w:rPr>
                        <w:rFonts w:ascii="Arial" w:hAnsi="Arial" w:cs="Arial" w:eastAsia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ascii="Arial" w:hAnsi="Arial" w:cs="Arial" w:eastAsia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DD"/>
    <w:rsid w:val="00000A6C"/>
    <w:rsid w:val="00000F52"/>
    <w:rsid w:val="00002617"/>
    <w:rsid w:val="00002EB7"/>
    <w:rsid w:val="00004334"/>
    <w:rsid w:val="00006B21"/>
    <w:rsid w:val="00010D54"/>
    <w:rsid w:val="00014F47"/>
    <w:rsid w:val="0001641A"/>
    <w:rsid w:val="00017C99"/>
    <w:rsid w:val="00020FBF"/>
    <w:rsid w:val="000216A7"/>
    <w:rsid w:val="00022874"/>
    <w:rsid w:val="00022FD0"/>
    <w:rsid w:val="000235E5"/>
    <w:rsid w:val="0002528E"/>
    <w:rsid w:val="00025374"/>
    <w:rsid w:val="00025949"/>
    <w:rsid w:val="00027287"/>
    <w:rsid w:val="000319FA"/>
    <w:rsid w:val="00032187"/>
    <w:rsid w:val="00034304"/>
    <w:rsid w:val="00034D42"/>
    <w:rsid w:val="00035932"/>
    <w:rsid w:val="00035C9B"/>
    <w:rsid w:val="00037113"/>
    <w:rsid w:val="00037657"/>
    <w:rsid w:val="00037FB2"/>
    <w:rsid w:val="00043DD2"/>
    <w:rsid w:val="00044F4D"/>
    <w:rsid w:val="00045FB8"/>
    <w:rsid w:val="000461DC"/>
    <w:rsid w:val="00046746"/>
    <w:rsid w:val="00052113"/>
    <w:rsid w:val="000551A3"/>
    <w:rsid w:val="0005633A"/>
    <w:rsid w:val="000602D1"/>
    <w:rsid w:val="00062E5C"/>
    <w:rsid w:val="00065132"/>
    <w:rsid w:val="00067CEE"/>
    <w:rsid w:val="00071DDF"/>
    <w:rsid w:val="00074594"/>
    <w:rsid w:val="000771A7"/>
    <w:rsid w:val="000772DA"/>
    <w:rsid w:val="00080D4D"/>
    <w:rsid w:val="00083E05"/>
    <w:rsid w:val="000844B6"/>
    <w:rsid w:val="00085544"/>
    <w:rsid w:val="00085E0A"/>
    <w:rsid w:val="00090ABC"/>
    <w:rsid w:val="0009296C"/>
    <w:rsid w:val="0009356D"/>
    <w:rsid w:val="00094889"/>
    <w:rsid w:val="000960F3"/>
    <w:rsid w:val="000963C7"/>
    <w:rsid w:val="00097596"/>
    <w:rsid w:val="00097C2E"/>
    <w:rsid w:val="00097F0C"/>
    <w:rsid w:val="000A0AE6"/>
    <w:rsid w:val="000A0FFB"/>
    <w:rsid w:val="000A5134"/>
    <w:rsid w:val="000A53F3"/>
    <w:rsid w:val="000A5D22"/>
    <w:rsid w:val="000A6C3D"/>
    <w:rsid w:val="000A7FBD"/>
    <w:rsid w:val="000B1F5B"/>
    <w:rsid w:val="000B5DD1"/>
    <w:rsid w:val="000B7255"/>
    <w:rsid w:val="000C31DB"/>
    <w:rsid w:val="000C4CC3"/>
    <w:rsid w:val="000C6269"/>
    <w:rsid w:val="000C6B8F"/>
    <w:rsid w:val="000C7A5D"/>
    <w:rsid w:val="000D0628"/>
    <w:rsid w:val="000D0A10"/>
    <w:rsid w:val="000D19CB"/>
    <w:rsid w:val="000D3FED"/>
    <w:rsid w:val="000D6D06"/>
    <w:rsid w:val="000D6D13"/>
    <w:rsid w:val="000D7965"/>
    <w:rsid w:val="000D798F"/>
    <w:rsid w:val="000D79FA"/>
    <w:rsid w:val="000E0F4B"/>
    <w:rsid w:val="000E233E"/>
    <w:rsid w:val="000E36ED"/>
    <w:rsid w:val="000E453B"/>
    <w:rsid w:val="000F4547"/>
    <w:rsid w:val="000F4CE3"/>
    <w:rsid w:val="000F59C8"/>
    <w:rsid w:val="000F5C34"/>
    <w:rsid w:val="000F600D"/>
    <w:rsid w:val="000F6F04"/>
    <w:rsid w:val="00100071"/>
    <w:rsid w:val="00101184"/>
    <w:rsid w:val="00101359"/>
    <w:rsid w:val="001024F2"/>
    <w:rsid w:val="00104622"/>
    <w:rsid w:val="001052F2"/>
    <w:rsid w:val="00106CE3"/>
    <w:rsid w:val="0010790E"/>
    <w:rsid w:val="00112416"/>
    <w:rsid w:val="00113459"/>
    <w:rsid w:val="001143B6"/>
    <w:rsid w:val="001151C2"/>
    <w:rsid w:val="001161C0"/>
    <w:rsid w:val="00116712"/>
    <w:rsid w:val="00116C78"/>
    <w:rsid w:val="0012296B"/>
    <w:rsid w:val="0012405B"/>
    <w:rsid w:val="001246F5"/>
    <w:rsid w:val="0012610C"/>
    <w:rsid w:val="0013346B"/>
    <w:rsid w:val="00135A3D"/>
    <w:rsid w:val="00137089"/>
    <w:rsid w:val="00140F1B"/>
    <w:rsid w:val="00142A77"/>
    <w:rsid w:val="00142EFF"/>
    <w:rsid w:val="001443D5"/>
    <w:rsid w:val="00146C0C"/>
    <w:rsid w:val="001476A8"/>
    <w:rsid w:val="001506CF"/>
    <w:rsid w:val="00151A87"/>
    <w:rsid w:val="00153273"/>
    <w:rsid w:val="00153791"/>
    <w:rsid w:val="00153E55"/>
    <w:rsid w:val="00155AB8"/>
    <w:rsid w:val="00156358"/>
    <w:rsid w:val="00157810"/>
    <w:rsid w:val="00160C4F"/>
    <w:rsid w:val="00160D09"/>
    <w:rsid w:val="00161D05"/>
    <w:rsid w:val="001636C6"/>
    <w:rsid w:val="00166955"/>
    <w:rsid w:val="00167B5D"/>
    <w:rsid w:val="0017020C"/>
    <w:rsid w:val="00170F7A"/>
    <w:rsid w:val="00171521"/>
    <w:rsid w:val="00171825"/>
    <w:rsid w:val="00172BD6"/>
    <w:rsid w:val="001732FE"/>
    <w:rsid w:val="001748E0"/>
    <w:rsid w:val="00174EDF"/>
    <w:rsid w:val="001771C2"/>
    <w:rsid w:val="0018175A"/>
    <w:rsid w:val="00183129"/>
    <w:rsid w:val="00190FAD"/>
    <w:rsid w:val="00192E6C"/>
    <w:rsid w:val="00194C9D"/>
    <w:rsid w:val="00195E98"/>
    <w:rsid w:val="00196A9B"/>
    <w:rsid w:val="00197905"/>
    <w:rsid w:val="001A5252"/>
    <w:rsid w:val="001A6416"/>
    <w:rsid w:val="001B0697"/>
    <w:rsid w:val="001B30AC"/>
    <w:rsid w:val="001B4292"/>
    <w:rsid w:val="001C0E29"/>
    <w:rsid w:val="001C13AE"/>
    <w:rsid w:val="001C3D65"/>
    <w:rsid w:val="001C4AAA"/>
    <w:rsid w:val="001C4DD6"/>
    <w:rsid w:val="001C5858"/>
    <w:rsid w:val="001C6DF7"/>
    <w:rsid w:val="001D0BB0"/>
    <w:rsid w:val="001D1FA2"/>
    <w:rsid w:val="001D31FB"/>
    <w:rsid w:val="001D3771"/>
    <w:rsid w:val="001D4362"/>
    <w:rsid w:val="001D48A4"/>
    <w:rsid w:val="001E1A4A"/>
    <w:rsid w:val="001E32C3"/>
    <w:rsid w:val="001E3901"/>
    <w:rsid w:val="001E489A"/>
    <w:rsid w:val="001E4FAD"/>
    <w:rsid w:val="001E62EE"/>
    <w:rsid w:val="001E6A0A"/>
    <w:rsid w:val="001F3244"/>
    <w:rsid w:val="001F3343"/>
    <w:rsid w:val="001F5A81"/>
    <w:rsid w:val="001F7B21"/>
    <w:rsid w:val="0020176D"/>
    <w:rsid w:val="00204B5A"/>
    <w:rsid w:val="00204CAC"/>
    <w:rsid w:val="00205B90"/>
    <w:rsid w:val="00205DF0"/>
    <w:rsid w:val="00210064"/>
    <w:rsid w:val="002140BF"/>
    <w:rsid w:val="00215561"/>
    <w:rsid w:val="00216EF6"/>
    <w:rsid w:val="00217B7E"/>
    <w:rsid w:val="00217FD7"/>
    <w:rsid w:val="00224198"/>
    <w:rsid w:val="002248E7"/>
    <w:rsid w:val="002273D0"/>
    <w:rsid w:val="0023098D"/>
    <w:rsid w:val="00231F7D"/>
    <w:rsid w:val="00233806"/>
    <w:rsid w:val="00234833"/>
    <w:rsid w:val="00235D11"/>
    <w:rsid w:val="00236927"/>
    <w:rsid w:val="002404CC"/>
    <w:rsid w:val="00241972"/>
    <w:rsid w:val="002427F1"/>
    <w:rsid w:val="0024350E"/>
    <w:rsid w:val="00244E14"/>
    <w:rsid w:val="0024518C"/>
    <w:rsid w:val="0024713D"/>
    <w:rsid w:val="002502D1"/>
    <w:rsid w:val="0025208E"/>
    <w:rsid w:val="002528E4"/>
    <w:rsid w:val="002574C0"/>
    <w:rsid w:val="0025772B"/>
    <w:rsid w:val="00260CF3"/>
    <w:rsid w:val="002644AC"/>
    <w:rsid w:val="0026456E"/>
    <w:rsid w:val="0026552E"/>
    <w:rsid w:val="0026556D"/>
    <w:rsid w:val="00265C75"/>
    <w:rsid w:val="00270AF5"/>
    <w:rsid w:val="00277647"/>
    <w:rsid w:val="00280937"/>
    <w:rsid w:val="0028093C"/>
    <w:rsid w:val="00280A9B"/>
    <w:rsid w:val="00282A16"/>
    <w:rsid w:val="0028342C"/>
    <w:rsid w:val="00283F8A"/>
    <w:rsid w:val="00285358"/>
    <w:rsid w:val="00285D5A"/>
    <w:rsid w:val="0028774E"/>
    <w:rsid w:val="0028778E"/>
    <w:rsid w:val="00290D8C"/>
    <w:rsid w:val="00290E3F"/>
    <w:rsid w:val="00291DE7"/>
    <w:rsid w:val="00296CE2"/>
    <w:rsid w:val="00296F0E"/>
    <w:rsid w:val="002A17AC"/>
    <w:rsid w:val="002A20D6"/>
    <w:rsid w:val="002A221D"/>
    <w:rsid w:val="002A5864"/>
    <w:rsid w:val="002B0127"/>
    <w:rsid w:val="002B34E8"/>
    <w:rsid w:val="002B5BA3"/>
    <w:rsid w:val="002B7999"/>
    <w:rsid w:val="002C0B82"/>
    <w:rsid w:val="002C2FF2"/>
    <w:rsid w:val="002C3026"/>
    <w:rsid w:val="002C49AF"/>
    <w:rsid w:val="002C4B50"/>
    <w:rsid w:val="002C6ECC"/>
    <w:rsid w:val="002C74E0"/>
    <w:rsid w:val="002D0A44"/>
    <w:rsid w:val="002D0D3F"/>
    <w:rsid w:val="002D1630"/>
    <w:rsid w:val="002D1E7E"/>
    <w:rsid w:val="002D39DA"/>
    <w:rsid w:val="002D49C2"/>
    <w:rsid w:val="002D636B"/>
    <w:rsid w:val="002D756F"/>
    <w:rsid w:val="002D7984"/>
    <w:rsid w:val="002D7C44"/>
    <w:rsid w:val="002E0902"/>
    <w:rsid w:val="002E1628"/>
    <w:rsid w:val="002E236C"/>
    <w:rsid w:val="002E2E14"/>
    <w:rsid w:val="002E5168"/>
    <w:rsid w:val="002F0B7D"/>
    <w:rsid w:val="002F1FA6"/>
    <w:rsid w:val="002F5D31"/>
    <w:rsid w:val="00304D67"/>
    <w:rsid w:val="00307BD5"/>
    <w:rsid w:val="00310A3D"/>
    <w:rsid w:val="003151CA"/>
    <w:rsid w:val="003156DC"/>
    <w:rsid w:val="003178DA"/>
    <w:rsid w:val="00317F7C"/>
    <w:rsid w:val="00320965"/>
    <w:rsid w:val="00321D5E"/>
    <w:rsid w:val="003225A8"/>
    <w:rsid w:val="00322EB2"/>
    <w:rsid w:val="00323DF0"/>
    <w:rsid w:val="00324A7E"/>
    <w:rsid w:val="00325B9F"/>
    <w:rsid w:val="003277E2"/>
    <w:rsid w:val="003300CF"/>
    <w:rsid w:val="00331F84"/>
    <w:rsid w:val="0033395A"/>
    <w:rsid w:val="00335C1F"/>
    <w:rsid w:val="0033731A"/>
    <w:rsid w:val="00341441"/>
    <w:rsid w:val="003433DB"/>
    <w:rsid w:val="0034737F"/>
    <w:rsid w:val="003502B1"/>
    <w:rsid w:val="00350D16"/>
    <w:rsid w:val="0035625C"/>
    <w:rsid w:val="00360019"/>
    <w:rsid w:val="003600AC"/>
    <w:rsid w:val="00362A8F"/>
    <w:rsid w:val="00363260"/>
    <w:rsid w:val="003633CE"/>
    <w:rsid w:val="00364970"/>
    <w:rsid w:val="00364C70"/>
    <w:rsid w:val="00365C65"/>
    <w:rsid w:val="00366F0C"/>
    <w:rsid w:val="003675B2"/>
    <w:rsid w:val="00370A63"/>
    <w:rsid w:val="00372236"/>
    <w:rsid w:val="00372FC3"/>
    <w:rsid w:val="00373298"/>
    <w:rsid w:val="00373484"/>
    <w:rsid w:val="0037453E"/>
    <w:rsid w:val="0038057D"/>
    <w:rsid w:val="003808D4"/>
    <w:rsid w:val="00380ED2"/>
    <w:rsid w:val="003912A8"/>
    <w:rsid w:val="00391E02"/>
    <w:rsid w:val="00393122"/>
    <w:rsid w:val="003932A8"/>
    <w:rsid w:val="003940C9"/>
    <w:rsid w:val="00395398"/>
    <w:rsid w:val="00396160"/>
    <w:rsid w:val="003962F6"/>
    <w:rsid w:val="003A234F"/>
    <w:rsid w:val="003A4DAF"/>
    <w:rsid w:val="003A608B"/>
    <w:rsid w:val="003B19C0"/>
    <w:rsid w:val="003B1E48"/>
    <w:rsid w:val="003C2D77"/>
    <w:rsid w:val="003C3B23"/>
    <w:rsid w:val="003C603A"/>
    <w:rsid w:val="003C7DF4"/>
    <w:rsid w:val="003D05A2"/>
    <w:rsid w:val="003D0DFD"/>
    <w:rsid w:val="003D10C0"/>
    <w:rsid w:val="003D13F9"/>
    <w:rsid w:val="003D2B25"/>
    <w:rsid w:val="003D34B7"/>
    <w:rsid w:val="003D353B"/>
    <w:rsid w:val="003D3DF3"/>
    <w:rsid w:val="003D4A3D"/>
    <w:rsid w:val="003D6C77"/>
    <w:rsid w:val="003E0E4E"/>
    <w:rsid w:val="003E44B3"/>
    <w:rsid w:val="003E4B9E"/>
    <w:rsid w:val="003E63A0"/>
    <w:rsid w:val="003E6EF5"/>
    <w:rsid w:val="003F0EAF"/>
    <w:rsid w:val="003F0EB0"/>
    <w:rsid w:val="003F2948"/>
    <w:rsid w:val="003F3E68"/>
    <w:rsid w:val="003F4922"/>
    <w:rsid w:val="003F53DD"/>
    <w:rsid w:val="003F5767"/>
    <w:rsid w:val="003F7304"/>
    <w:rsid w:val="00400A2E"/>
    <w:rsid w:val="00403BA6"/>
    <w:rsid w:val="00403F92"/>
    <w:rsid w:val="004044F4"/>
    <w:rsid w:val="004050FF"/>
    <w:rsid w:val="00405549"/>
    <w:rsid w:val="00405DCE"/>
    <w:rsid w:val="00405EF9"/>
    <w:rsid w:val="00407489"/>
    <w:rsid w:val="00412993"/>
    <w:rsid w:val="00414CE7"/>
    <w:rsid w:val="0041532C"/>
    <w:rsid w:val="0041665F"/>
    <w:rsid w:val="0041671A"/>
    <w:rsid w:val="00417E12"/>
    <w:rsid w:val="00420428"/>
    <w:rsid w:val="00421161"/>
    <w:rsid w:val="00423A2D"/>
    <w:rsid w:val="00423E32"/>
    <w:rsid w:val="00424D6E"/>
    <w:rsid w:val="00426CC0"/>
    <w:rsid w:val="004279C9"/>
    <w:rsid w:val="00427FAD"/>
    <w:rsid w:val="00431306"/>
    <w:rsid w:val="004323DD"/>
    <w:rsid w:val="004353F4"/>
    <w:rsid w:val="0043653C"/>
    <w:rsid w:val="00437380"/>
    <w:rsid w:val="00437495"/>
    <w:rsid w:val="004407D9"/>
    <w:rsid w:val="00440892"/>
    <w:rsid w:val="004418A9"/>
    <w:rsid w:val="00442F24"/>
    <w:rsid w:val="00447BBF"/>
    <w:rsid w:val="0045136E"/>
    <w:rsid w:val="00451797"/>
    <w:rsid w:val="00451D67"/>
    <w:rsid w:val="00454392"/>
    <w:rsid w:val="00455274"/>
    <w:rsid w:val="00456180"/>
    <w:rsid w:val="004565D4"/>
    <w:rsid w:val="0045667D"/>
    <w:rsid w:val="00457AF1"/>
    <w:rsid w:val="0046139B"/>
    <w:rsid w:val="00461937"/>
    <w:rsid w:val="00462DBA"/>
    <w:rsid w:val="0046521A"/>
    <w:rsid w:val="0046762B"/>
    <w:rsid w:val="004703DC"/>
    <w:rsid w:val="004705C3"/>
    <w:rsid w:val="00470E42"/>
    <w:rsid w:val="00474237"/>
    <w:rsid w:val="004757CF"/>
    <w:rsid w:val="00476E72"/>
    <w:rsid w:val="00481162"/>
    <w:rsid w:val="00482272"/>
    <w:rsid w:val="00484FF6"/>
    <w:rsid w:val="00486916"/>
    <w:rsid w:val="00486C45"/>
    <w:rsid w:val="00486F0E"/>
    <w:rsid w:val="0049048C"/>
    <w:rsid w:val="004911F7"/>
    <w:rsid w:val="00491B80"/>
    <w:rsid w:val="00492FFC"/>
    <w:rsid w:val="004931B5"/>
    <w:rsid w:val="004933D9"/>
    <w:rsid w:val="00493D8E"/>
    <w:rsid w:val="004941D1"/>
    <w:rsid w:val="00494ECF"/>
    <w:rsid w:val="00495A81"/>
    <w:rsid w:val="00495F26"/>
    <w:rsid w:val="00496185"/>
    <w:rsid w:val="004A0DEA"/>
    <w:rsid w:val="004A1C69"/>
    <w:rsid w:val="004A1CF4"/>
    <w:rsid w:val="004A3122"/>
    <w:rsid w:val="004B076D"/>
    <w:rsid w:val="004B1529"/>
    <w:rsid w:val="004B2268"/>
    <w:rsid w:val="004B374E"/>
    <w:rsid w:val="004B3965"/>
    <w:rsid w:val="004B3B24"/>
    <w:rsid w:val="004B54D5"/>
    <w:rsid w:val="004B5DB4"/>
    <w:rsid w:val="004C1AB3"/>
    <w:rsid w:val="004C1D38"/>
    <w:rsid w:val="004C4542"/>
    <w:rsid w:val="004C742C"/>
    <w:rsid w:val="004D13DE"/>
    <w:rsid w:val="004D2715"/>
    <w:rsid w:val="004D4AE9"/>
    <w:rsid w:val="004D59FD"/>
    <w:rsid w:val="004D6EF0"/>
    <w:rsid w:val="004D7D35"/>
    <w:rsid w:val="004E2CCC"/>
    <w:rsid w:val="004E677C"/>
    <w:rsid w:val="004E6A79"/>
    <w:rsid w:val="004F0AB8"/>
    <w:rsid w:val="004F2C56"/>
    <w:rsid w:val="004F3049"/>
    <w:rsid w:val="004F4428"/>
    <w:rsid w:val="004F49B4"/>
    <w:rsid w:val="0050094C"/>
    <w:rsid w:val="005045C2"/>
    <w:rsid w:val="005047E0"/>
    <w:rsid w:val="00504C46"/>
    <w:rsid w:val="00505F61"/>
    <w:rsid w:val="00506EE5"/>
    <w:rsid w:val="00510B6B"/>
    <w:rsid w:val="0051154A"/>
    <w:rsid w:val="00511EE6"/>
    <w:rsid w:val="00513F95"/>
    <w:rsid w:val="005149E7"/>
    <w:rsid w:val="0051507D"/>
    <w:rsid w:val="005168DE"/>
    <w:rsid w:val="0051795A"/>
    <w:rsid w:val="00517DB4"/>
    <w:rsid w:val="00521CC3"/>
    <w:rsid w:val="00523B89"/>
    <w:rsid w:val="0052479F"/>
    <w:rsid w:val="00524948"/>
    <w:rsid w:val="00524EC4"/>
    <w:rsid w:val="0052729F"/>
    <w:rsid w:val="00530035"/>
    <w:rsid w:val="00530F3F"/>
    <w:rsid w:val="0053348D"/>
    <w:rsid w:val="005338F2"/>
    <w:rsid w:val="005364E0"/>
    <w:rsid w:val="0054108A"/>
    <w:rsid w:val="00541871"/>
    <w:rsid w:val="005422D5"/>
    <w:rsid w:val="00542415"/>
    <w:rsid w:val="00543648"/>
    <w:rsid w:val="005440C1"/>
    <w:rsid w:val="00544C7C"/>
    <w:rsid w:val="00554563"/>
    <w:rsid w:val="0055475E"/>
    <w:rsid w:val="0055533C"/>
    <w:rsid w:val="00555EE2"/>
    <w:rsid w:val="0055675F"/>
    <w:rsid w:val="00556FD8"/>
    <w:rsid w:val="005616A2"/>
    <w:rsid w:val="00562157"/>
    <w:rsid w:val="00564B3F"/>
    <w:rsid w:val="00565690"/>
    <w:rsid w:val="00567AA9"/>
    <w:rsid w:val="00572AF1"/>
    <w:rsid w:val="00576B30"/>
    <w:rsid w:val="005771DB"/>
    <w:rsid w:val="00580061"/>
    <w:rsid w:val="00580CCE"/>
    <w:rsid w:val="0058382B"/>
    <w:rsid w:val="00584386"/>
    <w:rsid w:val="0058513D"/>
    <w:rsid w:val="00591A41"/>
    <w:rsid w:val="005921A0"/>
    <w:rsid w:val="0059273D"/>
    <w:rsid w:val="00592CB4"/>
    <w:rsid w:val="00594403"/>
    <w:rsid w:val="00596CB1"/>
    <w:rsid w:val="00596E2A"/>
    <w:rsid w:val="005A1375"/>
    <w:rsid w:val="005A2236"/>
    <w:rsid w:val="005A3955"/>
    <w:rsid w:val="005A579B"/>
    <w:rsid w:val="005B0872"/>
    <w:rsid w:val="005B1D18"/>
    <w:rsid w:val="005B254D"/>
    <w:rsid w:val="005B3951"/>
    <w:rsid w:val="005B49D9"/>
    <w:rsid w:val="005B506A"/>
    <w:rsid w:val="005B699B"/>
    <w:rsid w:val="005C0381"/>
    <w:rsid w:val="005C0B47"/>
    <w:rsid w:val="005C153D"/>
    <w:rsid w:val="005C4DD2"/>
    <w:rsid w:val="005C550F"/>
    <w:rsid w:val="005C7322"/>
    <w:rsid w:val="005D06A3"/>
    <w:rsid w:val="005D3068"/>
    <w:rsid w:val="005D419E"/>
    <w:rsid w:val="005D6069"/>
    <w:rsid w:val="005D76DD"/>
    <w:rsid w:val="005E14DF"/>
    <w:rsid w:val="005E3DA7"/>
    <w:rsid w:val="005E4804"/>
    <w:rsid w:val="005E50B7"/>
    <w:rsid w:val="005E620A"/>
    <w:rsid w:val="005E70B5"/>
    <w:rsid w:val="005E79C6"/>
    <w:rsid w:val="005E7FAD"/>
    <w:rsid w:val="005F0806"/>
    <w:rsid w:val="005F0928"/>
    <w:rsid w:val="005F0B5D"/>
    <w:rsid w:val="005F6713"/>
    <w:rsid w:val="00606608"/>
    <w:rsid w:val="00606FC7"/>
    <w:rsid w:val="00607803"/>
    <w:rsid w:val="006104F7"/>
    <w:rsid w:val="006113EC"/>
    <w:rsid w:val="00611BA5"/>
    <w:rsid w:val="00615AE9"/>
    <w:rsid w:val="0062024D"/>
    <w:rsid w:val="00620E6B"/>
    <w:rsid w:val="00621881"/>
    <w:rsid w:val="0062258E"/>
    <w:rsid w:val="00622831"/>
    <w:rsid w:val="00622E1E"/>
    <w:rsid w:val="00624D84"/>
    <w:rsid w:val="00631A04"/>
    <w:rsid w:val="00631A52"/>
    <w:rsid w:val="00632767"/>
    <w:rsid w:val="00636569"/>
    <w:rsid w:val="0064257E"/>
    <w:rsid w:val="0064463B"/>
    <w:rsid w:val="00652373"/>
    <w:rsid w:val="00656487"/>
    <w:rsid w:val="00657657"/>
    <w:rsid w:val="00660524"/>
    <w:rsid w:val="006616DF"/>
    <w:rsid w:val="0066203A"/>
    <w:rsid w:val="006639C4"/>
    <w:rsid w:val="00664595"/>
    <w:rsid w:val="0067003D"/>
    <w:rsid w:val="00674578"/>
    <w:rsid w:val="006748D2"/>
    <w:rsid w:val="006748EF"/>
    <w:rsid w:val="00674D42"/>
    <w:rsid w:val="0068093A"/>
    <w:rsid w:val="00680BDE"/>
    <w:rsid w:val="0068472D"/>
    <w:rsid w:val="00684F64"/>
    <w:rsid w:val="00685669"/>
    <w:rsid w:val="006866F0"/>
    <w:rsid w:val="006A2FBE"/>
    <w:rsid w:val="006A3B6A"/>
    <w:rsid w:val="006A3D55"/>
    <w:rsid w:val="006A415A"/>
    <w:rsid w:val="006A480E"/>
    <w:rsid w:val="006A4C3C"/>
    <w:rsid w:val="006A7180"/>
    <w:rsid w:val="006B044D"/>
    <w:rsid w:val="006B1826"/>
    <w:rsid w:val="006B34BA"/>
    <w:rsid w:val="006B449D"/>
    <w:rsid w:val="006B5BD6"/>
    <w:rsid w:val="006B6C4F"/>
    <w:rsid w:val="006C0868"/>
    <w:rsid w:val="006C10E6"/>
    <w:rsid w:val="006C1AF5"/>
    <w:rsid w:val="006C2B16"/>
    <w:rsid w:val="006C57BA"/>
    <w:rsid w:val="006C6E9F"/>
    <w:rsid w:val="006C7A0C"/>
    <w:rsid w:val="006D1019"/>
    <w:rsid w:val="006D434F"/>
    <w:rsid w:val="006D53A0"/>
    <w:rsid w:val="006D58FA"/>
    <w:rsid w:val="006D6B01"/>
    <w:rsid w:val="006D6CC3"/>
    <w:rsid w:val="006E25D1"/>
    <w:rsid w:val="006E50C8"/>
    <w:rsid w:val="006F17C6"/>
    <w:rsid w:val="006F22BE"/>
    <w:rsid w:val="006F24B9"/>
    <w:rsid w:val="006F283C"/>
    <w:rsid w:val="006F413C"/>
    <w:rsid w:val="006F5406"/>
    <w:rsid w:val="006F65DC"/>
    <w:rsid w:val="006F7A55"/>
    <w:rsid w:val="00701071"/>
    <w:rsid w:val="007078D2"/>
    <w:rsid w:val="00711CEE"/>
    <w:rsid w:val="00712447"/>
    <w:rsid w:val="0072293D"/>
    <w:rsid w:val="00724356"/>
    <w:rsid w:val="0072622E"/>
    <w:rsid w:val="007307A6"/>
    <w:rsid w:val="00730901"/>
    <w:rsid w:val="00730BF6"/>
    <w:rsid w:val="007315ED"/>
    <w:rsid w:val="00734E23"/>
    <w:rsid w:val="0073624A"/>
    <w:rsid w:val="00737816"/>
    <w:rsid w:val="00740F8A"/>
    <w:rsid w:val="00744B14"/>
    <w:rsid w:val="007454E1"/>
    <w:rsid w:val="00746E86"/>
    <w:rsid w:val="00750745"/>
    <w:rsid w:val="00751C80"/>
    <w:rsid w:val="00752D7A"/>
    <w:rsid w:val="00757A0A"/>
    <w:rsid w:val="007607AA"/>
    <w:rsid w:val="00760A64"/>
    <w:rsid w:val="00763984"/>
    <w:rsid w:val="00766122"/>
    <w:rsid w:val="007704CD"/>
    <w:rsid w:val="00770F34"/>
    <w:rsid w:val="007736DA"/>
    <w:rsid w:val="00774195"/>
    <w:rsid w:val="007751B7"/>
    <w:rsid w:val="007753F8"/>
    <w:rsid w:val="00781D92"/>
    <w:rsid w:val="00784CC4"/>
    <w:rsid w:val="00785194"/>
    <w:rsid w:val="00786330"/>
    <w:rsid w:val="0079102C"/>
    <w:rsid w:val="00791227"/>
    <w:rsid w:val="00791BAE"/>
    <w:rsid w:val="007920CA"/>
    <w:rsid w:val="007922F9"/>
    <w:rsid w:val="00792502"/>
    <w:rsid w:val="00795F3E"/>
    <w:rsid w:val="007966DD"/>
    <w:rsid w:val="007A0695"/>
    <w:rsid w:val="007A1097"/>
    <w:rsid w:val="007A3B56"/>
    <w:rsid w:val="007A5176"/>
    <w:rsid w:val="007B20A3"/>
    <w:rsid w:val="007B4A0F"/>
    <w:rsid w:val="007B4D7B"/>
    <w:rsid w:val="007B5842"/>
    <w:rsid w:val="007B5B5C"/>
    <w:rsid w:val="007B5D9C"/>
    <w:rsid w:val="007B6B76"/>
    <w:rsid w:val="007B6F68"/>
    <w:rsid w:val="007C410C"/>
    <w:rsid w:val="007C463A"/>
    <w:rsid w:val="007C7CE5"/>
    <w:rsid w:val="007D0CA6"/>
    <w:rsid w:val="007D27B2"/>
    <w:rsid w:val="007D3776"/>
    <w:rsid w:val="007D4588"/>
    <w:rsid w:val="007D6129"/>
    <w:rsid w:val="007D6FC7"/>
    <w:rsid w:val="007D7EFC"/>
    <w:rsid w:val="007E2371"/>
    <w:rsid w:val="007E2F1F"/>
    <w:rsid w:val="007E3AC3"/>
    <w:rsid w:val="007E4310"/>
    <w:rsid w:val="007E472C"/>
    <w:rsid w:val="007E60F3"/>
    <w:rsid w:val="007E6DB7"/>
    <w:rsid w:val="007E7791"/>
    <w:rsid w:val="007F0830"/>
    <w:rsid w:val="007F18A5"/>
    <w:rsid w:val="007F27C5"/>
    <w:rsid w:val="007F78E8"/>
    <w:rsid w:val="00800D8F"/>
    <w:rsid w:val="00802807"/>
    <w:rsid w:val="00805C28"/>
    <w:rsid w:val="0081007B"/>
    <w:rsid w:val="008107D1"/>
    <w:rsid w:val="008107FF"/>
    <w:rsid w:val="00811CD4"/>
    <w:rsid w:val="00813F4C"/>
    <w:rsid w:val="0081565B"/>
    <w:rsid w:val="00815AAB"/>
    <w:rsid w:val="008163B5"/>
    <w:rsid w:val="008167BC"/>
    <w:rsid w:val="00816D5B"/>
    <w:rsid w:val="0081770E"/>
    <w:rsid w:val="00821C2D"/>
    <w:rsid w:val="008279FC"/>
    <w:rsid w:val="008315D3"/>
    <w:rsid w:val="008319E1"/>
    <w:rsid w:val="008335C5"/>
    <w:rsid w:val="00835E61"/>
    <w:rsid w:val="0084095E"/>
    <w:rsid w:val="00841CCC"/>
    <w:rsid w:val="00843DF1"/>
    <w:rsid w:val="00844342"/>
    <w:rsid w:val="00845AA5"/>
    <w:rsid w:val="00846CCD"/>
    <w:rsid w:val="008471F9"/>
    <w:rsid w:val="008475AD"/>
    <w:rsid w:val="0085039A"/>
    <w:rsid w:val="00851A37"/>
    <w:rsid w:val="008570FD"/>
    <w:rsid w:val="0086067D"/>
    <w:rsid w:val="0086210A"/>
    <w:rsid w:val="00863786"/>
    <w:rsid w:val="008670E0"/>
    <w:rsid w:val="0086774C"/>
    <w:rsid w:val="00870A6C"/>
    <w:rsid w:val="00872083"/>
    <w:rsid w:val="008720EC"/>
    <w:rsid w:val="00873DB7"/>
    <w:rsid w:val="0087445E"/>
    <w:rsid w:val="00877A82"/>
    <w:rsid w:val="008819B6"/>
    <w:rsid w:val="00882135"/>
    <w:rsid w:val="0088334E"/>
    <w:rsid w:val="00887FD1"/>
    <w:rsid w:val="00890651"/>
    <w:rsid w:val="0089120D"/>
    <w:rsid w:val="00891CCB"/>
    <w:rsid w:val="008A2A6C"/>
    <w:rsid w:val="008A5FA2"/>
    <w:rsid w:val="008A749E"/>
    <w:rsid w:val="008B0278"/>
    <w:rsid w:val="008B190B"/>
    <w:rsid w:val="008B528C"/>
    <w:rsid w:val="008B72F6"/>
    <w:rsid w:val="008B78C3"/>
    <w:rsid w:val="008C19D3"/>
    <w:rsid w:val="008D003A"/>
    <w:rsid w:val="008D019B"/>
    <w:rsid w:val="008D0D98"/>
    <w:rsid w:val="008D461E"/>
    <w:rsid w:val="008D4F3F"/>
    <w:rsid w:val="008D5132"/>
    <w:rsid w:val="008D51C0"/>
    <w:rsid w:val="008D61DB"/>
    <w:rsid w:val="008E02D2"/>
    <w:rsid w:val="008E060B"/>
    <w:rsid w:val="008F0891"/>
    <w:rsid w:val="008F1670"/>
    <w:rsid w:val="008F1B6E"/>
    <w:rsid w:val="008F3E03"/>
    <w:rsid w:val="008F458A"/>
    <w:rsid w:val="008F4F37"/>
    <w:rsid w:val="008F5913"/>
    <w:rsid w:val="008F62BC"/>
    <w:rsid w:val="009016C5"/>
    <w:rsid w:val="009020D9"/>
    <w:rsid w:val="0090311C"/>
    <w:rsid w:val="009033A8"/>
    <w:rsid w:val="00904496"/>
    <w:rsid w:val="00904502"/>
    <w:rsid w:val="009052DF"/>
    <w:rsid w:val="00906BA4"/>
    <w:rsid w:val="009100C4"/>
    <w:rsid w:val="009104C3"/>
    <w:rsid w:val="00910AE2"/>
    <w:rsid w:val="009116FF"/>
    <w:rsid w:val="00913663"/>
    <w:rsid w:val="00913A8E"/>
    <w:rsid w:val="009150DE"/>
    <w:rsid w:val="009161B0"/>
    <w:rsid w:val="00917393"/>
    <w:rsid w:val="0092229B"/>
    <w:rsid w:val="009237DE"/>
    <w:rsid w:val="00926082"/>
    <w:rsid w:val="0092715E"/>
    <w:rsid w:val="009318F4"/>
    <w:rsid w:val="00931CA7"/>
    <w:rsid w:val="00934D6D"/>
    <w:rsid w:val="00935F53"/>
    <w:rsid w:val="0093654A"/>
    <w:rsid w:val="0094140D"/>
    <w:rsid w:val="00943641"/>
    <w:rsid w:val="00943913"/>
    <w:rsid w:val="00944CED"/>
    <w:rsid w:val="0094581C"/>
    <w:rsid w:val="009501D4"/>
    <w:rsid w:val="00950A5F"/>
    <w:rsid w:val="00951618"/>
    <w:rsid w:val="00952D0D"/>
    <w:rsid w:val="00954B3B"/>
    <w:rsid w:val="00957C64"/>
    <w:rsid w:val="009601C9"/>
    <w:rsid w:val="00961710"/>
    <w:rsid w:val="00961BB8"/>
    <w:rsid w:val="0096218C"/>
    <w:rsid w:val="00962F79"/>
    <w:rsid w:val="00963F09"/>
    <w:rsid w:val="00964AF8"/>
    <w:rsid w:val="00964C0B"/>
    <w:rsid w:val="00965E83"/>
    <w:rsid w:val="00966178"/>
    <w:rsid w:val="00966B7D"/>
    <w:rsid w:val="009678A9"/>
    <w:rsid w:val="00971D1D"/>
    <w:rsid w:val="00972AEA"/>
    <w:rsid w:val="00972EC8"/>
    <w:rsid w:val="009731DF"/>
    <w:rsid w:val="009738D4"/>
    <w:rsid w:val="00973A8C"/>
    <w:rsid w:val="00975C87"/>
    <w:rsid w:val="00976796"/>
    <w:rsid w:val="00980FC4"/>
    <w:rsid w:val="00980FDB"/>
    <w:rsid w:val="00981274"/>
    <w:rsid w:val="00981599"/>
    <w:rsid w:val="009815F7"/>
    <w:rsid w:val="009825C1"/>
    <w:rsid w:val="00982CA1"/>
    <w:rsid w:val="00984DEF"/>
    <w:rsid w:val="00985711"/>
    <w:rsid w:val="00985FC5"/>
    <w:rsid w:val="009909B0"/>
    <w:rsid w:val="00994E8D"/>
    <w:rsid w:val="00995D06"/>
    <w:rsid w:val="009A175C"/>
    <w:rsid w:val="009A21E3"/>
    <w:rsid w:val="009A3CF1"/>
    <w:rsid w:val="009A49B0"/>
    <w:rsid w:val="009B4ABA"/>
    <w:rsid w:val="009B61CA"/>
    <w:rsid w:val="009C06BE"/>
    <w:rsid w:val="009C078D"/>
    <w:rsid w:val="009C1A5E"/>
    <w:rsid w:val="009C213A"/>
    <w:rsid w:val="009C2B43"/>
    <w:rsid w:val="009C43C2"/>
    <w:rsid w:val="009C455C"/>
    <w:rsid w:val="009C456B"/>
    <w:rsid w:val="009C5017"/>
    <w:rsid w:val="009C51A4"/>
    <w:rsid w:val="009D3327"/>
    <w:rsid w:val="009D483D"/>
    <w:rsid w:val="009D4AC9"/>
    <w:rsid w:val="009D4BD4"/>
    <w:rsid w:val="009D6962"/>
    <w:rsid w:val="009D7A19"/>
    <w:rsid w:val="009E0B59"/>
    <w:rsid w:val="009E3525"/>
    <w:rsid w:val="009E53CE"/>
    <w:rsid w:val="009E6723"/>
    <w:rsid w:val="009E77E0"/>
    <w:rsid w:val="009F0F81"/>
    <w:rsid w:val="009F194B"/>
    <w:rsid w:val="009F2775"/>
    <w:rsid w:val="009F34C4"/>
    <w:rsid w:val="009F3E56"/>
    <w:rsid w:val="009F49A2"/>
    <w:rsid w:val="009F5317"/>
    <w:rsid w:val="009F5771"/>
    <w:rsid w:val="009F5B00"/>
    <w:rsid w:val="00A01F27"/>
    <w:rsid w:val="00A04F2E"/>
    <w:rsid w:val="00A059A7"/>
    <w:rsid w:val="00A106FC"/>
    <w:rsid w:val="00A1089B"/>
    <w:rsid w:val="00A10DE9"/>
    <w:rsid w:val="00A1147E"/>
    <w:rsid w:val="00A14F32"/>
    <w:rsid w:val="00A156DE"/>
    <w:rsid w:val="00A16DBC"/>
    <w:rsid w:val="00A220D9"/>
    <w:rsid w:val="00A22AC6"/>
    <w:rsid w:val="00A233EB"/>
    <w:rsid w:val="00A24CD5"/>
    <w:rsid w:val="00A2530C"/>
    <w:rsid w:val="00A25DF5"/>
    <w:rsid w:val="00A31C1E"/>
    <w:rsid w:val="00A34E7D"/>
    <w:rsid w:val="00A37745"/>
    <w:rsid w:val="00A4001B"/>
    <w:rsid w:val="00A4146F"/>
    <w:rsid w:val="00A42B1A"/>
    <w:rsid w:val="00A43FDD"/>
    <w:rsid w:val="00A440F4"/>
    <w:rsid w:val="00A444E7"/>
    <w:rsid w:val="00A45AB9"/>
    <w:rsid w:val="00A46555"/>
    <w:rsid w:val="00A516CF"/>
    <w:rsid w:val="00A51F97"/>
    <w:rsid w:val="00A537E0"/>
    <w:rsid w:val="00A53CBB"/>
    <w:rsid w:val="00A54E41"/>
    <w:rsid w:val="00A63D85"/>
    <w:rsid w:val="00A6467E"/>
    <w:rsid w:val="00A70208"/>
    <w:rsid w:val="00A72A17"/>
    <w:rsid w:val="00A73009"/>
    <w:rsid w:val="00A757DB"/>
    <w:rsid w:val="00A77FD0"/>
    <w:rsid w:val="00A81C27"/>
    <w:rsid w:val="00A81DF4"/>
    <w:rsid w:val="00A8497E"/>
    <w:rsid w:val="00A84CBC"/>
    <w:rsid w:val="00A84F02"/>
    <w:rsid w:val="00A851D9"/>
    <w:rsid w:val="00A85269"/>
    <w:rsid w:val="00A90234"/>
    <w:rsid w:val="00A91466"/>
    <w:rsid w:val="00A939A4"/>
    <w:rsid w:val="00A94060"/>
    <w:rsid w:val="00A9409D"/>
    <w:rsid w:val="00A95E20"/>
    <w:rsid w:val="00AA06EC"/>
    <w:rsid w:val="00AA2768"/>
    <w:rsid w:val="00AA4AC7"/>
    <w:rsid w:val="00AA793D"/>
    <w:rsid w:val="00AB0C1F"/>
    <w:rsid w:val="00AB1A90"/>
    <w:rsid w:val="00AB2B43"/>
    <w:rsid w:val="00AB59D2"/>
    <w:rsid w:val="00AB7DE2"/>
    <w:rsid w:val="00AC361E"/>
    <w:rsid w:val="00AC4C91"/>
    <w:rsid w:val="00AC5D2A"/>
    <w:rsid w:val="00AC69A7"/>
    <w:rsid w:val="00AD08B6"/>
    <w:rsid w:val="00AD0AEF"/>
    <w:rsid w:val="00AD0BEF"/>
    <w:rsid w:val="00AD6FD1"/>
    <w:rsid w:val="00AD7B60"/>
    <w:rsid w:val="00AE5E14"/>
    <w:rsid w:val="00AE6749"/>
    <w:rsid w:val="00AF2176"/>
    <w:rsid w:val="00AF3141"/>
    <w:rsid w:val="00AF343B"/>
    <w:rsid w:val="00AF3574"/>
    <w:rsid w:val="00AF43C1"/>
    <w:rsid w:val="00AF4D67"/>
    <w:rsid w:val="00AF7286"/>
    <w:rsid w:val="00AF7C0B"/>
    <w:rsid w:val="00B01DEC"/>
    <w:rsid w:val="00B0266A"/>
    <w:rsid w:val="00B03198"/>
    <w:rsid w:val="00B0415F"/>
    <w:rsid w:val="00B12D4F"/>
    <w:rsid w:val="00B15345"/>
    <w:rsid w:val="00B16376"/>
    <w:rsid w:val="00B173C4"/>
    <w:rsid w:val="00B17A53"/>
    <w:rsid w:val="00B17C00"/>
    <w:rsid w:val="00B206B0"/>
    <w:rsid w:val="00B22041"/>
    <w:rsid w:val="00B23A36"/>
    <w:rsid w:val="00B24164"/>
    <w:rsid w:val="00B254F5"/>
    <w:rsid w:val="00B30A3C"/>
    <w:rsid w:val="00B3200B"/>
    <w:rsid w:val="00B32BA1"/>
    <w:rsid w:val="00B3311E"/>
    <w:rsid w:val="00B3340E"/>
    <w:rsid w:val="00B36CAB"/>
    <w:rsid w:val="00B3769D"/>
    <w:rsid w:val="00B40A1B"/>
    <w:rsid w:val="00B42985"/>
    <w:rsid w:val="00B42B2D"/>
    <w:rsid w:val="00B42BE0"/>
    <w:rsid w:val="00B43340"/>
    <w:rsid w:val="00B46081"/>
    <w:rsid w:val="00B460BB"/>
    <w:rsid w:val="00B519D5"/>
    <w:rsid w:val="00B51D0C"/>
    <w:rsid w:val="00B53D8F"/>
    <w:rsid w:val="00B55425"/>
    <w:rsid w:val="00B56DC7"/>
    <w:rsid w:val="00B6030A"/>
    <w:rsid w:val="00B60A0C"/>
    <w:rsid w:val="00B61A53"/>
    <w:rsid w:val="00B62004"/>
    <w:rsid w:val="00B65737"/>
    <w:rsid w:val="00B70F16"/>
    <w:rsid w:val="00B72B92"/>
    <w:rsid w:val="00B737AF"/>
    <w:rsid w:val="00B74099"/>
    <w:rsid w:val="00B74D4E"/>
    <w:rsid w:val="00B754BF"/>
    <w:rsid w:val="00B80E80"/>
    <w:rsid w:val="00B82210"/>
    <w:rsid w:val="00B842F8"/>
    <w:rsid w:val="00B904BB"/>
    <w:rsid w:val="00B91B67"/>
    <w:rsid w:val="00B9201D"/>
    <w:rsid w:val="00B9240C"/>
    <w:rsid w:val="00B92913"/>
    <w:rsid w:val="00B92DBF"/>
    <w:rsid w:val="00B961B9"/>
    <w:rsid w:val="00B96301"/>
    <w:rsid w:val="00B97DBB"/>
    <w:rsid w:val="00BA4FED"/>
    <w:rsid w:val="00BA546B"/>
    <w:rsid w:val="00BA6153"/>
    <w:rsid w:val="00BA6625"/>
    <w:rsid w:val="00BB035B"/>
    <w:rsid w:val="00BB10C6"/>
    <w:rsid w:val="00BB1596"/>
    <w:rsid w:val="00BB198F"/>
    <w:rsid w:val="00BB1F09"/>
    <w:rsid w:val="00BB38C2"/>
    <w:rsid w:val="00BB4EB8"/>
    <w:rsid w:val="00BB774A"/>
    <w:rsid w:val="00BB7FC3"/>
    <w:rsid w:val="00BC329A"/>
    <w:rsid w:val="00BC360F"/>
    <w:rsid w:val="00BC455F"/>
    <w:rsid w:val="00BC5448"/>
    <w:rsid w:val="00BC6B45"/>
    <w:rsid w:val="00BC7E2F"/>
    <w:rsid w:val="00BD05A3"/>
    <w:rsid w:val="00BD11B2"/>
    <w:rsid w:val="00BD18B4"/>
    <w:rsid w:val="00BD3834"/>
    <w:rsid w:val="00BD7984"/>
    <w:rsid w:val="00BE05DF"/>
    <w:rsid w:val="00BE145F"/>
    <w:rsid w:val="00BE47C2"/>
    <w:rsid w:val="00BE73FD"/>
    <w:rsid w:val="00BF00EE"/>
    <w:rsid w:val="00BF0569"/>
    <w:rsid w:val="00BF1C70"/>
    <w:rsid w:val="00BF3AA6"/>
    <w:rsid w:val="00BF5D1D"/>
    <w:rsid w:val="00BF6CCD"/>
    <w:rsid w:val="00C018C3"/>
    <w:rsid w:val="00C11BCF"/>
    <w:rsid w:val="00C130D1"/>
    <w:rsid w:val="00C1662C"/>
    <w:rsid w:val="00C16EAD"/>
    <w:rsid w:val="00C20768"/>
    <w:rsid w:val="00C24C13"/>
    <w:rsid w:val="00C25144"/>
    <w:rsid w:val="00C25B26"/>
    <w:rsid w:val="00C25EDA"/>
    <w:rsid w:val="00C307C5"/>
    <w:rsid w:val="00C37A3A"/>
    <w:rsid w:val="00C40D5F"/>
    <w:rsid w:val="00C4145E"/>
    <w:rsid w:val="00C42329"/>
    <w:rsid w:val="00C44E5A"/>
    <w:rsid w:val="00C478BB"/>
    <w:rsid w:val="00C567B8"/>
    <w:rsid w:val="00C57877"/>
    <w:rsid w:val="00C6508F"/>
    <w:rsid w:val="00C71644"/>
    <w:rsid w:val="00C71699"/>
    <w:rsid w:val="00C75831"/>
    <w:rsid w:val="00C766C2"/>
    <w:rsid w:val="00C80965"/>
    <w:rsid w:val="00C80978"/>
    <w:rsid w:val="00C80AE2"/>
    <w:rsid w:val="00C835AC"/>
    <w:rsid w:val="00C8484D"/>
    <w:rsid w:val="00C84952"/>
    <w:rsid w:val="00C860AF"/>
    <w:rsid w:val="00C87EB3"/>
    <w:rsid w:val="00C940E7"/>
    <w:rsid w:val="00C944BA"/>
    <w:rsid w:val="00C947FA"/>
    <w:rsid w:val="00C94B5C"/>
    <w:rsid w:val="00C9755A"/>
    <w:rsid w:val="00CA2A68"/>
    <w:rsid w:val="00CA3378"/>
    <w:rsid w:val="00CA46F0"/>
    <w:rsid w:val="00CA5167"/>
    <w:rsid w:val="00CB17C8"/>
    <w:rsid w:val="00CB3EBA"/>
    <w:rsid w:val="00CB4080"/>
    <w:rsid w:val="00CB6E48"/>
    <w:rsid w:val="00CC1039"/>
    <w:rsid w:val="00CC11D6"/>
    <w:rsid w:val="00CC1DB7"/>
    <w:rsid w:val="00CC340D"/>
    <w:rsid w:val="00CC39FF"/>
    <w:rsid w:val="00CC40E2"/>
    <w:rsid w:val="00CD0011"/>
    <w:rsid w:val="00CD00DF"/>
    <w:rsid w:val="00CD04CF"/>
    <w:rsid w:val="00CD15C4"/>
    <w:rsid w:val="00CD3396"/>
    <w:rsid w:val="00CD37A9"/>
    <w:rsid w:val="00CD3A73"/>
    <w:rsid w:val="00CD410E"/>
    <w:rsid w:val="00CD50EE"/>
    <w:rsid w:val="00CD7CD0"/>
    <w:rsid w:val="00CE0CE4"/>
    <w:rsid w:val="00CE1813"/>
    <w:rsid w:val="00CE1D9A"/>
    <w:rsid w:val="00CE2241"/>
    <w:rsid w:val="00CE3798"/>
    <w:rsid w:val="00CE6057"/>
    <w:rsid w:val="00CE7152"/>
    <w:rsid w:val="00CF01E1"/>
    <w:rsid w:val="00CF0AB4"/>
    <w:rsid w:val="00CF0E1C"/>
    <w:rsid w:val="00CF23D9"/>
    <w:rsid w:val="00CF27B9"/>
    <w:rsid w:val="00CF44DF"/>
    <w:rsid w:val="00CF4C41"/>
    <w:rsid w:val="00CF70BC"/>
    <w:rsid w:val="00CF71ED"/>
    <w:rsid w:val="00D003B7"/>
    <w:rsid w:val="00D007FE"/>
    <w:rsid w:val="00D0211F"/>
    <w:rsid w:val="00D03329"/>
    <w:rsid w:val="00D05430"/>
    <w:rsid w:val="00D074CD"/>
    <w:rsid w:val="00D11060"/>
    <w:rsid w:val="00D16A70"/>
    <w:rsid w:val="00D16ABF"/>
    <w:rsid w:val="00D16E23"/>
    <w:rsid w:val="00D23879"/>
    <w:rsid w:val="00D23988"/>
    <w:rsid w:val="00D23E74"/>
    <w:rsid w:val="00D27655"/>
    <w:rsid w:val="00D27E0E"/>
    <w:rsid w:val="00D30853"/>
    <w:rsid w:val="00D30A28"/>
    <w:rsid w:val="00D314B5"/>
    <w:rsid w:val="00D319B4"/>
    <w:rsid w:val="00D31E23"/>
    <w:rsid w:val="00D340B7"/>
    <w:rsid w:val="00D354E3"/>
    <w:rsid w:val="00D37CF6"/>
    <w:rsid w:val="00D41965"/>
    <w:rsid w:val="00D41E64"/>
    <w:rsid w:val="00D43A13"/>
    <w:rsid w:val="00D451D3"/>
    <w:rsid w:val="00D459D7"/>
    <w:rsid w:val="00D4649C"/>
    <w:rsid w:val="00D46664"/>
    <w:rsid w:val="00D51AE9"/>
    <w:rsid w:val="00D520B3"/>
    <w:rsid w:val="00D54CB6"/>
    <w:rsid w:val="00D555A6"/>
    <w:rsid w:val="00D579B9"/>
    <w:rsid w:val="00D57F6F"/>
    <w:rsid w:val="00D61B47"/>
    <w:rsid w:val="00D653F3"/>
    <w:rsid w:val="00D66876"/>
    <w:rsid w:val="00D66FAD"/>
    <w:rsid w:val="00D67AFB"/>
    <w:rsid w:val="00D704EF"/>
    <w:rsid w:val="00D71608"/>
    <w:rsid w:val="00D761B3"/>
    <w:rsid w:val="00D8028E"/>
    <w:rsid w:val="00D815AC"/>
    <w:rsid w:val="00D81DC4"/>
    <w:rsid w:val="00D838F2"/>
    <w:rsid w:val="00D8451E"/>
    <w:rsid w:val="00D86750"/>
    <w:rsid w:val="00D9279A"/>
    <w:rsid w:val="00D929A9"/>
    <w:rsid w:val="00D9304E"/>
    <w:rsid w:val="00D93087"/>
    <w:rsid w:val="00D97D3D"/>
    <w:rsid w:val="00DA13AC"/>
    <w:rsid w:val="00DA2336"/>
    <w:rsid w:val="00DA2E20"/>
    <w:rsid w:val="00DA3A58"/>
    <w:rsid w:val="00DA453C"/>
    <w:rsid w:val="00DA472F"/>
    <w:rsid w:val="00DA603E"/>
    <w:rsid w:val="00DA66BA"/>
    <w:rsid w:val="00DB089F"/>
    <w:rsid w:val="00DB434C"/>
    <w:rsid w:val="00DB5C74"/>
    <w:rsid w:val="00DB5CD0"/>
    <w:rsid w:val="00DB6598"/>
    <w:rsid w:val="00DB6701"/>
    <w:rsid w:val="00DB7305"/>
    <w:rsid w:val="00DB7682"/>
    <w:rsid w:val="00DB7696"/>
    <w:rsid w:val="00DB7C49"/>
    <w:rsid w:val="00DC000B"/>
    <w:rsid w:val="00DC0B62"/>
    <w:rsid w:val="00DC0D46"/>
    <w:rsid w:val="00DC12A6"/>
    <w:rsid w:val="00DC40AC"/>
    <w:rsid w:val="00DC5C19"/>
    <w:rsid w:val="00DC6312"/>
    <w:rsid w:val="00DC78ED"/>
    <w:rsid w:val="00DD146E"/>
    <w:rsid w:val="00DD368D"/>
    <w:rsid w:val="00DD3B0D"/>
    <w:rsid w:val="00DD5AC5"/>
    <w:rsid w:val="00DD6B31"/>
    <w:rsid w:val="00DD72ED"/>
    <w:rsid w:val="00DD7555"/>
    <w:rsid w:val="00DE3382"/>
    <w:rsid w:val="00DE3F8A"/>
    <w:rsid w:val="00DE4258"/>
    <w:rsid w:val="00DE4693"/>
    <w:rsid w:val="00DE49D9"/>
    <w:rsid w:val="00DE502C"/>
    <w:rsid w:val="00DE70C7"/>
    <w:rsid w:val="00DE7F71"/>
    <w:rsid w:val="00DF0064"/>
    <w:rsid w:val="00DF1BAB"/>
    <w:rsid w:val="00DF20AF"/>
    <w:rsid w:val="00DF20C2"/>
    <w:rsid w:val="00DF38FE"/>
    <w:rsid w:val="00DF5411"/>
    <w:rsid w:val="00DF5471"/>
    <w:rsid w:val="00DF56A0"/>
    <w:rsid w:val="00DF769A"/>
    <w:rsid w:val="00DF7A3F"/>
    <w:rsid w:val="00E003C4"/>
    <w:rsid w:val="00E01636"/>
    <w:rsid w:val="00E0294D"/>
    <w:rsid w:val="00E03B99"/>
    <w:rsid w:val="00E05183"/>
    <w:rsid w:val="00E057BD"/>
    <w:rsid w:val="00E0713A"/>
    <w:rsid w:val="00E07167"/>
    <w:rsid w:val="00E10CBD"/>
    <w:rsid w:val="00E110BC"/>
    <w:rsid w:val="00E11134"/>
    <w:rsid w:val="00E113D4"/>
    <w:rsid w:val="00E14C13"/>
    <w:rsid w:val="00E14DDE"/>
    <w:rsid w:val="00E207EA"/>
    <w:rsid w:val="00E21273"/>
    <w:rsid w:val="00E22953"/>
    <w:rsid w:val="00E241B3"/>
    <w:rsid w:val="00E245C4"/>
    <w:rsid w:val="00E2687C"/>
    <w:rsid w:val="00E2790C"/>
    <w:rsid w:val="00E27B7D"/>
    <w:rsid w:val="00E31DD9"/>
    <w:rsid w:val="00E31E7A"/>
    <w:rsid w:val="00E32901"/>
    <w:rsid w:val="00E3564C"/>
    <w:rsid w:val="00E36A77"/>
    <w:rsid w:val="00E36ED3"/>
    <w:rsid w:val="00E40B34"/>
    <w:rsid w:val="00E42029"/>
    <w:rsid w:val="00E4499F"/>
    <w:rsid w:val="00E45A1C"/>
    <w:rsid w:val="00E45DCC"/>
    <w:rsid w:val="00E46CB7"/>
    <w:rsid w:val="00E52D98"/>
    <w:rsid w:val="00E53135"/>
    <w:rsid w:val="00E54ECE"/>
    <w:rsid w:val="00E56510"/>
    <w:rsid w:val="00E6419C"/>
    <w:rsid w:val="00E649ED"/>
    <w:rsid w:val="00E64F98"/>
    <w:rsid w:val="00E7084F"/>
    <w:rsid w:val="00E7313B"/>
    <w:rsid w:val="00E739A0"/>
    <w:rsid w:val="00E7755B"/>
    <w:rsid w:val="00E8153C"/>
    <w:rsid w:val="00E81845"/>
    <w:rsid w:val="00E819B9"/>
    <w:rsid w:val="00E828B8"/>
    <w:rsid w:val="00E84025"/>
    <w:rsid w:val="00E8574C"/>
    <w:rsid w:val="00E8738F"/>
    <w:rsid w:val="00E8773A"/>
    <w:rsid w:val="00E901CE"/>
    <w:rsid w:val="00E907A4"/>
    <w:rsid w:val="00E925AE"/>
    <w:rsid w:val="00E9270C"/>
    <w:rsid w:val="00E92A14"/>
    <w:rsid w:val="00E92CC6"/>
    <w:rsid w:val="00E947AC"/>
    <w:rsid w:val="00E94A6A"/>
    <w:rsid w:val="00E95B09"/>
    <w:rsid w:val="00E95C56"/>
    <w:rsid w:val="00E95D38"/>
    <w:rsid w:val="00E974CF"/>
    <w:rsid w:val="00EA5845"/>
    <w:rsid w:val="00EA5C13"/>
    <w:rsid w:val="00EA674A"/>
    <w:rsid w:val="00EA7869"/>
    <w:rsid w:val="00EB1440"/>
    <w:rsid w:val="00EB2258"/>
    <w:rsid w:val="00EB3A80"/>
    <w:rsid w:val="00EB3E9A"/>
    <w:rsid w:val="00EB4579"/>
    <w:rsid w:val="00EB46F2"/>
    <w:rsid w:val="00EB564E"/>
    <w:rsid w:val="00EB57B8"/>
    <w:rsid w:val="00EB788A"/>
    <w:rsid w:val="00EC1338"/>
    <w:rsid w:val="00EC52E4"/>
    <w:rsid w:val="00EC78C0"/>
    <w:rsid w:val="00EC7FD0"/>
    <w:rsid w:val="00ED05AF"/>
    <w:rsid w:val="00ED2EA6"/>
    <w:rsid w:val="00ED3165"/>
    <w:rsid w:val="00ED364C"/>
    <w:rsid w:val="00ED38C5"/>
    <w:rsid w:val="00ED5E6A"/>
    <w:rsid w:val="00ED7B9E"/>
    <w:rsid w:val="00EE175C"/>
    <w:rsid w:val="00EE2A25"/>
    <w:rsid w:val="00EE53AC"/>
    <w:rsid w:val="00EE6210"/>
    <w:rsid w:val="00EE63FE"/>
    <w:rsid w:val="00EE7341"/>
    <w:rsid w:val="00EF0420"/>
    <w:rsid w:val="00EF358D"/>
    <w:rsid w:val="00EF5960"/>
    <w:rsid w:val="00EF7B82"/>
    <w:rsid w:val="00F01A8C"/>
    <w:rsid w:val="00F0276E"/>
    <w:rsid w:val="00F046D6"/>
    <w:rsid w:val="00F05420"/>
    <w:rsid w:val="00F0570A"/>
    <w:rsid w:val="00F06AAB"/>
    <w:rsid w:val="00F06E21"/>
    <w:rsid w:val="00F07C8C"/>
    <w:rsid w:val="00F10D95"/>
    <w:rsid w:val="00F139F1"/>
    <w:rsid w:val="00F13E1F"/>
    <w:rsid w:val="00F15DFD"/>
    <w:rsid w:val="00F202CA"/>
    <w:rsid w:val="00F203F7"/>
    <w:rsid w:val="00F2057A"/>
    <w:rsid w:val="00F22E98"/>
    <w:rsid w:val="00F24028"/>
    <w:rsid w:val="00F24BC8"/>
    <w:rsid w:val="00F24D18"/>
    <w:rsid w:val="00F2567A"/>
    <w:rsid w:val="00F25D16"/>
    <w:rsid w:val="00F26825"/>
    <w:rsid w:val="00F30165"/>
    <w:rsid w:val="00F31787"/>
    <w:rsid w:val="00F33853"/>
    <w:rsid w:val="00F365AA"/>
    <w:rsid w:val="00F371CE"/>
    <w:rsid w:val="00F37C6B"/>
    <w:rsid w:val="00F37CE8"/>
    <w:rsid w:val="00F37E27"/>
    <w:rsid w:val="00F37F33"/>
    <w:rsid w:val="00F405BA"/>
    <w:rsid w:val="00F41066"/>
    <w:rsid w:val="00F41B3E"/>
    <w:rsid w:val="00F422E3"/>
    <w:rsid w:val="00F459E7"/>
    <w:rsid w:val="00F46668"/>
    <w:rsid w:val="00F515A3"/>
    <w:rsid w:val="00F55067"/>
    <w:rsid w:val="00F6230A"/>
    <w:rsid w:val="00F6408B"/>
    <w:rsid w:val="00F66850"/>
    <w:rsid w:val="00F7403D"/>
    <w:rsid w:val="00F742A3"/>
    <w:rsid w:val="00F74957"/>
    <w:rsid w:val="00F76532"/>
    <w:rsid w:val="00F769DE"/>
    <w:rsid w:val="00F76FF0"/>
    <w:rsid w:val="00F77B33"/>
    <w:rsid w:val="00F81474"/>
    <w:rsid w:val="00F849F7"/>
    <w:rsid w:val="00F85115"/>
    <w:rsid w:val="00F85914"/>
    <w:rsid w:val="00F90463"/>
    <w:rsid w:val="00F90917"/>
    <w:rsid w:val="00F90D94"/>
    <w:rsid w:val="00F90E6B"/>
    <w:rsid w:val="00F90EF9"/>
    <w:rsid w:val="00F92179"/>
    <w:rsid w:val="00F94477"/>
    <w:rsid w:val="00F96397"/>
    <w:rsid w:val="00F9661D"/>
    <w:rsid w:val="00F96778"/>
    <w:rsid w:val="00F97299"/>
    <w:rsid w:val="00FA350F"/>
    <w:rsid w:val="00FA5661"/>
    <w:rsid w:val="00FA78FD"/>
    <w:rsid w:val="00FB1947"/>
    <w:rsid w:val="00FB34B5"/>
    <w:rsid w:val="00FB4495"/>
    <w:rsid w:val="00FB5898"/>
    <w:rsid w:val="00FB5CCE"/>
    <w:rsid w:val="00FB63C3"/>
    <w:rsid w:val="00FB74A1"/>
    <w:rsid w:val="00FB7864"/>
    <w:rsid w:val="00FB7901"/>
    <w:rsid w:val="00FB7B10"/>
    <w:rsid w:val="00FB7C96"/>
    <w:rsid w:val="00FC1963"/>
    <w:rsid w:val="00FC1B9C"/>
    <w:rsid w:val="00FC1D11"/>
    <w:rsid w:val="00FC3FFD"/>
    <w:rsid w:val="00FC6441"/>
    <w:rsid w:val="00FD1BB1"/>
    <w:rsid w:val="00FD1BD6"/>
    <w:rsid w:val="00FD3E24"/>
    <w:rsid w:val="00FD441A"/>
    <w:rsid w:val="00FD7918"/>
    <w:rsid w:val="00FE05E6"/>
    <w:rsid w:val="00FE350E"/>
    <w:rsid w:val="00FE4069"/>
    <w:rsid w:val="00FE5493"/>
    <w:rsid w:val="00FE7D61"/>
    <w:rsid w:val="00FF36D1"/>
    <w:rsid w:val="00FF746E"/>
    <w:rsid w:val="01ED2629"/>
    <w:rsid w:val="027A154D"/>
    <w:rsid w:val="02BC0529"/>
    <w:rsid w:val="02F127D6"/>
    <w:rsid w:val="030B65B5"/>
    <w:rsid w:val="035F538D"/>
    <w:rsid w:val="03B80453"/>
    <w:rsid w:val="042432A3"/>
    <w:rsid w:val="04497378"/>
    <w:rsid w:val="046C6633"/>
    <w:rsid w:val="049824D2"/>
    <w:rsid w:val="049A1625"/>
    <w:rsid w:val="04DA5BCD"/>
    <w:rsid w:val="051463F3"/>
    <w:rsid w:val="05220176"/>
    <w:rsid w:val="0546096E"/>
    <w:rsid w:val="06227564"/>
    <w:rsid w:val="06480438"/>
    <w:rsid w:val="06B06E88"/>
    <w:rsid w:val="07153C09"/>
    <w:rsid w:val="07F846B9"/>
    <w:rsid w:val="08107399"/>
    <w:rsid w:val="099F21FF"/>
    <w:rsid w:val="0A0C07CB"/>
    <w:rsid w:val="0A2E1AE3"/>
    <w:rsid w:val="0A7332A3"/>
    <w:rsid w:val="0B820ED3"/>
    <w:rsid w:val="0BE03FB6"/>
    <w:rsid w:val="0C04175E"/>
    <w:rsid w:val="0C28113D"/>
    <w:rsid w:val="0C546883"/>
    <w:rsid w:val="0CBE412D"/>
    <w:rsid w:val="0CFE7D23"/>
    <w:rsid w:val="0D2149C1"/>
    <w:rsid w:val="0D2341A1"/>
    <w:rsid w:val="0DBA7B8C"/>
    <w:rsid w:val="0DFF5D06"/>
    <w:rsid w:val="0F334749"/>
    <w:rsid w:val="10CC1157"/>
    <w:rsid w:val="11276DEE"/>
    <w:rsid w:val="121F1436"/>
    <w:rsid w:val="133F0A67"/>
    <w:rsid w:val="13DC22C4"/>
    <w:rsid w:val="149F0C66"/>
    <w:rsid w:val="14D25C45"/>
    <w:rsid w:val="15D67109"/>
    <w:rsid w:val="15EA028F"/>
    <w:rsid w:val="16153A87"/>
    <w:rsid w:val="16727661"/>
    <w:rsid w:val="17125E59"/>
    <w:rsid w:val="17321291"/>
    <w:rsid w:val="17787F7F"/>
    <w:rsid w:val="17B17965"/>
    <w:rsid w:val="17D16F30"/>
    <w:rsid w:val="1863157B"/>
    <w:rsid w:val="18852BD1"/>
    <w:rsid w:val="19233F63"/>
    <w:rsid w:val="193947EE"/>
    <w:rsid w:val="19A3316C"/>
    <w:rsid w:val="19DB0F7C"/>
    <w:rsid w:val="1A4A16B7"/>
    <w:rsid w:val="1B0B2143"/>
    <w:rsid w:val="1B5C1A89"/>
    <w:rsid w:val="1B6A12CD"/>
    <w:rsid w:val="1C2241CD"/>
    <w:rsid w:val="1C253B21"/>
    <w:rsid w:val="1D1D0768"/>
    <w:rsid w:val="1D96567A"/>
    <w:rsid w:val="1DBF4831"/>
    <w:rsid w:val="1E2100B3"/>
    <w:rsid w:val="1E612B49"/>
    <w:rsid w:val="1E6C5975"/>
    <w:rsid w:val="1E986766"/>
    <w:rsid w:val="1FC36B52"/>
    <w:rsid w:val="201069DB"/>
    <w:rsid w:val="21067B09"/>
    <w:rsid w:val="24E91185"/>
    <w:rsid w:val="25935F1C"/>
    <w:rsid w:val="25EB1D8D"/>
    <w:rsid w:val="26204767"/>
    <w:rsid w:val="268F7133"/>
    <w:rsid w:val="27147F0E"/>
    <w:rsid w:val="2755734C"/>
    <w:rsid w:val="278C0ECD"/>
    <w:rsid w:val="27B15B4F"/>
    <w:rsid w:val="28673ED5"/>
    <w:rsid w:val="28AD2534"/>
    <w:rsid w:val="28B94B57"/>
    <w:rsid w:val="290410A7"/>
    <w:rsid w:val="297F0045"/>
    <w:rsid w:val="298652F0"/>
    <w:rsid w:val="2A2A68C0"/>
    <w:rsid w:val="2A5734AF"/>
    <w:rsid w:val="2A7C37A2"/>
    <w:rsid w:val="2BD358AF"/>
    <w:rsid w:val="2C1334D8"/>
    <w:rsid w:val="2C5B648C"/>
    <w:rsid w:val="2C926013"/>
    <w:rsid w:val="2CD41FDE"/>
    <w:rsid w:val="2D1C3D23"/>
    <w:rsid w:val="2D2210A6"/>
    <w:rsid w:val="2D652AC1"/>
    <w:rsid w:val="2DC25DE7"/>
    <w:rsid w:val="2E063389"/>
    <w:rsid w:val="2E2D70E0"/>
    <w:rsid w:val="2E7E3D25"/>
    <w:rsid w:val="2F560992"/>
    <w:rsid w:val="2FB82A87"/>
    <w:rsid w:val="2FF33D70"/>
    <w:rsid w:val="30433B23"/>
    <w:rsid w:val="307065A1"/>
    <w:rsid w:val="307B5E1B"/>
    <w:rsid w:val="30E3705C"/>
    <w:rsid w:val="31305106"/>
    <w:rsid w:val="319F5020"/>
    <w:rsid w:val="329355B9"/>
    <w:rsid w:val="32AE7BC5"/>
    <w:rsid w:val="32F345CA"/>
    <w:rsid w:val="33227606"/>
    <w:rsid w:val="334D2CC8"/>
    <w:rsid w:val="33566ABF"/>
    <w:rsid w:val="34886A45"/>
    <w:rsid w:val="34C62EC1"/>
    <w:rsid w:val="34C76CB9"/>
    <w:rsid w:val="353E5C00"/>
    <w:rsid w:val="3558208B"/>
    <w:rsid w:val="356C3BBC"/>
    <w:rsid w:val="36CA380B"/>
    <w:rsid w:val="37672A55"/>
    <w:rsid w:val="38643BD0"/>
    <w:rsid w:val="38784107"/>
    <w:rsid w:val="399924C8"/>
    <w:rsid w:val="39B14580"/>
    <w:rsid w:val="3A606F58"/>
    <w:rsid w:val="3AA14713"/>
    <w:rsid w:val="3AEA6EB5"/>
    <w:rsid w:val="3BFF1ABF"/>
    <w:rsid w:val="3C005D50"/>
    <w:rsid w:val="3CA764A7"/>
    <w:rsid w:val="3D194FA1"/>
    <w:rsid w:val="3D4D28A2"/>
    <w:rsid w:val="3D573A6F"/>
    <w:rsid w:val="3F62325B"/>
    <w:rsid w:val="40001EB2"/>
    <w:rsid w:val="401D6841"/>
    <w:rsid w:val="42135659"/>
    <w:rsid w:val="42432CE8"/>
    <w:rsid w:val="42627E36"/>
    <w:rsid w:val="433759F4"/>
    <w:rsid w:val="43D6008C"/>
    <w:rsid w:val="43F51A91"/>
    <w:rsid w:val="454236D7"/>
    <w:rsid w:val="46607350"/>
    <w:rsid w:val="47812E8A"/>
    <w:rsid w:val="47A75E67"/>
    <w:rsid w:val="47E15E0E"/>
    <w:rsid w:val="480935A5"/>
    <w:rsid w:val="4874158D"/>
    <w:rsid w:val="493404B0"/>
    <w:rsid w:val="49E0260E"/>
    <w:rsid w:val="4A306273"/>
    <w:rsid w:val="4A601876"/>
    <w:rsid w:val="4A9F6860"/>
    <w:rsid w:val="4AD40D10"/>
    <w:rsid w:val="4AF542AE"/>
    <w:rsid w:val="4B382E0B"/>
    <w:rsid w:val="4B657F10"/>
    <w:rsid w:val="4BBD03C6"/>
    <w:rsid w:val="4BD051FB"/>
    <w:rsid w:val="4BDD7B0C"/>
    <w:rsid w:val="4C477040"/>
    <w:rsid w:val="4C730982"/>
    <w:rsid w:val="4C89612E"/>
    <w:rsid w:val="4CA1479D"/>
    <w:rsid w:val="4D736BE5"/>
    <w:rsid w:val="4D873F3A"/>
    <w:rsid w:val="4E6D76D3"/>
    <w:rsid w:val="4E865398"/>
    <w:rsid w:val="4EE50C97"/>
    <w:rsid w:val="4F1521CE"/>
    <w:rsid w:val="4F7275D6"/>
    <w:rsid w:val="4FAA3D0F"/>
    <w:rsid w:val="50853CEA"/>
    <w:rsid w:val="50AF0352"/>
    <w:rsid w:val="50DC629E"/>
    <w:rsid w:val="511A7459"/>
    <w:rsid w:val="51312ADB"/>
    <w:rsid w:val="51494CF9"/>
    <w:rsid w:val="51650316"/>
    <w:rsid w:val="51874608"/>
    <w:rsid w:val="54633D8F"/>
    <w:rsid w:val="54FB47F2"/>
    <w:rsid w:val="559D73DF"/>
    <w:rsid w:val="56161BD4"/>
    <w:rsid w:val="56876859"/>
    <w:rsid w:val="57721B24"/>
    <w:rsid w:val="57FB55A6"/>
    <w:rsid w:val="58740302"/>
    <w:rsid w:val="58B6466B"/>
    <w:rsid w:val="59067A4E"/>
    <w:rsid w:val="591C4CFF"/>
    <w:rsid w:val="5B164135"/>
    <w:rsid w:val="5B83565A"/>
    <w:rsid w:val="5BB45991"/>
    <w:rsid w:val="5C3B671B"/>
    <w:rsid w:val="5D40757A"/>
    <w:rsid w:val="5D5C6A2A"/>
    <w:rsid w:val="5D9A321E"/>
    <w:rsid w:val="5E9F5E9B"/>
    <w:rsid w:val="600362C9"/>
    <w:rsid w:val="60B03A6B"/>
    <w:rsid w:val="6195648A"/>
    <w:rsid w:val="6222318C"/>
    <w:rsid w:val="62E30F2D"/>
    <w:rsid w:val="63AB395B"/>
    <w:rsid w:val="6429588B"/>
    <w:rsid w:val="64856ACC"/>
    <w:rsid w:val="66387490"/>
    <w:rsid w:val="66DA1671"/>
    <w:rsid w:val="66DF214D"/>
    <w:rsid w:val="67966998"/>
    <w:rsid w:val="67BB7E2B"/>
    <w:rsid w:val="67D029E5"/>
    <w:rsid w:val="683265C0"/>
    <w:rsid w:val="683469F5"/>
    <w:rsid w:val="686F443E"/>
    <w:rsid w:val="68E4317B"/>
    <w:rsid w:val="696660F9"/>
    <w:rsid w:val="697B6F9A"/>
    <w:rsid w:val="6A0D08BE"/>
    <w:rsid w:val="6A9A0E5E"/>
    <w:rsid w:val="6D73022B"/>
    <w:rsid w:val="6DFC088F"/>
    <w:rsid w:val="6EFD5225"/>
    <w:rsid w:val="6F2E2D7F"/>
    <w:rsid w:val="6F49F53B"/>
    <w:rsid w:val="706F5ED3"/>
    <w:rsid w:val="707405F2"/>
    <w:rsid w:val="70BC6029"/>
    <w:rsid w:val="70FE3068"/>
    <w:rsid w:val="719D1B23"/>
    <w:rsid w:val="71F963AF"/>
    <w:rsid w:val="738B6D76"/>
    <w:rsid w:val="73B33AA4"/>
    <w:rsid w:val="73D96AEE"/>
    <w:rsid w:val="74712216"/>
    <w:rsid w:val="747E5995"/>
    <w:rsid w:val="765A5FA6"/>
    <w:rsid w:val="76BA26ED"/>
    <w:rsid w:val="780A6579"/>
    <w:rsid w:val="7A405667"/>
    <w:rsid w:val="7C740CE2"/>
    <w:rsid w:val="7CF619E4"/>
    <w:rsid w:val="7D107732"/>
    <w:rsid w:val="7D2610AE"/>
    <w:rsid w:val="7D371C46"/>
    <w:rsid w:val="7EFC98AE"/>
    <w:rsid w:val="F3FFC5CA"/>
    <w:rsid w:val="F9CD3402"/>
    <w:rsid w:val="FFBBC70A"/>
    <w:rsid w:val="FFF80B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0"/>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3">
    <w:name w:val="Body Text"/>
    <w:basedOn w:val="1"/>
    <w:qFormat/>
    <w:uiPriority w:val="0"/>
    <w:pPr>
      <w:spacing w:after="120"/>
    </w:pPr>
  </w:style>
  <w:style w:type="paragraph" w:styleId="4">
    <w:name w:val="Body Text Indent"/>
    <w:basedOn w:val="1"/>
    <w:qFormat/>
    <w:uiPriority w:val="0"/>
    <w:pPr>
      <w:ind w:firstLine="640" w:firstLineChars="200"/>
    </w:pPr>
    <w:rPr>
      <w:rFonts w:ascii="仿宋_GB2312" w:eastAsia="仿宋_GB2312"/>
      <w:sz w:val="32"/>
      <w:szCs w:val="24"/>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25"/>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0">
    <w:name w:val="Normal (Web)"/>
    <w:basedOn w:val="1"/>
    <w:qFormat/>
    <w:uiPriority w:val="99"/>
    <w:pPr>
      <w:jc w:val="left"/>
    </w:pPr>
    <w:rPr>
      <w:kern w:val="0"/>
      <w:sz w:val="24"/>
    </w:rPr>
  </w:style>
  <w:style w:type="character" w:styleId="13">
    <w:name w:val="Strong"/>
    <w:qFormat/>
    <w:uiPriority w:val="0"/>
    <w:rPr>
      <w:b/>
      <w:bCs/>
    </w:rPr>
  </w:style>
  <w:style w:type="character" w:styleId="14">
    <w:name w:val="page number"/>
    <w:basedOn w:val="12"/>
    <w:qFormat/>
    <w:uiPriority w:val="0"/>
  </w:style>
  <w:style w:type="character" w:styleId="15">
    <w:name w:val="Hyperlink"/>
    <w:qFormat/>
    <w:uiPriority w:val="0"/>
    <w:rPr>
      <w:color w:val="0000FF"/>
      <w:u w:val="single"/>
    </w:rPr>
  </w:style>
  <w:style w:type="paragraph" w:customStyle="1" w:styleId="16">
    <w:name w:val="List Paragraph1"/>
    <w:basedOn w:val="1"/>
    <w:qFormat/>
    <w:uiPriority w:val="34"/>
    <w:pPr>
      <w:ind w:firstLine="420" w:firstLineChars="200"/>
    </w:pPr>
  </w:style>
  <w:style w:type="paragraph" w:customStyle="1" w:styleId="17">
    <w:name w:val="列出段落1"/>
    <w:basedOn w:val="1"/>
    <w:qFormat/>
    <w:uiPriority w:val="34"/>
    <w:pPr>
      <w:spacing w:line="240" w:lineRule="atLeast"/>
      <w:ind w:firstLine="420" w:firstLineChars="200"/>
    </w:pPr>
    <w:rPr>
      <w:rFonts w:eastAsia="宋体"/>
      <w:sz w:val="21"/>
      <w:szCs w:val="22"/>
    </w:rPr>
  </w:style>
  <w:style w:type="paragraph" w:customStyle="1" w:styleId="18">
    <w:name w:val="正文常用"/>
    <w:basedOn w:val="1"/>
    <w:link w:val="24"/>
    <w:qFormat/>
    <w:uiPriority w:val="0"/>
    <w:pPr>
      <w:spacing w:line="570" w:lineRule="exact"/>
      <w:ind w:firstLine="200" w:firstLineChars="200"/>
    </w:pPr>
    <w:rPr>
      <w:rFonts w:ascii="方正仿宋_GBK" w:eastAsia="方正仿宋_GBK"/>
      <w:sz w:val="32"/>
      <w:szCs w:val="32"/>
    </w:rPr>
  </w:style>
  <w:style w:type="paragraph" w:customStyle="1" w:styleId="19">
    <w:name w:val="Char Char Char Char"/>
    <w:basedOn w:val="1"/>
    <w:qFormat/>
    <w:uiPriority w:val="0"/>
    <w:rPr>
      <w:rFonts w:ascii="Tahoma" w:hAnsi="Tahoma" w:eastAsia="宋体" w:cs="Tahoma"/>
      <w:sz w:val="24"/>
      <w:szCs w:val="24"/>
    </w:rPr>
  </w:style>
  <w:style w:type="paragraph" w:customStyle="1" w:styleId="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1">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2">
    <w:name w:val="Char Char14"/>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3">
    <w:name w:val="Table Paragraph"/>
    <w:basedOn w:val="1"/>
    <w:qFormat/>
    <w:uiPriority w:val="1"/>
  </w:style>
  <w:style w:type="character" w:customStyle="1" w:styleId="24">
    <w:name w:val="正文常用 Char"/>
    <w:link w:val="18"/>
    <w:qFormat/>
    <w:locked/>
    <w:uiPriority w:val="0"/>
    <w:rPr>
      <w:rFonts w:ascii="方正仿宋_GBK" w:eastAsia="方正仿宋_GBK"/>
      <w:kern w:val="2"/>
      <w:sz w:val="32"/>
      <w:szCs w:val="32"/>
    </w:rPr>
  </w:style>
  <w:style w:type="character" w:customStyle="1" w:styleId="25">
    <w:name w:val="页脚 Char"/>
    <w:link w:val="7"/>
    <w:qFormat/>
    <w:locked/>
    <w:uiPriority w:val="0"/>
    <w:rPr>
      <w:rFonts w:eastAsia="方正仿宋简体"/>
      <w:kern w:val="2"/>
      <w:sz w:val="18"/>
      <w:szCs w:val="18"/>
    </w:rPr>
  </w:style>
  <w:style w:type="character" w:customStyle="1" w:styleId="26">
    <w:name w:val="NormalCharacter"/>
    <w:semiHidden/>
    <w:qFormat/>
    <w:uiPriority w:val="0"/>
  </w:style>
  <w:style w:type="character" w:customStyle="1" w:styleId="27">
    <w:name w:val="br-role-name"/>
    <w:basedOn w:val="12"/>
    <w:qFormat/>
    <w:uiPriority w:val="0"/>
  </w:style>
  <w:style w:type="paragraph" w:customStyle="1" w:styleId="28">
    <w:name w:val="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normal__char"/>
    <w:basedOn w:val="12"/>
    <w:qFormat/>
    <w:uiPriority w:val="0"/>
  </w:style>
  <w:style w:type="paragraph" w:styleId="30">
    <w:name w:val="List Paragraph"/>
    <w:basedOn w:val="1"/>
    <w:unhideWhenUsed/>
    <w:qFormat/>
    <w:uiPriority w:val="99"/>
    <w:pPr>
      <w:ind w:firstLine="420" w:firstLineChars="200"/>
    </w:pPr>
  </w:style>
  <w:style w:type="paragraph" w:customStyle="1" w:styleId="31">
    <w:name w:val="normal_0020_0028web_0029"/>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2">
    <w:name w:val="normal_0020_0028web_0029__char"/>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1744</Words>
  <Characters>1962</Characters>
  <Lines>44</Lines>
  <Paragraphs>12</Paragraphs>
  <TotalTime>72</TotalTime>
  <ScaleCrop>false</ScaleCrop>
  <LinksUpToDate>false</LinksUpToDate>
  <CharactersWithSpaces>1979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2022-03-17T06:23:00Z</dcterms:created>
  <dc:creator>鲁柯</dc:creator>
  <cp:lastModifiedBy>朗月  繁花</cp:lastModifiedBy>
  <cp:lastPrinted>2021-09-30T17:46:00Z</cp:lastPrinted>
  <dcterms:modified xsi:type="dcterms:W3CDTF">2022-03-25T09:17:05Z</dcterms:modified>
  <dc:title>领导批示抄清</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638663984_btnclosed</vt:lpwstr>
  </property>
  <property fmtid="{D5CDD505-2E9C-101B-9397-08002B2CF9AE}" pid="4" name="ICV">
    <vt:lpwstr>E130C46C1C1047FC83D9E6194F3A0E70</vt:lpwstr>
  </property>
</Properties>
</file>