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宋体" w:hAnsi="宋体" w:cs="仿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宋体" w:hAnsi="宋体" w:cs="仿宋"/>
          <w:sz w:val="36"/>
          <w:szCs w:val="36"/>
          <w:lang w:val="en-US" w:eastAsia="zh-CN"/>
        </w:rPr>
        <w:t xml:space="preserve">             </w:t>
      </w:r>
    </w:p>
    <w:p>
      <w:pPr>
        <w:jc w:val="both"/>
        <w:rPr>
          <w:rFonts w:hint="eastAsia" w:ascii="宋体" w:hAnsi="宋体" w:cs="仿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诚信承诺书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文星标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我已仔细阅读《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青岛市市南区人民检察院检察辅助人员</w:t>
      </w:r>
      <w:r>
        <w:rPr>
          <w:rFonts w:hint="eastAsia" w:ascii="仿宋_GB2312" w:hAnsi="文星标宋" w:eastAsia="仿宋_GB2312" w:cs="仿宋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公告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>
        <w:rPr>
          <w:rFonts w:hint="eastAsia" w:ascii="仿宋_GB2312" w:hAnsi="仿宋" w:eastAsia="仿宋_GB2312" w:cs="仿宋"/>
          <w:kern w:val="10"/>
          <w:sz w:val="32"/>
          <w:szCs w:val="32"/>
          <w:lang w:val="en-US" w:eastAsia="zh-CN"/>
        </w:rPr>
        <w:t>检察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辅助人员招聘的各项规定，诚</w:t>
      </w:r>
      <w:bookmarkStart w:id="0" w:name="_GoBack"/>
      <w:bookmarkEnd w:id="0"/>
      <w:r>
        <w:rPr>
          <w:rFonts w:hint="eastAsia" w:ascii="仿宋_GB2312" w:hAnsi="仿宋" w:eastAsia="仿宋_GB2312" w:cs="仿宋"/>
          <w:kern w:val="10"/>
          <w:sz w:val="32"/>
          <w:szCs w:val="32"/>
        </w:rPr>
        <w:t>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ind w:firstLine="4160" w:firstLineChars="1300"/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报名人签名：</w:t>
      </w: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 xml:space="preserve">                                     年    月    日</w:t>
      </w:r>
    </w:p>
    <w:p>
      <w:pPr>
        <w:spacing w:line="560" w:lineRule="exact"/>
        <w:ind w:firstLine="4944" w:firstLineChars="1545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2022-03-25T01:26:37Z</dcterms:created>
  <dc:creator>FESCO-cheeron</dc:creator>
  <cp:lastModifiedBy>若水</cp:lastModifiedBy>
  <dcterms:modified xsi:type="dcterms:W3CDTF">2022-03-25T01:26:41Z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BC25C55404AA4F918C72FBAFF6EB2D3B</vt:lpwstr>
  </property>
</Properties>
</file>