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南海区中小企业服务中心招聘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人员职位表</w:t>
      </w:r>
    </w:p>
    <w:tbl>
      <w:tblPr>
        <w:tblStyle w:val="5"/>
        <w:tblW w:w="14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406"/>
        <w:gridCol w:w="863"/>
        <w:gridCol w:w="750"/>
        <w:gridCol w:w="1181"/>
        <w:gridCol w:w="1069"/>
        <w:gridCol w:w="1687"/>
        <w:gridCol w:w="5320"/>
        <w:gridCol w:w="100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87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7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从事管理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策划工作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学士（含）以上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国际经济与贸易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经济类10年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以上工作经验</w:t>
            </w: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会听说粤语，具备较强的文字写作、综合分析、组织协调和沟通能力，有企业服务工作经验者优先。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约15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从事内部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管理工作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学士（含）以上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国际工商管理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5年以上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会听说粤语，具备较强的文字写作、综合分析、组织协调和沟通能力，</w:t>
            </w: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适合女性</w:t>
            </w: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有企业服务工作经验者优先。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约9.5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MS Mincho"/>
                <w:sz w:val="28"/>
                <w:szCs w:val="28"/>
                <w:highlight w:val="none"/>
                <w:vertAlign w:val="baseline"/>
                <w:lang w:val="en-US" w:eastAsia="ja-JP"/>
              </w:rPr>
            </w:pPr>
            <w:r>
              <w:rPr>
                <w:rFonts w:hint="eastAsia" w:ascii="华文仿宋" w:hAnsi="华文仿宋" w:eastAsia="MS Mincho"/>
                <w:sz w:val="28"/>
                <w:szCs w:val="28"/>
                <w:highlight w:val="none"/>
                <w:vertAlign w:val="baseline"/>
                <w:lang w:val="en-US" w:eastAsia="ja-JP"/>
              </w:rPr>
              <w:t>3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从事市场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业务工作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25周岁以下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学士（含）以上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应届生</w:t>
            </w: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会听说粤语，具备较强的文字写作、综合分析、组织协调和沟通能力；适合男性。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约9.5万元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7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中小企业服务中心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工作人员报名登记表</w:t>
      </w:r>
    </w:p>
    <w:p>
      <w:pPr>
        <w:pStyle w:val="7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</w:t>
      </w:r>
    </w:p>
    <w:tbl>
      <w:tblPr>
        <w:tblStyle w:val="4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7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7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7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7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7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1、考生须对提交材料的准确性负责。</w:t>
      </w:r>
    </w:p>
    <w:p>
      <w:pPr>
        <w:pStyle w:val="7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7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1、《报名登记表》（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贴上电子个人照片及身份证电子照片，并扫描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PDF格式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7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2、户口本、学历证、专业技术资格证书和相关证明（所有证件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及附件材料</w:t>
      </w:r>
      <w:r>
        <w:rPr>
          <w:rFonts w:hint="eastAsia" w:ascii="宋体" w:hAnsi="宋体" w:cs="宋体"/>
          <w:kern w:val="0"/>
          <w:sz w:val="22"/>
          <w:szCs w:val="22"/>
        </w:rPr>
        <w:t>均要求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电子档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7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7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7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7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7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年   月   日</w:t>
      </w:r>
    </w:p>
    <w:tbl>
      <w:tblPr>
        <w:tblStyle w:val="4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7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</w:t>
            </w:r>
          </w:p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Kozuka Mincho Pro M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D036"/>
    <w:multiLevelType w:val="singleLevel"/>
    <w:tmpl w:val="24C7D0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926A6"/>
    <w:rsid w:val="0A302D4F"/>
    <w:rsid w:val="10901830"/>
    <w:rsid w:val="11500123"/>
    <w:rsid w:val="18F20B7A"/>
    <w:rsid w:val="19FA5F49"/>
    <w:rsid w:val="1D460744"/>
    <w:rsid w:val="211B460C"/>
    <w:rsid w:val="27A65E43"/>
    <w:rsid w:val="2B4A499A"/>
    <w:rsid w:val="2B705B5C"/>
    <w:rsid w:val="2F20767C"/>
    <w:rsid w:val="2FF373EF"/>
    <w:rsid w:val="315E143E"/>
    <w:rsid w:val="32B24030"/>
    <w:rsid w:val="35E12E57"/>
    <w:rsid w:val="3880653B"/>
    <w:rsid w:val="3F117F64"/>
    <w:rsid w:val="42977493"/>
    <w:rsid w:val="466D1617"/>
    <w:rsid w:val="481C2D94"/>
    <w:rsid w:val="495212C5"/>
    <w:rsid w:val="49A73063"/>
    <w:rsid w:val="4E006A54"/>
    <w:rsid w:val="51850C3F"/>
    <w:rsid w:val="54CF33E3"/>
    <w:rsid w:val="57227BA6"/>
    <w:rsid w:val="59A0472A"/>
    <w:rsid w:val="5A921CA6"/>
    <w:rsid w:val="602A555E"/>
    <w:rsid w:val="629A51CD"/>
    <w:rsid w:val="6B2450BA"/>
    <w:rsid w:val="6DA74F50"/>
    <w:rsid w:val="6F992D56"/>
    <w:rsid w:val="6F9F57CE"/>
    <w:rsid w:val="71203431"/>
    <w:rsid w:val="71F612E9"/>
    <w:rsid w:val="74670295"/>
    <w:rsid w:val="77EE1F50"/>
    <w:rsid w:val="7BC117C7"/>
    <w:rsid w:val="7C776743"/>
    <w:rsid w:val="7F500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Administrator.PC-201505121640</dc:creator>
  <cp:lastModifiedBy>周思琦</cp:lastModifiedBy>
  <cp:lastPrinted>2022-03-18T09:14:00Z</cp:lastPrinted>
  <dcterms:modified xsi:type="dcterms:W3CDTF">2022-03-22T08:07:20Z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8FB53399B947403680D2D8F66EE5047B</vt:lpwstr>
  </property>
</Properties>
</file>