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adjustRightInd w:val="0"/>
        <w:snapToGrid w:val="0"/>
        <w:spacing w:line="400" w:lineRule="exact"/>
        <w:ind w:right="5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2022年景宁农商银行新员工招聘报名表</w:t>
      </w:r>
    </w:p>
    <w:p>
      <w:pPr>
        <w:spacing w:line="5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报考岗位：                 </w:t>
      </w:r>
    </w:p>
    <w:tbl>
      <w:tblPr>
        <w:tblStyle w:val="2"/>
        <w:tblW w:w="9975" w:type="dxa"/>
        <w:tblInd w:w="-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66"/>
        <w:gridCol w:w="7"/>
        <w:gridCol w:w="8"/>
        <w:gridCol w:w="352"/>
        <w:gridCol w:w="180"/>
        <w:gridCol w:w="721"/>
        <w:gridCol w:w="377"/>
        <w:gridCol w:w="162"/>
        <w:gridCol w:w="903"/>
        <w:gridCol w:w="188"/>
        <w:gridCol w:w="172"/>
        <w:gridCol w:w="728"/>
        <w:gridCol w:w="518"/>
        <w:gridCol w:w="194"/>
        <w:gridCol w:w="360"/>
        <w:gridCol w:w="366"/>
        <w:gridCol w:w="534"/>
        <w:gridCol w:w="90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学历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pacing w:val="-10"/>
                <w:szCs w:val="21"/>
                <w:lang w:val="fr-FR"/>
              </w:rPr>
              <w:t>毕业院校系</w:t>
            </w: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学位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专   业</w:t>
            </w: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210" w:firstLineChars="100"/>
              <w:rPr>
                <w:rFonts w:ascii="宋体" w:hAnsi="宋体"/>
                <w:szCs w:val="21"/>
                <w:lang w:val="fr-FR"/>
              </w:rPr>
            </w:pPr>
          </w:p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签字：           年  月  日</w:t>
            </w:r>
          </w:p>
        </w:tc>
      </w:tr>
    </w:tbl>
    <w:p>
      <w:pPr>
        <w:spacing w:line="540" w:lineRule="exact"/>
        <w:rPr>
          <w:rFonts w:hint="eastAsia" w:ascii="宋体" w:hAnsi="宋体"/>
          <w:szCs w:val="21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相关职业资格认证</w:t>
      </w:r>
    </w:p>
    <w:tbl>
      <w:tblPr>
        <w:tblStyle w:val="2"/>
        <w:tblW w:w="8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国际注册会计师（ACCA）</w:t>
            </w:r>
          </w:p>
        </w:tc>
      </w:tr>
      <w:tr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金融风险管理师（FRM）</w:t>
            </w:r>
          </w:p>
        </w:tc>
      </w:tr>
      <w:tr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信息系统项目管理师（高级）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易安信（EMC）高级认证（Expert、VCAP、VCDX等）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注册金融分析师（一级）</w:t>
            </w:r>
          </w:p>
        </w:tc>
      </w:tr>
      <w:tr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易安信（EMC）中级认证（EMCTA、EMCISA、VCP等）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初级职称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08ED"/>
    <w:rsid w:val="064D21DD"/>
    <w:rsid w:val="341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2022-03-04T03:19:00Z</dcterms:created>
  <dc:creator>青袖子</dc:creator>
  <cp:lastModifiedBy>青袖子</cp:lastModifiedBy>
  <dcterms:modified xsi:type="dcterms:W3CDTF">2022-03-04T03:29:29Z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A25FCA43D1B440C48D8081BBBB4993DE</vt:lpwstr>
  </property>
</Properties>
</file>