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护理学专业综合基础理论考试大纲</w:t>
      </w:r>
    </w:p>
    <w:p>
      <w:pPr>
        <w:shd w:val="clear"/>
      </w:pP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一、考试性质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护理学专业综合科目基础理论考试是为护理学专业的</w:t>
      </w:r>
      <w:r>
        <w:rPr>
          <w:rFonts w:hint="eastAsia" w:ascii="宋体" w:hAnsi="宋体" w:eastAsia="宋体" w:cs="宋体"/>
          <w:szCs w:val="21"/>
          <w:lang w:eastAsia="zh-CN"/>
        </w:rPr>
        <w:t>专升本</w:t>
      </w:r>
      <w:r>
        <w:rPr>
          <w:rFonts w:hint="eastAsia" w:ascii="宋体" w:hAnsi="宋体" w:eastAsia="宋体" w:cs="宋体"/>
          <w:szCs w:val="21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二、适用专业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本考试大纲适用于护理学（</w:t>
      </w:r>
      <w:r>
        <w:rPr>
          <w:rFonts w:hint="eastAsia" w:ascii="宋体" w:hAnsi="宋体" w:eastAsia="宋体" w:cs="宋体"/>
          <w:kern w:val="0"/>
          <w:szCs w:val="21"/>
        </w:rPr>
        <w:t>101101</w:t>
      </w:r>
      <w:r>
        <w:rPr>
          <w:rFonts w:hint="eastAsia" w:ascii="宋体" w:hAnsi="宋体" w:eastAsia="宋体" w:cs="宋体"/>
          <w:szCs w:val="21"/>
        </w:rPr>
        <w:t>）。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三、命题原则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3.本课程考试内容力求科学、规范，应有较高的信度、效度和必要的区分度，能够真实、准确地检测出学生掌握专业理论知识的水平。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四、考查内容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(一)课程A:生理学    (二)课程B:解剖学   （三）课程C:基础护理学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(一)课程A:生理学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shd w:val="clear"/>
        <w:spacing w:line="340" w:lineRule="exact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1.掌握生理学概念，机体内环境和稳态的概念及生理意义，机体生理功能的调节方式的特点，理解正、负反馈的概念及生理意义；理解前馈控制系统。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2.掌握</w:t>
      </w:r>
      <w:r>
        <w:rPr>
          <w:rFonts w:hint="eastAsia" w:ascii="宋体" w:hAnsi="宋体" w:eastAsia="宋体" w:cs="宋体"/>
          <w:kern w:val="0"/>
          <w:szCs w:val="21"/>
        </w:rPr>
        <w:t>细胞膜的跨膜转运方式，能够举例说明细胞膜的跨膜转运方式（包括单纯扩散；</w:t>
      </w:r>
      <w:r>
        <w:rPr>
          <w:rFonts w:hint="eastAsia" w:ascii="宋体" w:hAnsi="宋体" w:eastAsia="宋体" w:cs="宋体"/>
          <w:bCs/>
          <w:szCs w:val="21"/>
        </w:rPr>
        <w:t>经载体介导的易化扩散、经通道介导的易化扩散；原发性主动转运和继发性主动转运）；掌握神经-肌肉接头处的兴奋传递过程；能够区别肌肉收缩的前、后负荷及其对肌肉收缩的影响；理解骨骼肌单收缩、强直收缩的概念和神经-肌肉接头传递特点；掌握细胞静息电位和动作电位的产生机制；掌握阈电位、兴奋、兴奋性、阈强度的概念；能够区别局部反应和动作电位的特点；理解细胞跨膜信号转导的主要途径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掌握血液的生理功能，血细胞比容的概念，血浆晶体和胶体渗透压及其生理意义，红细胞的功能、生理特性、红细胞生成原料及辅助因子、红细胞生成的调节因素；白细胞的分类及功能、血小板的生理特性及功能、血液凝固的概念及基本过程；血型的概念、ABO血型的分型、Rh血型系统、ABO血型系统的抗原和抗体，ABO血型的鉴定方法、输血原则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szCs w:val="21"/>
          <w:highlight w:val="none"/>
        </w:rPr>
        <w:t>4.血液循环：掌握心脏泵血功能的基本过程、原理、评价指标和影响因素；掌握心肌细胞生物电的产生机制；理解心肌生理特性与心脏功能的关系；掌握血压的形成机制及其影响因素；掌握心血管活动的神经、体液调节；理解组织液生成机制及影响因素；理解微循环的组成及生理意义。</w:t>
      </w:r>
    </w:p>
    <w:bookmarkEnd w:id="0"/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呼吸运动的概念、环节、形式，肺通气的原理（肺通气的动力和阻力），肺表面活性物质的作用及生理意义，肺通气概念的评价指标（肺容积、肺容量、肺通气量和肺泡通气量）、肺换气的原理、影响肺气体交换的因素；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和CO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在体内运输的形式，氧解离曲线的概念和意义，影响氧解离曲线的影响因素，化学感受性反射和肺牵张反射对呼吸的调节和机制。</w:t>
      </w:r>
    </w:p>
    <w:p>
      <w:pPr>
        <w:pStyle w:val="2"/>
        <w:shd w:val="clear"/>
        <w:snapToGrid w:val="0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消化与吸收：掌握消化道平滑肌的一般特性，消化道的神经支配，消化道的内分泌功能；掌握消化和吸收的概念，胃液的成分及作用，胃液分泌的调节，胃运动的形式；熟悉胃排空的概念及影响因素；掌握胰液的成分和作用、胆汁的成分及作用，胰液分泌的调节、胆汁分泌和排出的调节；掌握小肠运动的形式，理解钠的吸收、糖、脂肪和蛋白质吸收形式、机制、途径和过程、铁和钙的吸收形式及影响因素。</w:t>
      </w:r>
    </w:p>
    <w:p>
      <w:pPr>
        <w:pStyle w:val="2"/>
        <w:shd w:val="clear"/>
        <w:snapToGrid w:val="0"/>
        <w:spacing w:after="0" w:line="340" w:lineRule="exact"/>
        <w:ind w:left="0" w:leftChars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能量代谢与体温：掌握食物的热价、食物的氧热价、呼吸商、基础代谢、基础代谢率的概念、影响能量代谢的因素；掌握体温的生理变动，描述机体的产热、散热器官和方式，分析体温调节机制。</w:t>
      </w:r>
    </w:p>
    <w:p>
      <w:pPr>
        <w:shd w:val="clear"/>
        <w:snapToGrid w:val="0"/>
        <w:spacing w:line="340" w:lineRule="exact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8.理解肾单位及肾单位的血液供应，肾小球旁器，肾的神经支配，掌握尿的生成过程及其影响因素；掌握渗透性利尿和水利尿及其机制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napToGrid w:val="0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 xml:space="preserve">9. </w:t>
      </w:r>
      <w:r>
        <w:rPr>
          <w:rFonts w:hint="eastAsia" w:ascii="宋体" w:hAnsi="宋体" w:eastAsia="宋体" w:cs="宋体"/>
          <w:bCs/>
          <w:szCs w:val="21"/>
        </w:rPr>
        <w:t>理解感受器和感觉器官，指出感受器</w:t>
      </w:r>
      <w:r>
        <w:rPr>
          <w:rFonts w:hint="eastAsia" w:ascii="宋体" w:hAnsi="宋体" w:eastAsia="宋体" w:cs="宋体"/>
          <w:szCs w:val="21"/>
        </w:rPr>
        <w:t>的一般生理特性；能够阐述眼的调节方式，解释近视、远视、散光的原因及其矫正方法；理解视网膜的两种感光换能系统，理解视敏度、明适应、暗适应、视野与生理盲点的概念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hd w:val="clear"/>
        <w:snapToGrid w:val="0"/>
        <w:spacing w:line="340" w:lineRule="exact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10.神经生理：理解突触的传递过程，兴奋性突触后电位和抑制性突触后电位；掌握神经递质、受体的概念；理解乙酰胆碱及其受体，去甲肾上腺素和肾上腺素及其受体；神经系统的感觉分析功能，理解感觉信息传入的两种系统以及丘脑核群的功能，掌握大脑皮质的体表感觉代表区的投射特点，掌握内脏痛的特点和牵涉痛的概念；神经系统对躯体运动的调节，掌握脊休克的概念、特点，理解脊髓的躯体反射、去大脑僵直产生的机制、大脑皮质（中央前回）运动控制功能的特点、基底神经节对运动的调节、小脑的功能；掌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自主神经系统的功能及特征；</w:t>
      </w:r>
      <w:r>
        <w:rPr>
          <w:rFonts w:hint="eastAsia" w:ascii="宋体" w:hAnsi="宋体" w:eastAsia="宋体" w:cs="宋体"/>
          <w:szCs w:val="21"/>
        </w:rPr>
        <w:t>理解下丘脑对内脏活动的调节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掌握</w:t>
      </w:r>
      <w:r>
        <w:rPr>
          <w:rFonts w:hint="eastAsia" w:ascii="宋体" w:hAnsi="宋体" w:eastAsia="宋体" w:cs="宋体"/>
          <w:color w:val="000000"/>
          <w:szCs w:val="21"/>
        </w:rPr>
        <w:t>激素的概念，理解激素作用的一般特性，理解激素分泌的形式和激素的生理作用；第二信使学说；掌握生长激素的生理作用；掌握甲状腺激素的生物学作用及功能调节；掌握糖皮质激素的生物学作用及其功能的调节；掌握胰岛素的生物学作用及其分泌的调节；激素的分类，理解下丘脑调节肽；生长激素的分泌调节；甲状腺激素的合成；理解1，25-二羟维生素D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的生物学作用；胰高血糖素的生物学作用及分泌的调节；肾上腺髓质激素的生物学作用。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12.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理解</w:t>
      </w:r>
      <w:r>
        <w:rPr>
          <w:rFonts w:hint="eastAsia" w:ascii="宋体" w:hAnsi="宋体" w:eastAsia="宋体" w:cs="宋体"/>
          <w:snapToGrid w:val="0"/>
          <w:color w:val="000000"/>
          <w:szCs w:val="21"/>
        </w:rPr>
        <w:t>睾丸的内分泌功能和</w:t>
      </w:r>
      <w:r>
        <w:rPr>
          <w:rFonts w:hint="eastAsia" w:ascii="宋体" w:hAnsi="宋体" w:eastAsia="宋体" w:cs="宋体"/>
          <w:color w:val="000000"/>
          <w:szCs w:val="21"/>
        </w:rPr>
        <w:t>睾丸功能的调节；理解卵巢的生卵作用和卵巢的内分泌功能，卵巢周期性活动及激素调节；理解雌激素和孕激素的功能。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1.绪论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1.1生理学的任务和研究方法：生理学的概念及任务；生理学研究方法及研究的不同水平；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1.2机体的内环境和稳态：内环境及稳态的概念；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1.3机能生理功能的调节：生理功能的调节方式；体内的控制系统。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 细胞的基本功能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2.1细胞膜的结构与成分。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2.2物质跨细胞膜的转运：扩散与渗透，易化扩散，主动转运，入胞和出胞作用。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2.3静息电位和动作电位：静息电位，动作电位，阈电位。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2.4动作电位时相和细胞的兴奋性：锋电位和后电位，兴奋性变化和动作电位。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2.5电刺激引起细胞兴奋的过程和条件：刺激的强度，刺激强度的变化率，刺激作用的时间。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2.6神经肌肉接头传递过程，神经肌肉传递特点。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2.7骨骼肌细胞的微细结构：肌原纤维与肌小节，肌丝的分子组成，肌管系统。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2.8肌细胞收缩的原理：收缩蛋白质的作用，兴奋-收缩偶联。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2.9骨骼肌收缩的外部表现：等长收缩与等张收缩，单收缩与强直收缩。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2.10肌肉收缩的力学分析：肌肉收缩的负荷，前负荷或肌肉初长度对肌肉收缩的影响，后负荷对肌肉收缩的影响。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3.血液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3.1 血液的组成和理化特性：血液的组成和理化特性及其功能；血细胞比容；血浆渗透压</w:t>
      </w:r>
      <w:r>
        <w:rPr>
          <w:rFonts w:hint="eastAsia" w:ascii="宋体" w:hAnsi="宋体" w:eastAsia="宋体" w:cs="宋体"/>
          <w:szCs w:val="21"/>
        </w:rPr>
        <w:t>及其生理意义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3.2 血细胞生理：红细胞生理：红细胞的数量与功能，红细胞的生理特性，红细胞生成原料及辅助因子，促红细胞生成素（</w:t>
      </w:r>
      <w:r>
        <w:rPr>
          <w:rFonts w:ascii="Times New Roman" w:hAnsi="Times New Roman" w:eastAsia="宋体" w:cs="Times New Roman"/>
          <w:color w:val="000000"/>
          <w:szCs w:val="21"/>
        </w:rPr>
        <w:t>EPO</w:t>
      </w:r>
      <w:r>
        <w:rPr>
          <w:rFonts w:hint="eastAsia" w:ascii="宋体" w:hAnsi="宋体" w:eastAsia="宋体" w:cs="宋体"/>
          <w:color w:val="000000"/>
          <w:szCs w:val="21"/>
        </w:rPr>
        <w:t>）；白细胞生理:白细胞的分类与正常值，中性粒细胞、淋巴细胞的功能，白细胞的生成与调节；血小板生理：血小板的生成与正常值，血小板的生理特性，血小板的功能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 血液凝固：凝血因子，内源性与外源性血液凝固的基本过程，生理性抗凝物质，纤维蛋白溶解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Cs w:val="21"/>
        </w:rPr>
        <w:t>；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 血型及输血：</w:t>
      </w:r>
      <w:r>
        <w:rPr>
          <w:rFonts w:hint="eastAsia" w:ascii="宋体" w:hAnsi="宋体" w:eastAsia="宋体" w:cs="宋体"/>
          <w:szCs w:val="21"/>
        </w:rPr>
        <w:t>血型的概念，</w:t>
      </w:r>
      <w:r>
        <w:rPr>
          <w:rFonts w:hint="default" w:ascii="Times New Roman" w:hAnsi="Times New Roman" w:eastAsia="宋体" w:cs="Times New Roman"/>
          <w:color w:val="000000"/>
          <w:szCs w:val="21"/>
        </w:rPr>
        <w:t>ABO血</w:t>
      </w:r>
      <w:r>
        <w:rPr>
          <w:rFonts w:hint="eastAsia" w:ascii="宋体" w:hAnsi="宋体" w:eastAsia="宋体" w:cs="宋体"/>
          <w:color w:val="000000"/>
          <w:szCs w:val="21"/>
        </w:rPr>
        <w:t>型与Rh血型</w:t>
      </w:r>
      <w:r>
        <w:rPr>
          <w:rFonts w:hint="eastAsia" w:ascii="宋体" w:hAnsi="宋体" w:eastAsia="宋体" w:cs="宋体"/>
          <w:szCs w:val="21"/>
        </w:rPr>
        <w:t>的分型及其抗原和抗体</w:t>
      </w:r>
      <w:r>
        <w:rPr>
          <w:rFonts w:hint="eastAsia" w:ascii="宋体" w:hAnsi="宋体" w:eastAsia="宋体" w:cs="宋体"/>
          <w:color w:val="000000"/>
          <w:szCs w:val="21"/>
        </w:rPr>
        <w:t>，输血原则、血型鉴定、交叉配血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 血液循环</w:t>
      </w:r>
    </w:p>
    <w:p>
      <w:pPr>
        <w:shd w:val="clear"/>
        <w:spacing w:line="340" w:lineRule="exact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4.1心脏生理：心动周期的概念，泵血的过程与机制（左心室射血与充盈过程及机制）。泵功能的评价指标（心输出量、心指数、搏出量、射血分数）。泵功能的影响因素（前负荷、后负荷、心肌收缩能力）。心音及其产生的原因（第一、第二心音）。心肌生物电现象产生机制：工作细胞（心室肌细胞）和自律细胞（窦房结细胞）的跨膜电位及其机制。心肌的电生理特性：心肌的兴奋性及其影响因素，心肌的自律性及决定和影响自律性的因素，心肌的传导性和心脏内兴奋的传导以及决定和影响传导性的因素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shd w:val="clear"/>
        <w:spacing w:line="340" w:lineRule="exact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4.2血管生理：动脉血压（正常值、形成机制、影响因素）。中心静脉压及其静脉回流的影响因素。组织液生成机制、影响因素。微循环的组成及生理意义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心血管活动的调节：神经调节（心脏和血管的神经支配，心血管中枢，心血管反射—颈动脉窦和主动脉弓压力感受性反射，颈动脉体和主动脉体化学感受性反射。体液调节（肾素-血管紧张素系统，肾上腺素与去甲肾上腺素，血管升压素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5.呼吸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5.1 肺通气：肺通气原理：肺通气的动力，胸膜腔负压的生理意义，肺通气的阻力，肺泡表面张力，肺泡表面活性物质的性质及生理意义；肺通气评价指标：肺容积和肺容量，肺活量和用力呼气量，肺通气量，无效腔和肺泡通气量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5.2 呼吸气体的交换：气体交换原理；肺泡气与血液通过呼吸膜的扩散；影响肺气体交换的因素：呼吸膜的厚度、呼吸膜的面积、通气/血流比值及其意义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 气体运输：氧的运输：氧与血红蛋白的结合特征，氧解离曲线，影响氧解离曲线的因素；二氧化碳的运输：二氧化碳的运输方式，二氧化碳解离曲线。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 呼吸运动的调节：脑干呼吸神经元；呼吸节律形成机制：呼吸节律起源于延髓；呼吸运动的随意调节；呼吸运动的反射性调节：化学感受器反射，肺及胸廓感受器反射。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 消化与吸收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6.1消化和吸收的概念，机械性消化和化学性消化的概念；消化道平滑肌的一般生理特征，消化道平滑肌的慢波电位；</w:t>
      </w:r>
      <w:r>
        <w:rPr>
          <w:rFonts w:hint="eastAsia" w:ascii="宋体" w:hAnsi="宋体" w:eastAsia="宋体" w:cs="宋体"/>
          <w:szCs w:val="21"/>
        </w:rPr>
        <w:t>消化道的神经支配；胃肠激素的概念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6.2胃液的主要成分及作用；消化期胃液分泌的调节；胃的运动；胃排空概念和排空控制机制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6.3胰液主要成分、生理作用及调节机制；胆汁主要成分及生理作用；小肠运动的主要形式、概念及生理意义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6.4糖类、脂肪、蛋白质的吸收形式和途径；铁、钙、钠的吸收。</w:t>
      </w:r>
    </w:p>
    <w:p>
      <w:pPr>
        <w:pStyle w:val="2"/>
        <w:shd w:val="clear"/>
        <w:spacing w:after="0" w:line="340" w:lineRule="exact"/>
        <w:ind w:left="0" w:leftChars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7.能量代谢与体温</w:t>
      </w:r>
    </w:p>
    <w:p>
      <w:pPr>
        <w:pStyle w:val="2"/>
        <w:shd w:val="clear"/>
        <w:spacing w:after="0" w:line="340" w:lineRule="exact"/>
        <w:ind w:left="0" w:leftChars="0" w:firstLine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7.1能量代谢的概念；食物的热价、氧热价、呼吸商的概念；基础代谢和基础代谢率的概念；影响能量代谢的因素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7.2人体体温正常值和生理变动；产热和散热的主要器官；机体主要散热途径及影响因素；体温调节机制。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8.泌尿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8.1肾的功能解剖学：肾单位，肾单位的血液供应，肾小球旁器，肾的神经支配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8.2肾的血液循环：肾血液循环特征，肾血流量自身调节，肾血流量的神经、体液调节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8.3肾小球的滤过作用：肾小球滤过膜的通透性，有效滤过压，肾小球滤过率，影响肾小球滤过率的因素，肾小球滤过率与肾血浆流量的测定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8.4 肾小管的重吸收作用：几种重要物质的重吸收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8.5 肾小管的分泌作用：肾小管的分泌作用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8.6尿生成的调节：肾内自身调节及神经体液调节：肾交感神经系统，血管升压素，肾素-血管紧张素-醛固酮系统，心房钠尿肽。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9.感觉器官</w:t>
      </w:r>
    </w:p>
    <w:p>
      <w:pPr>
        <w:shd w:val="clear"/>
        <w:spacing w:line="340" w:lineRule="exact"/>
        <w:ind w:firstLine="424" w:firstLineChars="202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9.1 感觉器官概述：感受器和感觉器官的概念，感受器的一般生理特性。</w:t>
      </w:r>
    </w:p>
    <w:p>
      <w:pPr>
        <w:shd w:val="clear"/>
        <w:spacing w:line="340" w:lineRule="exact"/>
        <w:ind w:firstLine="424" w:firstLineChars="202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9.2 视觉功能及调节：眼功能解剖概述，晶状体调节、瞳孔调节、双眼球会聚，折光异常，视网膜结构概述、视网膜的感光功能，与视觉有关的几种生理现象。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10.神经生理</w:t>
      </w:r>
    </w:p>
    <w:p>
      <w:pPr>
        <w:shd w:val="clear"/>
        <w:spacing w:line="340" w:lineRule="exact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10.1神经系统功能活动的基本原理：神经纤维传导兴奋的特征；经典突触的传递过程；</w:t>
      </w:r>
      <w:r>
        <w:rPr>
          <w:rFonts w:hint="eastAsia" w:ascii="宋体" w:hAnsi="宋体" w:eastAsia="宋体" w:cs="宋体"/>
          <w:szCs w:val="21"/>
        </w:rPr>
        <w:t>兴奋性突触后电位和抑制性突触后电位；神经递质、受体的概念；乙酰胆碱及其受体，去甲肾上腺素和肾上腺素及其受体；突触后抑制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10.2神经系统的感觉分析功能：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感觉信息传入的两种系统：特异性传导系统及其作用，非特异性传导系统及其作用；体表感觉代表区及其投射特点；躯体痛与传导通路，</w:t>
      </w:r>
      <w:r>
        <w:rPr>
          <w:rFonts w:hint="eastAsia" w:ascii="宋体" w:hAnsi="宋体" w:eastAsia="宋体" w:cs="宋体"/>
          <w:bCs/>
          <w:szCs w:val="21"/>
        </w:rPr>
        <w:t>内脏痛及特点，牵涉痛</w:t>
      </w:r>
      <w:r>
        <w:rPr>
          <w:rFonts w:hint="eastAsia" w:ascii="宋体" w:hAnsi="宋体" w:eastAsia="宋体" w:cs="宋体"/>
          <w:bCs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10.3神经系统对躯体运动的调控：不同水平的神经中枢对姿势和躯体运动的控制作用，包括脊休克、脊髓的躯体反射（屈肌反射，对侧伸肌反射，牵张反射），去大脑僵直，大脑皮质（中央前回）的运动控制功能，基底神经节对躯体运动的调控（帕金森病和亨廷顿病的主要表现及产生原因），小脑的功能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10.4神经系统对内脏活动的调节：自主神经系统的结构和功能特征：交感和副交感神经的分布特征，交感和副交感神经系统的功能特征，交感和副交感神经末梢兴奋的传递；下丘脑对内脏活动调节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内分泌：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1概述：激素作用的一般特性；激素的分类；激素作用的机制；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11.2下丘脑-垂体系统：下丘脑的内分泌功能：下丘脑调节激素及其分泌调节；垂体：生长激素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11.3甲状腺：甲状腺激素的化学组成与合成代谢；甲状腺激素的生物学作用；甲状腺的调节：下丘脑-腺垂体-甲状腺轴，甲状腺的自身调节。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11.4钙、磷代谢的内分泌调节：甲状旁腺激素的生物学作用；1，25-二羟维生素D</w:t>
      </w:r>
      <w:r>
        <w:rPr>
          <w:rFonts w:hint="eastAsia" w:ascii="宋体" w:hAnsi="宋体" w:eastAsia="宋体" w:cs="宋体"/>
          <w:color w:val="000000"/>
          <w:kern w:val="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的生物学作用。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11.5肾上腺皮质：肾上腺皮质激素的种类；肾上腺皮质激素的合成、转运和代谢。糖皮质激素的生物学作用；糖皮质激素功能的调节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11.6肾上腺髓质：肾上腺髓质激素的生物学作用，肾上腺髓质激素分泌的调节。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11.7胰岛：胰岛素的生物学作用和分泌调；胰高血糖素的生物学作用和分泌调节。</w:t>
      </w:r>
    </w:p>
    <w:p>
      <w:pPr>
        <w:widowControl/>
        <w:shd w:val="clear"/>
        <w:adjustRightInd w:val="0"/>
        <w:snapToGrid w:val="0"/>
        <w:spacing w:line="340" w:lineRule="exact"/>
        <w:ind w:firstLine="420" w:firstLineChars="20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12. 生殖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12.1男性生殖：睾丸的功能；睾丸功能的调节。</w:t>
      </w:r>
    </w:p>
    <w:p>
      <w:pPr>
        <w:pStyle w:val="2"/>
        <w:shd w:val="clear"/>
        <w:spacing w:after="0" w:line="340" w:lineRule="exact"/>
        <w:ind w:left="0" w:leftChars="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12.2女性生殖：卵巢的功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能；卵巢周期性活动的调节；雌、孕激素的功能。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（二）课程B:解剖学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1.掌握运动系统(骨学、关节学和肌学)总论及各部骨的形态特征、重要关节的结构特点及主要肌肉的功能作用。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2.掌握内脏学(消化系统、呼吸系统、泌尿系统、男性生殖系统和女性生殖系统)的组成及各器官的结构特点。了解其临床意义。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3.掌握脉管系统(心血管系统和淋巴系统)的组成和循环的概念，掌握心的重要结构，动脉的主要分支和静脉的重要属支。了解局部淋巴结的位置。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4.掌握视器和前庭蜗器的组成，相关重要结构(眼球、中耳和内耳)的形态特点。了解眼球的神经支配和声波传导途径。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掌握神经系统的组成、周围神经(脊神经、脑神经和植物性神经)的走行特点、重要支配及损伤后的表现，中枢神经的组成、外形特征、相关核团及传导束配布规律、大脑皮层功能分区。了解脑干网状结构和边缘系统的概念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6.掌握上、下传导通路，包括行程、交叉部位，了解其损伤后表现。</w:t>
      </w:r>
    </w:p>
    <w:p>
      <w:pPr>
        <w:shd w:val="clear"/>
        <w:snapToGrid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7.掌握脑脊髓的血管和被膜及脑脊液循环。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第一部分  骨学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1.1骨的分类和构造。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1.2了解骨的化学成分和物理性质。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2.躯干骨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2.1躯干骨的组成。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2.2椎骨的一般形态和各部椎骨的特征。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2.3掌握胸骨角及其临床意义。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3.颅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3.1颅的组成和各颅骨的名称。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3.2脑颅：包括顶骨、颞骨、额骨、枕骨、 蝶骨、筛骨。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3.3面颅：包括泪骨、颧骨、腭骨、下鼻甲骨、上颌骨、鼻骨、犁骨、舌骨、下颌骨。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3.4颅的整体观，眶、骨性鼻腔的构成、鼻旁窦的位置及开口。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3.5新生儿颅的特征及生后变化。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4.上肢骨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4.1上肢骨的组成。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4.2锁骨、肩胛骨、肱骨、桡骨、尺骨的形态特点。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5.下肢骨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5.1下肢骨的组成。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5.2髋骨的组成以及髋骨、股骨、胫骨、腓骨的形态特点及跗骨的组成。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第二部分  关节学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1.1掌握关节的基本结构，关节的辅助结构。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1.2关节的分类和关节的运动。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2.脊柱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2.1脊柱的构成，整体观及其作用。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2.2椎骨的连结，椎间盘的形态、结构。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2.3前、后纵韧带和黄韧带的位置。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3.胸廓及肋的连结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胸廓的构成、形态。肋的连结。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4.颅骨的连结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5.四肢骨的连结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5.1肩关节、肘关节、桡腕关节的组成及运动。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5.2骨盆的组成（大小骨盆）。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5.3膝关节、距小腿(踝)关节的组成及运动。  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第三部分  肌学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1.1肌的构造，形态分类，肌的起止和功能，配布，命名。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1.2肌的辅助装置。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2.头肌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2.1咀嚼肌的名称、位置和功能。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2.2面肌的名称、位置和一般功能。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3.躯干肌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3.1颈肌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3.1.1胸锁乳突肌的位置和功能。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3.1.2掌握斜角肌间隙的位置和通行结构。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3.2背肌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斜方肌、背阔肌、竖脊肌的位置和功能。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3.3胸肌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3.3.1胸大肌、胸小肌和前锯肌，肋间外肌，肋间内肌的位置和功能。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3.3.2膈的位置、形态、功能及其三个裂孔的名称和穿行结构。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3.4腹肌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腹肌的名称以及腹肌形成物(腹直肌鞘、腹股沟韧带、腹股沟管、腹股沟镰)。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4.上肢肌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4.1上肢肌的配布和分群。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4.2三角肌、冈上肌、冈下肌、大圆肌、小圆肌、肩胛下肌、肱二头肌、喙肱肌、肱肌和肱三头肌的位置和功能。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4.3前臂前群、后群各肌、手肌的名称、位置。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5.下肢肌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5.1下肢肌的分群与配布，位置和作用。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第四部分  消化系统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掌握上、下消化道的组成。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2.消化管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2.1口腔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①口腔的分部。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②腭扁桃体的位置及咽峡。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③牙的形态构造、种类、牙式。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④舌的粘膜；颏舌肌的位置和作用。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⑤口腔三对大唾液腺的位置和腺管的开口部位。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2.2咽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①咽的位置和分部。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2.3食管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①食管的形态、位置。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②食管的三个狭窄及其临床意义。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2.4胃的形态、分部。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2.5十二指肠的形态和分部。空肠、回肠的位置。</w:t>
      </w:r>
    </w:p>
    <w:p>
      <w:pPr>
        <w:pStyle w:val="4"/>
        <w:shd w:val="clear"/>
        <w:spacing w:line="340" w:lineRule="exact"/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2.6结肠，盲肠和阑尾的位置及阑尾根部的体表投影。</w:t>
      </w:r>
      <w:r>
        <w:rPr>
          <w:rFonts w:hint="eastAsia"/>
          <w:color w:val="auto"/>
        </w:rPr>
        <w:t>直肠的位置、形态、分部和肛管的形态结构</w:t>
      </w:r>
      <w:r>
        <w:rPr>
          <w:rFonts w:hint="eastAsia"/>
          <w:color w:val="auto"/>
          <w:lang w:eastAsia="zh-CN"/>
        </w:rPr>
        <w:t>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3.消化腺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3.1肝的形态、位置。出入肝门的结构。</w:t>
      </w:r>
      <w:r>
        <w:rPr>
          <w:rFonts w:hint="eastAsia"/>
          <w:color w:val="auto"/>
        </w:rPr>
        <w:t>胰的形态、位置、分部及其导管开口。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3.2胆囊的形态、位置及胆囊底的体表投影。输胆管道的组成和开口部位。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第五部分  呼吸系统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呼吸系统的组成。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2.呼吸道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2.1掌握各鼻旁窦的位置、开口及其临床意义。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2.2各喉软骨的名称及其连结。掌握喉腔的解剖特征。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2.3左、右主支气管的区别及其意义。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3.肺和胸膜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3.1肺的形态、位置和分叶。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3.2肺段的概念。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3.3胸膜和胸膜腔的概念。壁胸膜的分部及胸膜隐窝的位置。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4.纵隔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纵隔的概念及分布。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第六部分  泌尿系统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1.总论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泌尿系统的组成。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2.肾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2.1肾的形态、构造、位置和毗邻。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2.2肾的被膜及固定装置。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3.输尿管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3.1输尿管的形态、位置。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3.2输尿管的狭窄部位及其临床意义。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4.膀胱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4.1膀胱的形态位置。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4.2膀胱三角的位置及其临床意义。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第七部分  男性生殖系统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男性生殖系的分部及各部所包括的器官。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2.生殖腺和生殖管道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2.1睾丸的形态和位置。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2.2输精管的行程、分部和特点。射精管</w:t>
      </w:r>
      <w:r>
        <w:rPr>
          <w:rFonts w:hint="eastAsia"/>
        </w:rPr>
        <w:t>的合成及开口</w:t>
      </w:r>
      <w:r>
        <w:rPr>
          <w:rFonts w:hint="eastAsia" w:ascii="宋体" w:hAnsi="宋体" w:eastAsia="宋体" w:cs="宋体"/>
          <w:color w:val="000000"/>
          <w:szCs w:val="21"/>
        </w:rPr>
        <w:t>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2.3精索的组成及分部。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3.附属腺体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前列腺的形态、位置及主要毗邻。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4.外生殖器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阴囊，阴茎。男性尿道的分部。男性尿道的三个狭窄、两个弯曲及其临床意义。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第八部分  女性生殖系统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女性生殖系的分部及各部所包括的器官。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2.生殖腺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卵巢的形态、位置。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3.生殖管道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3.1输卵管的位置、分部及各部的生理意义。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3.2子宫的形态、分部、位置、主要毗邻和固定装置。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3.3阴道穹及其临床意义。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4.腹膜及会阴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4.1会阴的境界和组成。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4.2尿生殖膈和盆膈的构成。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4.3乳房。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4.4小网膜、大网膜。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4.5腹膜与盆腔脏器的关系。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4.6直肠膀胱陷凹、膀胱子宫陷凹、直肠子宫陷凹的位置及其临床意义。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第九部分  脉管系统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1.1脉管系统的组成。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1.2心血管系统的组成。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1.3掌握体循环和肺循环的概念。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2.心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2.1心的位置和外形，心各腔的形态结构，心壁的构造。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2.2心传导系统的组成。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2.3左、右冠状动脉的起始、分支和分布。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2.4心包及其临床意义。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3.动脉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3.1动脉韧带的位置及其意义。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3.2主动脉的分部。升主动脉的分支和主动脉弓的分支。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3.3颈动脉窦、颈动脉小球的位置。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3.4掌浅弓，和掌深弓的组成。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3.5腹主动脉的分支，腹腔干与肠系膜上、下动脉的分支和分布。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3.6髂总动脉、髂内动脉和髂外动脉。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3.7子宫动脉的行径及与输尿管的位置关系。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3.8股动脉的走行和分布。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4.静脉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4.1上腔静脉、头臂静脉的组成和属支（静脉角）。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4.2上肢主要浅静脉（头静脉和贵要静脉）。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4.3奇静脉的行径和收受范围。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4.4肾静脉和睾丸静脉(卵巢静脉)的行径。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4.5下肢浅静脉（大隐静脉）。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4.6下腔静脉的组成和属支，肝门静脉的组成、行径及属支。门静脉与上、下腔静脉间的吻合途径。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5.淋巴系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5.1淋巴系的组成及配布特点。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5.2胸导管的起始、行径及其收受范围。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5.3右淋巴导管的组成、注入和收受范围。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5.4局部淋巴结的概念。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5.5脾的位置和形态。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第十部分  感觉器官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感受器和感觉器官的概念。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2.视器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2.1眼球的组成、眼球壁各部的形态结构特点。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2.2眼球的折光装置。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2.3房水循环。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2.4眼睑、结膜、泪器的位置和形态结构。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2.5眼肌的名称和作用。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3.前庭蜗器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3.1前庭蜗器的分部。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3.2鼓膜的形态特征、位置和分部。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3.3中耳的组成。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3.4鼓室各壁及其临床意义。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3.5咽鼓管的分部、开口以及幼儿咽鼓管的特点。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3.6内耳的组成。听觉和位置觉感受器的位置。  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第十一部分  周围神经系统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1.总论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1.1神经系统的区分和神经元的分类。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1.2掌握神经系统常用术语。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2.脊神经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2.1脊神经的组成。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2.2颈丛的组成和皮支的浅出部位。膈神经的组成、行程和分布。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2.3臂丛的组成。肌皮神经、正中神经、尺神经、桡神经、腋神经的分布情况。胸长神经、胸背神经的分布，及其损伤后的主要表现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2.4胸神经前支在胸腹壁的节段性分布特点。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2.5腰丛的组成。股神经的行程及其损伤后的主要表现。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2.6骶丛的组成。坐骨神经的行程及分布。胫神经、腓总神经(腓浅、腓深神经)的行程和所支配的肌群及其损伤后的主要表现。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3.脑神经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3.1脑神经的名称、序号、连接的脑部和进出颅部位。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3.2分布到眼的神经，纤维成分、支配及其损伤后的主要表现。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3.3三叉神经的纤维成分、三大主支在头面部皮肤的感觉分布区。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3.4面神经的纤维成分、行程、主要分支及其损伤后的表现。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3.5舌咽神经的纤维成分、主要分支(舌支、颈动脉窦支)和分布（腮腺）。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3.6迷走神经的纤维成分、主干行程及其各种成分纤维的分布。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3.7副神经的分布、损伤后的主要表现。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3.8舌下神经的分布、损伤后的主要表现。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4.内脏神经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4.1内脏神经的区分、分布和机能。内脏运动神经与躯体运动神经的主要区别。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4.2交感神经节前和节后神经元胞体所在部位。交感干的位置和组成。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4.3副交感神经低级中枢的部位。颅部副交感神经节的名称。    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第十二部分  中枢神经系统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1.脊髓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1.1脊髓的位置和外形和功能。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1.2脊髓灰质的侧角和前角、后角。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1.3脊髓主要上行纤维束(薄束、楔束、脊髓丘脑束)的行程和机能；损伤后的功能障碍。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1.4脊髓主要下行纤维束(皮质脊髓束)的行程及其损伤后的功能障碍。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2.脑干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2.1脑干的外形、组成。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2.2脑神经核机能柱所属各核团的位置、纤维联系和功能。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3.小脑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3.1小脑位置、外形（小脑扁桃体）。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3.2小脑核。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3.3小脑功能。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4.间脑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4.1间脑的位置及分部。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4.2特异性中继核团的主要纤维联系及功能。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4.3下丘脑位置及功能。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5.端脑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5.1大脑半球的分叶。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5.2大脑皮质的机能定位。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5.3侧脑室的位置和分部。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5.4基底核，内囊的位置、分部和通过的主要纤维束及其临床意义。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5.5大脑半球髓质。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5.6纹状体的组成。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6.传导通路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6.1躯干和四肢本体感觉(深部感觉)传导通路的组成、各级神经元胞体、皮质投射区。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6.2躯干和四肢以及头面部的痛温觉(浅部感觉)的传导通路的组成、各级神经元胞体所在位置、皮质投射区。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6.3视觉传导通路的组成、各级神经元胞体所在位置、纤维交叉越边的部位、皮质投射区以及不同部位损伤后的视野变化。瞳孔对光反射。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6.4锥体束的组成；皮质脊髓束，皮质核束（舌下神经核和面神经核下半特点）。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6.5上运动神经元与下运动神经元的概念。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7.脑、脊髓的被膜和血管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7.1掌握脑、脊髓的三层被膜、硬膜外腔和蛛网膜下腔的位置及其临床意义(与腰麻、硬膜外麻醉的关系)。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7.2熟悉硬脑膜的组成特点，其形成物的名称和位置，主要硬膜窦的名称、位置和连通。脑蛛网膜及蛛网膜下腔的概况。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7.3脑的动脉。颈内动脉和椎动脉的主要分支分布。掌握大脑动脉环的组成、位置和意义。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8.脑脊液的循环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熟悉脑脊液的产生部位循环路径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（三）课程C:基础护理学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[考查目标]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1.理解护理与</w:t>
      </w:r>
      <w:r>
        <w:rPr>
          <w:rFonts w:ascii="宋体" w:hAnsi="宋体" w:eastAsia="宋体" w:cs="宋体"/>
          <w:szCs w:val="21"/>
        </w:rPr>
        <w:t>环境的关系</w:t>
      </w:r>
      <w:r>
        <w:rPr>
          <w:rFonts w:hint="eastAsia" w:ascii="宋体" w:hAnsi="宋体" w:eastAsia="宋体" w:cs="宋体"/>
          <w:szCs w:val="21"/>
        </w:rPr>
        <w:t>，能正确解释环境因素对健康的影响。</w:t>
      </w:r>
    </w:p>
    <w:p>
      <w:pPr>
        <w:shd w:val="clear"/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2.掌握患者入院护理和出院护理的程序。</w:t>
      </w:r>
    </w:p>
    <w:p>
      <w:pPr>
        <w:shd w:val="clear"/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3.掌握临床上常用卧位的适用范围及临床意义。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4.掌握分级护理的分级标准及相应的护理要点。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5.掌握职业损伤的有害因素及对人体的影响。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6.掌握WHO的疼痛分级的内容，影响疼痛的因素。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7.掌握晨晚间护理、口腔护理、头发护理、皮肤护理及会阴部护理的目的、评估内容、操作注意事项。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8.掌握压疮发生的原因、高危人群及易患部位。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9.掌握睡眠各时相的特点、判断影响睡眠的因素、住院患者睡眠的特点。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10.掌握活动受限的原因及对机体的影响。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11.能正确判断患者的肌力和机体活动能力的级别。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12.掌握医院感染的概念、分类、形成原因及条件。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13.掌握常用消毒灭菌方法的种类、应用及注意事项。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14.掌握无菌技术操作原则和隔离原则。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15.掌握体温、脉搏、呼吸、血压的正常值、生理变化、及异常的护理。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16.掌握冷、热疗法的生理效应、继发效应及影响因素。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17.掌握医院饮食的类别及各类饮食的种类、原则及适用范围。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18.掌握鼻饲术的适应症、禁忌症及注意事项。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19.掌握与排便、排尿有关的解剖、生理、异常排泄物的观察及护理。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20.掌握常用药物的种类、给药途径、给药原则、注意事项及常用给药医嘱的外文缩写词。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21.掌握各种注射方法的目的、常用部位及注意事项。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22.掌握静脉输液的原理、目的、常用溶液、常见输液障碍的种类及排除方法。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23.掌握静脉输血的目的、原则、自体输血的优点及成分输血的特点。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24.掌握病情观察的内容及方法。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25.掌握脑死亡的诊断标准</w:t>
      </w:r>
      <w:r>
        <w:rPr>
          <w:rFonts w:ascii="宋体" w:hAnsi="宋体" w:eastAsia="宋体" w:cs="宋体"/>
          <w:szCs w:val="21"/>
        </w:rPr>
        <w:t xml:space="preserve">。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26.掌握临终患者各阶段的生理评估内容</w:t>
      </w:r>
      <w:r>
        <w:rPr>
          <w:rFonts w:ascii="宋体" w:hAnsi="宋体" w:eastAsia="宋体" w:cs="宋体"/>
          <w:szCs w:val="21"/>
        </w:rPr>
        <w:t xml:space="preserve">。  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27.掌握标本采集的基本原则。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28.掌握血液标本、尿标本、粪便标本、痰标本及咽拭子标本采集的目的及注意事项。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29.掌握医疗与护理文件的记录原则及管理要求</w:t>
      </w:r>
      <w:r>
        <w:rPr>
          <w:rFonts w:ascii="宋体" w:hAnsi="宋体" w:eastAsia="宋体" w:cs="宋体"/>
          <w:szCs w:val="21"/>
        </w:rPr>
        <w:t xml:space="preserve">。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30.掌握医嘱处理的注意事项</w:t>
      </w:r>
      <w:r>
        <w:rPr>
          <w:rFonts w:ascii="宋体" w:hAnsi="宋体" w:eastAsia="宋体" w:cs="宋体"/>
          <w:szCs w:val="21"/>
        </w:rPr>
        <w:t xml:space="preserve">。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31.掌握病区交班报告书写顺序及要求</w:t>
      </w:r>
      <w:r>
        <w:rPr>
          <w:rFonts w:ascii="宋体" w:hAnsi="宋体" w:eastAsia="宋体" w:cs="宋体"/>
          <w:szCs w:val="21"/>
        </w:rPr>
        <w:t xml:space="preserve">。 </w:t>
      </w:r>
    </w:p>
    <w:p>
      <w:pPr>
        <w:shd w:val="clear"/>
        <w:tabs>
          <w:tab w:val="left" w:pos="2670"/>
        </w:tabs>
        <w:spacing w:line="340" w:lineRule="exact"/>
        <w:ind w:left="3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32.掌握被套式铺床法、卧床病人更单法、搬运病人、卧位的安置、协助病人更换卧位、口腔护理、床上洗发、床上擦浴、背部护理、无菌技术、隔离技术、生命体征的测量、吸氧法、吸痰法、热疗法：热水袋的使用、冷疗法：冰袋的使用、乙醇或温水拭浴、鼻饲法、导尿及留置导尿术、灌肠法、超声雾化吸入、药液抽吸法、皮内注射法、皮下注射法、肌肉注射法、静脉注射法、周围静脉输液法、间接输血法、心肺复苏术、洗胃术、尸体护理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[考查内容]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1.绪论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1.1课程的地位和基本任务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1.2课程的学习内容及学习目的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1.3课程的学习方法及要求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2.环境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2.1环境与健康：环境因素对健康的影响，护理与环境的关系。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2.2医院环境：医院环境的特点及分类，医院环境的调控。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预防与控制医院感染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3.1医院感染：概念与分类，发生的原因，发生的条件，预防与控制。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3.2清洁、消毒、灭菌：方法，医院清洁、消毒、灭菌工作。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3.3手卫生：洗手，卫生手消毒，外科手消毒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3.4无菌技术：无菌技术基本操作方法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3.5隔离技术：隔离种类及措施，基本操作方法。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4.病人入院和出院的护理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4.1病人入院的护理：入院程序，病人进入病区后的初步护理，病人床单位的准备，分级护理。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4.2 病人的卧位：舒适卧位的基本要求，卧位的分类，常用卧位，变换卧位法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4.3运送病人法：轮椅运送法，平车运送法。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4.4病人出院的护理：病人出院前的护理，病人出院当日的护理。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4.5人体力学在护理工作中的应用：常用的力学原理，人体力学运用原则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5.病人的安全与护士的职业防护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5.1病人的安全：影响病人安全的因素，病人安全需要的评估，医院常见的不安全因素及防范，保护病人安全的措施。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5.2护士的职业防护：相关概念及意义，职业报露的有害因素，护理职业防护的管理，常见护理职业暴露及预防措施。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6.病人的清洁卫生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6.1口腔护理：评估，口腔的清洁护理。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6.2头发护理：评估，头发的清洁护理。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6.3皮肤护理：评估，皮肤的清洁护理，压疮的预防与护理。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6.4会阴部护理：评估，会阴部的清洁护理。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6.5晨晚间护理：晨间护理，晚间护理。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7.休息与活动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7.1休息与睡眠：休息，睡眠。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7.2活动：活动受限的原因及对机体的影响，病人活动的评估，协助病人活动。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8.医疗与护理文件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8.1 医疗与护理文件的记录和管理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8.2医疗与护理文件的书写：体温单，医嘱单，出入液量记录单，特别护理记录单，病区交班报告，护理病历。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9.生命体征的评估及护理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9.1体温的评估与护理：正常体温及生理变化，异常体温的评估及护理，体温的测量。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9.2异常脉博的评估及护理：正常脉搏及生理变化，异常脉搏的评估及护理，脉搏的测量。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9.3血压的评估与护理：正常血压及生理变化，异常血压的评估及护理，血压的测量。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9.4呼吸的评估与护理：正常呼吸及生理变化，异常呼吸的评估及护理，呼吸的测量，促进呼吸功能的护理技术。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10.冷、热疗法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10.1概述：冷、热疗法的概念冷、热疗法的效应，影响冷、热疗法效果的因素。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10.2 冷、热疗法的应用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11.饮食与营养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11.1概述：人体对营养的需要，饮食、营养与健康的关系。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11.2营养状况的评估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11.3医院饮食：基本饮食，治疗饮食，试验饮食。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11.4一般饮食护理：病区的饮食管理，病人的饮食护理。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11.5特殊饮食护理：胃肠内营养，胃肠外营养。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12.排泄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12.1排尿护理：与排尿有关的解剖与生理，评估，排尿异常的护理，与排尿有关的护理技术。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12.2排便护理：与排便有关的解剖与生理，评估，排便异常的护理，与排便有关的护理技术。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13.给药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13.1给药的基本知识：药物的种类、领取和保管，给药的原则，给药的途径，给药的次数与时间，影响药物作用的因素。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13.2口服给药法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13.3注射给药法：注射原则，注射前准备，常用注射法。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13.4雾化吸入法：超声波雾化吸入法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13.5药物过敏试验法：青霉素过敏试验及过敏反应的处理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14.静脉输液与输血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14.1 静脉输液：原理及目的，常用溶液及作用，常用输液部位，常用静脉输液法，输液速度及时间的计算，常见输液故障及排除，常见输液反应及护理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</w:t>
      </w:r>
      <w:r>
        <w:rPr>
          <w:rFonts w:hint="eastAsia" w:ascii="宋体" w:hAnsi="宋体" w:eastAsia="宋体" w:cs="宋体"/>
          <w:szCs w:val="21"/>
          <w:lang w:eastAsia="zh-CN"/>
        </w:rPr>
        <w:t>.</w:t>
      </w:r>
      <w:r>
        <w:rPr>
          <w:rFonts w:hint="eastAsia" w:ascii="宋体" w:hAnsi="宋体" w:eastAsia="宋体" w:cs="宋体"/>
          <w:szCs w:val="21"/>
        </w:rPr>
        <w:t>2静脉输血：目的及原则，血液制品的种类，适应证与禁忌症，血型及交叉配血试验，静脉输血的方法，自体输血和成分输血，常见输血反应及护理。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15.标本采集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15.1概述：标本采集的意义，原则。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15.2各种标本的采集：血液标本的采集，</w:t>
      </w:r>
      <w:r>
        <w:rPr>
          <w:rFonts w:ascii="宋体" w:hAnsi="宋体" w:eastAsia="宋体" w:cs="宋体"/>
          <w:szCs w:val="21"/>
        </w:rPr>
        <w:t>尿液标本的采集</w:t>
      </w:r>
      <w:r>
        <w:rPr>
          <w:rFonts w:hint="eastAsia" w:ascii="宋体" w:hAnsi="宋体" w:eastAsia="宋体" w:cs="宋体"/>
          <w:szCs w:val="21"/>
        </w:rPr>
        <w:t>，粪便标本的采集，痰液标本的采集，咽拭子标本的采集。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 疼痛病人的护理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16.1疼痛概述：疼痛的原因及发生机制，疼痛的分类，疼痛对个体的影响。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16.2影响疼痛的因素：内在因素，外在因素。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16.3疼痛的护理：疼痛的护理流程，护理评估，护理措施。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17.病情观察及危重症病人的管理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17.1病情观察：意义，方法，内容。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17.2危重症病人的管理：抢救工作的组织管理与抢救设备管理，危重症病人的护理。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17.3常用急救技术：心肺复苏技术，洗胃法，人工呼吸器。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18.临终护理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18.1临终关怀：概念和意义，发展，研究内容，理念和组织形式。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18.2濒死与死亡：概念，死亡的标准，死亡过程的分期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18.3临终病人及家属的护理 </w:t>
      </w:r>
    </w:p>
    <w:p>
      <w:pPr>
        <w:shd w:val="clear"/>
        <w:spacing w:line="340" w:lineRule="exact"/>
        <w:ind w:left="359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18.4死亡后的护理：尸体护理，丧亲者的护理。</w:t>
      </w:r>
    </w:p>
    <w:p>
      <w:pPr>
        <w:shd w:val="clear"/>
        <w:spacing w:line="34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五、考试形式和试卷结构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(一)考试形式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闭卷、笔试。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(二)试卷满分及考试时间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专业综合基础理论满分100分，考试时间120分钟。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(三)试卷内容结构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(1)课程A，占30%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(2)课程B，占30%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(3)课程C，占40%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(四)试卷题型结构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题型：单选题，100小题，每小题1分，共100分。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(五)试题难度结构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容易题约占40%，中等难度题约占30%，较难题约占30%。</w:t>
      </w:r>
    </w:p>
    <w:p>
      <w:pPr>
        <w:numPr>
          <w:ilvl w:val="0"/>
          <w:numId w:val="0"/>
        </w:numPr>
        <w:shd w:val="clear"/>
        <w:spacing w:line="340" w:lineRule="exact"/>
        <w:ind w:left="0"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Cs w:val="21"/>
        </w:rPr>
        <w:t>参考书</w:t>
      </w:r>
    </w:p>
    <w:p>
      <w:pPr>
        <w:shd w:val="clear"/>
        <w:spacing w:line="340" w:lineRule="exact"/>
        <w:ind w:firstLine="436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《生理学》，第9版、王庭槐主编、人民卫生出版社；</w:t>
      </w:r>
    </w:p>
    <w:p>
      <w:pPr>
        <w:shd w:val="clear"/>
        <w:spacing w:line="340" w:lineRule="exact"/>
        <w:ind w:firstLine="436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《系统解剖学》，第7版、崔慧先主编、人民卫生出版社；</w:t>
      </w:r>
    </w:p>
    <w:p>
      <w:pPr>
        <w:shd w:val="clear"/>
        <w:spacing w:line="340" w:lineRule="exact"/>
        <w:ind w:left="-2" w:leftChars="-1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《基础护理学》，第6版，李小寒，尚少梅主编，人民卫生出版社，2017年。</w:t>
      </w:r>
    </w:p>
    <w:p>
      <w:pPr>
        <w:shd w:val="clear"/>
        <w:spacing w:line="3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七、其他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本大纲由内蒙古科技大学包头医学院负责解释；</w:t>
      </w:r>
    </w:p>
    <w:p>
      <w:pPr>
        <w:shd w:val="clear"/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本大纲自2022年开始实施。</w:t>
      </w:r>
    </w:p>
    <w:p>
      <w:pPr>
        <w:shd w:val="clear"/>
        <w:spacing w:line="3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42"/>
    <w:rsid w:val="000302A9"/>
    <w:rsid w:val="00141409"/>
    <w:rsid w:val="001D4564"/>
    <w:rsid w:val="002B70E9"/>
    <w:rsid w:val="002C0E8C"/>
    <w:rsid w:val="00423EA3"/>
    <w:rsid w:val="00546F21"/>
    <w:rsid w:val="006132B6"/>
    <w:rsid w:val="006A2AA9"/>
    <w:rsid w:val="00710DF6"/>
    <w:rsid w:val="00775821"/>
    <w:rsid w:val="007F61E1"/>
    <w:rsid w:val="00864A8A"/>
    <w:rsid w:val="009320E3"/>
    <w:rsid w:val="009E5289"/>
    <w:rsid w:val="00A67C02"/>
    <w:rsid w:val="00A834E7"/>
    <w:rsid w:val="00AC0242"/>
    <w:rsid w:val="00B71A6D"/>
    <w:rsid w:val="00B80FD9"/>
    <w:rsid w:val="00B86FC2"/>
    <w:rsid w:val="00BA64BB"/>
    <w:rsid w:val="00CB52F5"/>
    <w:rsid w:val="00CE15EB"/>
    <w:rsid w:val="00CE60CB"/>
    <w:rsid w:val="00D07ECC"/>
    <w:rsid w:val="00DD477F"/>
    <w:rsid w:val="00E13F0B"/>
    <w:rsid w:val="00EC4193"/>
    <w:rsid w:val="00F66668"/>
    <w:rsid w:val="00F8470C"/>
    <w:rsid w:val="00FD618E"/>
    <w:rsid w:val="020936F5"/>
    <w:rsid w:val="065A0BEE"/>
    <w:rsid w:val="07C71211"/>
    <w:rsid w:val="0AD56FFE"/>
    <w:rsid w:val="1BA64C58"/>
    <w:rsid w:val="1BDC4125"/>
    <w:rsid w:val="2416127C"/>
    <w:rsid w:val="243B730F"/>
    <w:rsid w:val="256A30DC"/>
    <w:rsid w:val="273C1651"/>
    <w:rsid w:val="2AC7622C"/>
    <w:rsid w:val="2CB745C8"/>
    <w:rsid w:val="2D7F70CB"/>
    <w:rsid w:val="2E160400"/>
    <w:rsid w:val="2E1E0711"/>
    <w:rsid w:val="36DD0283"/>
    <w:rsid w:val="3CB00A46"/>
    <w:rsid w:val="46BA0039"/>
    <w:rsid w:val="47DE6DA4"/>
    <w:rsid w:val="49585334"/>
    <w:rsid w:val="4C0F2222"/>
    <w:rsid w:val="4F4E2959"/>
    <w:rsid w:val="5127222B"/>
    <w:rsid w:val="564E3688"/>
    <w:rsid w:val="5B8D4320"/>
    <w:rsid w:val="63942EB2"/>
    <w:rsid w:val="63D01DCB"/>
    <w:rsid w:val="66214A57"/>
    <w:rsid w:val="66946875"/>
    <w:rsid w:val="6905760B"/>
    <w:rsid w:val="7585108B"/>
    <w:rsid w:val="79571515"/>
    <w:rsid w:val="7B951C83"/>
    <w:rsid w:val="7BB36C9D"/>
    <w:rsid w:val="7D0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8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9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1961</Words>
  <Characters>11179</Characters>
  <Lines>93</Lines>
  <Paragraphs>26</Paragraphs>
  <TotalTime>34</TotalTime>
  <ScaleCrop>false</ScaleCrop>
  <LinksUpToDate>false</LinksUpToDate>
  <CharactersWithSpaces>13114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2022-02-09T03:44:00Z</dcterms:created>
  <dc:creator>bing</dc:creator>
  <cp:lastModifiedBy>luckysun</cp:lastModifiedBy>
  <dcterms:modified xsi:type="dcterms:W3CDTF">2022-02-21T02:15:16Z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2CE95996ABDA4BBCA9F4EFAB9D4005FA</vt:lpwstr>
  </property>
</Properties>
</file>