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92B" w:rsidRDefault="0099792B" w:rsidP="0099792B">
      <w:pPr>
        <w:pStyle w:val="a7"/>
        <w:widowControl/>
        <w:shd w:val="clear" w:color="auto" w:fill="FFFFFF"/>
        <w:spacing w:beforeAutospacing="0" w:afterAutospacing="0"/>
        <w:jc w:val="center"/>
        <w:rPr>
          <w:rFonts w:cstheme="minorBidi"/>
          <w:b/>
          <w:kern w:val="2"/>
          <w:sz w:val="32"/>
        </w:rPr>
      </w:pPr>
      <w:r w:rsidRPr="0099792B">
        <w:rPr>
          <w:rFonts w:cstheme="minorBidi" w:hint="eastAsia"/>
          <w:b/>
          <w:kern w:val="2"/>
          <w:sz w:val="32"/>
        </w:rPr>
        <w:t>内蒙古科技大学</w:t>
      </w:r>
      <w:r w:rsidRPr="0099792B">
        <w:rPr>
          <w:rFonts w:cstheme="minorBidi"/>
          <w:b/>
          <w:kern w:val="2"/>
          <w:sz w:val="32"/>
        </w:rPr>
        <w:t>2022年机械设计制造及其自动化（矿山机电方向）机械设计基础（专业课）专升</w:t>
      </w:r>
      <w:proofErr w:type="gramStart"/>
      <w:r w:rsidRPr="0099792B">
        <w:rPr>
          <w:rFonts w:cstheme="minorBidi"/>
          <w:b/>
          <w:kern w:val="2"/>
          <w:sz w:val="32"/>
        </w:rPr>
        <w:t>本考试</w:t>
      </w:r>
      <w:proofErr w:type="gramEnd"/>
      <w:r w:rsidRPr="0099792B">
        <w:rPr>
          <w:rFonts w:cstheme="minorBidi"/>
          <w:b/>
          <w:kern w:val="2"/>
          <w:sz w:val="32"/>
        </w:rPr>
        <w:t>说明</w:t>
      </w:r>
    </w:p>
    <w:p w:rsidR="00C231CD" w:rsidRPr="002E12B8" w:rsidRDefault="002E12B8">
      <w:pPr>
        <w:pStyle w:val="a7"/>
        <w:widowControl/>
        <w:shd w:val="clear" w:color="auto" w:fill="FFFFFF"/>
        <w:spacing w:beforeAutospacing="0" w:afterAutospacing="0"/>
        <w:rPr>
          <w:rFonts w:ascii="仿宋" w:eastAsia="仿宋" w:hAnsi="仿宋" w:cs="微软雅黑"/>
          <w:color w:val="000000"/>
          <w:sz w:val="32"/>
          <w:szCs w:val="32"/>
        </w:rPr>
      </w:pPr>
      <w:r w:rsidRPr="002E12B8">
        <w:rPr>
          <w:rFonts w:ascii="仿宋" w:eastAsia="仿宋" w:hAnsi="仿宋" w:cs="微软雅黑" w:hint="eastAsia"/>
          <w:color w:val="000000"/>
          <w:sz w:val="32"/>
          <w:szCs w:val="32"/>
          <w:shd w:val="clear" w:color="auto" w:fill="FFFFFF"/>
        </w:rPr>
        <w:t xml:space="preserve">　</w:t>
      </w:r>
      <w:r w:rsidRPr="002E12B8">
        <w:rPr>
          <w:rFonts w:ascii="Calibri" w:eastAsia="仿宋" w:hAnsi="Calibri" w:cs="Calibri"/>
          <w:color w:val="000000"/>
          <w:sz w:val="32"/>
          <w:szCs w:val="32"/>
          <w:shd w:val="clear" w:color="auto" w:fill="FFFFFF"/>
        </w:rPr>
        <w:t> </w:t>
      </w:r>
      <w:r w:rsidRPr="002E12B8">
        <w:rPr>
          <w:rFonts w:ascii="仿宋" w:eastAsia="仿宋" w:hAnsi="仿宋" w:cs="微软雅黑" w:hint="eastAsia"/>
          <w:color w:val="000000"/>
          <w:sz w:val="32"/>
          <w:szCs w:val="32"/>
          <w:shd w:val="clear" w:color="auto" w:fill="FFFFFF"/>
        </w:rPr>
        <w:t>Ⅰ</w:t>
      </w:r>
      <w:r w:rsidRPr="002E12B8">
        <w:rPr>
          <w:rFonts w:ascii="仿宋" w:eastAsia="仿宋" w:hAnsi="仿宋" w:cs="微软雅黑" w:hint="eastAsia"/>
          <w:color w:val="000000"/>
          <w:sz w:val="32"/>
          <w:szCs w:val="32"/>
          <w:shd w:val="clear" w:color="auto" w:fill="FFFFFF"/>
        </w:rPr>
        <w:t>.</w:t>
      </w:r>
      <w:r w:rsidRPr="002E12B8">
        <w:rPr>
          <w:rFonts w:ascii="Calibri" w:eastAsia="仿宋" w:hAnsi="Calibri" w:cs="Calibri"/>
          <w:color w:val="000000"/>
          <w:sz w:val="32"/>
          <w:szCs w:val="32"/>
          <w:shd w:val="clear" w:color="auto" w:fill="FFFFFF"/>
        </w:rPr>
        <w:t> </w:t>
      </w:r>
      <w:r w:rsidRPr="002E12B8">
        <w:rPr>
          <w:rFonts w:ascii="仿宋" w:eastAsia="仿宋" w:hAnsi="仿宋" w:cs="微软雅黑" w:hint="eastAsia"/>
          <w:color w:val="000000"/>
          <w:sz w:val="32"/>
          <w:szCs w:val="32"/>
          <w:shd w:val="clear" w:color="auto" w:fill="FFFFFF"/>
        </w:rPr>
        <w:t>考试内容与要求</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一、考试内容</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1</w:t>
      </w:r>
      <w:r w:rsidRPr="002E12B8">
        <w:rPr>
          <w:rFonts w:ascii="仿宋" w:eastAsia="仿宋" w:hAnsi="仿宋" w:cs="微软雅黑" w:hint="eastAsia"/>
          <w:color w:val="000000"/>
          <w:sz w:val="32"/>
          <w:szCs w:val="32"/>
          <w:shd w:val="clear" w:color="auto" w:fill="FFFFFF"/>
        </w:rPr>
        <w:t>机械设计的任务及基本要求；机械、机器、机构、构件、零件及部件的概念</w:t>
      </w:r>
      <w:r w:rsidRPr="002E12B8">
        <w:rPr>
          <w:rFonts w:ascii="仿宋" w:eastAsia="仿宋" w:hAnsi="仿宋" w:cs="微软雅黑" w:hint="eastAsia"/>
          <w:color w:val="000000"/>
          <w:sz w:val="32"/>
          <w:szCs w:val="32"/>
          <w:shd w:val="clear" w:color="auto" w:fill="FFFFFF"/>
        </w:rPr>
        <w:t>;</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2</w:t>
      </w:r>
      <w:r w:rsidRPr="002E12B8">
        <w:rPr>
          <w:rFonts w:ascii="仿宋" w:eastAsia="仿宋" w:hAnsi="仿宋" w:cs="微软雅黑" w:hint="eastAsia"/>
          <w:color w:val="000000"/>
          <w:sz w:val="32"/>
          <w:szCs w:val="32"/>
          <w:shd w:val="clear" w:color="auto" w:fill="FFFFFF"/>
        </w:rPr>
        <w:t>平面机构的结构分析</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一般平面机构自由计算，并判断机构运动是否确定；绘制平面机构运动简图。</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3</w:t>
      </w:r>
      <w:r w:rsidRPr="002E12B8">
        <w:rPr>
          <w:rFonts w:ascii="仿宋" w:eastAsia="仿宋" w:hAnsi="仿宋" w:cs="微软雅黑" w:hint="eastAsia"/>
          <w:color w:val="000000"/>
          <w:sz w:val="32"/>
          <w:szCs w:val="32"/>
          <w:shd w:val="clear" w:color="auto" w:fill="FFFFFF"/>
        </w:rPr>
        <w:t>平面连杆机构</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铰链四杆机构三种基本形式结构、运动特点；按连杆预定位置设计和给定行程速比系数设计四杆。</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4</w:t>
      </w:r>
      <w:r w:rsidRPr="002E12B8">
        <w:rPr>
          <w:rFonts w:ascii="仿宋" w:eastAsia="仿宋" w:hAnsi="仿宋" w:cs="微软雅黑" w:hint="eastAsia"/>
          <w:color w:val="000000"/>
          <w:sz w:val="32"/>
          <w:szCs w:val="32"/>
          <w:shd w:val="clear" w:color="auto" w:fill="FFFFFF"/>
        </w:rPr>
        <w:t>凸轮机构</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常用从动件运动规律；盘形凸轮轮廓的设计；</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5</w:t>
      </w:r>
      <w:r w:rsidRPr="002E12B8">
        <w:rPr>
          <w:rFonts w:ascii="仿宋" w:eastAsia="仿宋" w:hAnsi="仿宋" w:cs="微软雅黑" w:hint="eastAsia"/>
          <w:color w:val="000000"/>
          <w:sz w:val="32"/>
          <w:szCs w:val="32"/>
          <w:shd w:val="clear" w:color="auto" w:fill="FFFFFF"/>
        </w:rPr>
        <w:t>螺纹联接与螺旋转动</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螺纹联接的种类、标准和应用；螺纹联接的强度计算；螺栓组联接的结构设计和受力分析。</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6</w:t>
      </w:r>
      <w:r w:rsidRPr="002E12B8">
        <w:rPr>
          <w:rFonts w:ascii="仿宋" w:eastAsia="仿宋" w:hAnsi="仿宋" w:cs="微软雅黑" w:hint="eastAsia"/>
          <w:color w:val="000000"/>
          <w:sz w:val="32"/>
          <w:szCs w:val="32"/>
          <w:shd w:val="clear" w:color="auto" w:fill="FFFFFF"/>
        </w:rPr>
        <w:t>带传动</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V</w:t>
      </w:r>
      <w:r w:rsidRPr="002E12B8">
        <w:rPr>
          <w:rFonts w:ascii="仿宋" w:eastAsia="仿宋" w:hAnsi="仿宋" w:cs="微软雅黑" w:hint="eastAsia"/>
          <w:color w:val="000000"/>
          <w:sz w:val="32"/>
          <w:szCs w:val="32"/>
          <w:shd w:val="clear" w:color="auto" w:fill="FFFFFF"/>
        </w:rPr>
        <w:t>带传动的工作原理、特点和标准，带传动的工作能力分析；</w:t>
      </w:r>
      <w:r w:rsidRPr="002E12B8">
        <w:rPr>
          <w:rFonts w:ascii="仿宋" w:eastAsia="仿宋" w:hAnsi="仿宋" w:cs="微软雅黑" w:hint="eastAsia"/>
          <w:color w:val="000000"/>
          <w:sz w:val="32"/>
          <w:szCs w:val="32"/>
          <w:shd w:val="clear" w:color="auto" w:fill="FFFFFF"/>
        </w:rPr>
        <w:t>V</w:t>
      </w:r>
      <w:r w:rsidRPr="002E12B8">
        <w:rPr>
          <w:rFonts w:ascii="仿宋" w:eastAsia="仿宋" w:hAnsi="仿宋" w:cs="微软雅黑" w:hint="eastAsia"/>
          <w:color w:val="000000"/>
          <w:sz w:val="32"/>
          <w:szCs w:val="32"/>
          <w:shd w:val="clear" w:color="auto" w:fill="FFFFFF"/>
        </w:rPr>
        <w:t>带的失效形式、设计准则和设计方法。</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7</w:t>
      </w:r>
      <w:r w:rsidRPr="002E12B8">
        <w:rPr>
          <w:rFonts w:ascii="仿宋" w:eastAsia="仿宋" w:hAnsi="仿宋" w:cs="微软雅黑" w:hint="eastAsia"/>
          <w:color w:val="000000"/>
          <w:sz w:val="32"/>
          <w:szCs w:val="32"/>
          <w:shd w:val="clear" w:color="auto" w:fill="FFFFFF"/>
        </w:rPr>
        <w:t>齿轮传动</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lastRenderedPageBreak/>
        <w:t>齿轮传动的特点、主要参数和尺寸计算；齿廓啮合基本定律、渐开线的性质、齿轮传动的失效形式和强度计算及设计方法。</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8</w:t>
      </w:r>
      <w:r w:rsidRPr="002E12B8">
        <w:rPr>
          <w:rFonts w:ascii="仿宋" w:eastAsia="仿宋" w:hAnsi="仿宋" w:cs="微软雅黑" w:hint="eastAsia"/>
          <w:color w:val="000000"/>
          <w:sz w:val="32"/>
          <w:szCs w:val="32"/>
          <w:shd w:val="clear" w:color="auto" w:fill="FFFFFF"/>
        </w:rPr>
        <w:t>蜗</w:t>
      </w:r>
      <w:bookmarkStart w:id="0" w:name="_GoBack"/>
      <w:bookmarkEnd w:id="0"/>
      <w:r w:rsidRPr="002E12B8">
        <w:rPr>
          <w:rFonts w:ascii="仿宋" w:eastAsia="仿宋" w:hAnsi="仿宋" w:cs="微软雅黑" w:hint="eastAsia"/>
          <w:color w:val="000000"/>
          <w:sz w:val="32"/>
          <w:szCs w:val="32"/>
          <w:shd w:val="clear" w:color="auto" w:fill="FFFFFF"/>
        </w:rPr>
        <w:t>杆传动</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蜗杆传动的主要参数和几何尺寸计算；蜗杆传动的失效形式、设计准则和强度计算。</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9</w:t>
      </w:r>
      <w:r w:rsidRPr="002E12B8">
        <w:rPr>
          <w:rFonts w:ascii="仿宋" w:eastAsia="仿宋" w:hAnsi="仿宋" w:cs="微软雅黑" w:hint="eastAsia"/>
          <w:color w:val="000000"/>
          <w:sz w:val="32"/>
          <w:szCs w:val="32"/>
          <w:shd w:val="clear" w:color="auto" w:fill="FFFFFF"/>
        </w:rPr>
        <w:t>齿轮系</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proofErr w:type="gramStart"/>
      <w:r w:rsidRPr="002E12B8">
        <w:rPr>
          <w:rFonts w:ascii="仿宋" w:eastAsia="仿宋" w:hAnsi="仿宋" w:cs="微软雅黑" w:hint="eastAsia"/>
          <w:color w:val="000000"/>
          <w:sz w:val="32"/>
          <w:szCs w:val="32"/>
          <w:shd w:val="clear" w:color="auto" w:fill="FFFFFF"/>
        </w:rPr>
        <w:t>定轴轮系</w:t>
      </w:r>
      <w:proofErr w:type="gramEnd"/>
      <w:r w:rsidRPr="002E12B8">
        <w:rPr>
          <w:rFonts w:ascii="仿宋" w:eastAsia="仿宋" w:hAnsi="仿宋" w:cs="微软雅黑" w:hint="eastAsia"/>
          <w:color w:val="000000"/>
          <w:sz w:val="32"/>
          <w:szCs w:val="32"/>
          <w:shd w:val="clear" w:color="auto" w:fill="FFFFFF"/>
        </w:rPr>
        <w:t>传动比计算；行星轮系传动比计算。</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10</w:t>
      </w:r>
      <w:r w:rsidRPr="002E12B8">
        <w:rPr>
          <w:rFonts w:ascii="仿宋" w:eastAsia="仿宋" w:hAnsi="仿宋" w:cs="微软雅黑" w:hint="eastAsia"/>
          <w:color w:val="000000"/>
          <w:sz w:val="32"/>
          <w:szCs w:val="32"/>
          <w:shd w:val="clear" w:color="auto" w:fill="FFFFFF"/>
        </w:rPr>
        <w:t>轴和轴毂联接</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 xml:space="preserve"> </w:t>
      </w:r>
      <w:r w:rsidRPr="002E12B8">
        <w:rPr>
          <w:rFonts w:ascii="仿宋" w:eastAsia="仿宋" w:hAnsi="仿宋" w:cs="微软雅黑" w:hint="eastAsia"/>
          <w:color w:val="000000"/>
          <w:sz w:val="32"/>
          <w:szCs w:val="32"/>
          <w:shd w:val="clear" w:color="auto" w:fill="FFFFFF"/>
        </w:rPr>
        <w:t>轴的结构设计；轴的强度计算；轴毂联接计算。</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11</w:t>
      </w:r>
      <w:r w:rsidRPr="002E12B8">
        <w:rPr>
          <w:rFonts w:ascii="仿宋" w:eastAsia="仿宋" w:hAnsi="仿宋" w:cs="微软雅黑" w:hint="eastAsia"/>
          <w:color w:val="000000"/>
          <w:sz w:val="32"/>
          <w:szCs w:val="32"/>
          <w:shd w:val="clear" w:color="auto" w:fill="FFFFFF"/>
        </w:rPr>
        <w:t>轴承</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滚动轴承的代号和类型选择；滚动轴承工作情况分析及计算；滑动轴承的概述。</w:t>
      </w:r>
    </w:p>
    <w:p w:rsidR="00C231CD" w:rsidRPr="002E12B8" w:rsidRDefault="002E12B8">
      <w:pPr>
        <w:pStyle w:val="a7"/>
        <w:widowControl/>
        <w:shd w:val="clear" w:color="auto" w:fill="FFFFFF"/>
        <w:spacing w:beforeAutospacing="0" w:afterAutospacing="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二、考试要求：</w:t>
      </w:r>
    </w:p>
    <w:p w:rsidR="00C231CD" w:rsidRPr="002E12B8" w:rsidRDefault="002E12B8">
      <w:pPr>
        <w:pStyle w:val="a7"/>
        <w:widowControl/>
        <w:shd w:val="clear" w:color="auto" w:fill="FFFFFF"/>
        <w:spacing w:beforeAutospacing="0" w:afterAutospacing="0"/>
        <w:ind w:firstLineChars="200" w:firstLine="640"/>
        <w:rPr>
          <w:rFonts w:ascii="仿宋" w:eastAsia="仿宋" w:hAnsi="仿宋" w:cs="微软雅黑"/>
          <w:color w:val="000000"/>
          <w:sz w:val="32"/>
          <w:szCs w:val="32"/>
          <w:shd w:val="clear" w:color="auto" w:fill="FFFFFF"/>
        </w:rPr>
      </w:pPr>
      <w:r w:rsidRPr="002E12B8">
        <w:rPr>
          <w:rFonts w:ascii="仿宋" w:eastAsia="仿宋" w:hAnsi="仿宋" w:cs="微软雅黑" w:hint="eastAsia"/>
          <w:color w:val="000000"/>
          <w:sz w:val="32"/>
          <w:szCs w:val="32"/>
          <w:shd w:val="clear" w:color="auto" w:fill="FFFFFF"/>
        </w:rPr>
        <w:t>掌握常用机构的工作原理，特点，应用及设计的基本知识；掌握通用机械零件工作原理，特点，材料，标准和设计的基本方法；能够设计简单机械传动装置并对现有一般机构和通用机械零件进行性能分析；具有应用设计资料和查阅机械零件手册的能力；树立正确的设计思想。</w:t>
      </w:r>
    </w:p>
    <w:p w:rsidR="00C231CD" w:rsidRPr="002E12B8" w:rsidRDefault="002E12B8">
      <w:pPr>
        <w:pStyle w:val="a7"/>
        <w:widowControl/>
        <w:shd w:val="clear" w:color="auto" w:fill="FFFFFF"/>
        <w:spacing w:beforeAutospacing="0" w:afterAutospacing="0"/>
        <w:rPr>
          <w:rFonts w:ascii="仿宋" w:eastAsia="仿宋" w:hAnsi="仿宋" w:cs="微软雅黑"/>
          <w:color w:val="000000"/>
          <w:sz w:val="32"/>
          <w:szCs w:val="32"/>
        </w:rPr>
      </w:pPr>
      <w:r w:rsidRPr="002E12B8">
        <w:rPr>
          <w:rFonts w:ascii="仿宋" w:eastAsia="仿宋" w:hAnsi="仿宋" w:cs="微软雅黑" w:hint="eastAsia"/>
          <w:color w:val="000000"/>
          <w:sz w:val="32"/>
          <w:szCs w:val="32"/>
          <w:shd w:val="clear" w:color="auto" w:fill="FFFFFF"/>
        </w:rPr>
        <w:t xml:space="preserve">　　Ⅱ</w:t>
      </w:r>
      <w:r w:rsidRPr="002E12B8">
        <w:rPr>
          <w:rFonts w:ascii="仿宋" w:eastAsia="仿宋" w:hAnsi="仿宋" w:cs="微软雅黑" w:hint="eastAsia"/>
          <w:color w:val="000000"/>
          <w:sz w:val="32"/>
          <w:szCs w:val="32"/>
          <w:shd w:val="clear" w:color="auto" w:fill="FFFFFF"/>
        </w:rPr>
        <w:t>.</w:t>
      </w:r>
      <w:r w:rsidRPr="002E12B8">
        <w:rPr>
          <w:rFonts w:ascii="Calibri" w:eastAsia="仿宋" w:hAnsi="Calibri" w:cs="Calibri"/>
          <w:color w:val="000000"/>
          <w:sz w:val="32"/>
          <w:szCs w:val="32"/>
          <w:shd w:val="clear" w:color="auto" w:fill="FFFFFF"/>
        </w:rPr>
        <w:t> </w:t>
      </w:r>
      <w:r w:rsidRPr="002E12B8">
        <w:rPr>
          <w:rFonts w:ascii="仿宋" w:eastAsia="仿宋" w:hAnsi="仿宋" w:cs="微软雅黑" w:hint="eastAsia"/>
          <w:color w:val="000000"/>
          <w:sz w:val="32"/>
          <w:szCs w:val="32"/>
          <w:shd w:val="clear" w:color="auto" w:fill="FFFFFF"/>
        </w:rPr>
        <w:t>考试形式与题型</w:t>
      </w:r>
    </w:p>
    <w:p w:rsidR="00C231CD" w:rsidRPr="002E12B8" w:rsidRDefault="002E12B8">
      <w:pPr>
        <w:pStyle w:val="a7"/>
        <w:widowControl/>
        <w:shd w:val="clear" w:color="auto" w:fill="FFFFFF"/>
        <w:spacing w:beforeAutospacing="0" w:afterAutospacing="0"/>
        <w:rPr>
          <w:rFonts w:ascii="仿宋" w:eastAsia="仿宋" w:hAnsi="仿宋" w:cs="微软雅黑"/>
          <w:color w:val="000000"/>
          <w:sz w:val="32"/>
          <w:szCs w:val="32"/>
        </w:rPr>
      </w:pPr>
      <w:r w:rsidRPr="002E12B8">
        <w:rPr>
          <w:rFonts w:ascii="仿宋" w:eastAsia="仿宋" w:hAnsi="仿宋" w:cs="微软雅黑" w:hint="eastAsia"/>
          <w:color w:val="000000"/>
          <w:sz w:val="32"/>
          <w:szCs w:val="32"/>
          <w:shd w:val="clear" w:color="auto" w:fill="FFFFFF"/>
        </w:rPr>
        <w:t xml:space="preserve">　　一、考试形式</w:t>
      </w:r>
    </w:p>
    <w:p w:rsidR="00C231CD" w:rsidRPr="002E12B8" w:rsidRDefault="002E12B8">
      <w:pPr>
        <w:pStyle w:val="a7"/>
        <w:widowControl/>
        <w:shd w:val="clear" w:color="auto" w:fill="FFFFFF"/>
        <w:spacing w:beforeAutospacing="0" w:afterAutospacing="0"/>
        <w:rPr>
          <w:rFonts w:ascii="仿宋" w:eastAsia="仿宋" w:hAnsi="仿宋" w:cs="微软雅黑"/>
          <w:color w:val="000000"/>
          <w:sz w:val="32"/>
          <w:szCs w:val="32"/>
        </w:rPr>
      </w:pPr>
      <w:r w:rsidRPr="002E12B8">
        <w:rPr>
          <w:rFonts w:ascii="仿宋" w:eastAsia="仿宋" w:hAnsi="仿宋" w:cs="微软雅黑" w:hint="eastAsia"/>
          <w:color w:val="000000"/>
          <w:sz w:val="32"/>
          <w:szCs w:val="32"/>
          <w:shd w:val="clear" w:color="auto" w:fill="FFFFFF"/>
        </w:rPr>
        <w:t xml:space="preserve">　　考试采用闭卷、笔试形式，试卷满分</w:t>
      </w:r>
      <w:r w:rsidRPr="002E12B8">
        <w:rPr>
          <w:rFonts w:ascii="仿宋" w:eastAsia="仿宋" w:hAnsi="仿宋" w:cs="微软雅黑" w:hint="eastAsia"/>
          <w:color w:val="000000"/>
          <w:sz w:val="32"/>
          <w:szCs w:val="32"/>
          <w:shd w:val="clear" w:color="auto" w:fill="FFFFFF"/>
        </w:rPr>
        <w:t>100</w:t>
      </w:r>
      <w:r w:rsidRPr="002E12B8">
        <w:rPr>
          <w:rFonts w:ascii="仿宋" w:eastAsia="仿宋" w:hAnsi="仿宋" w:cs="微软雅黑" w:hint="eastAsia"/>
          <w:color w:val="000000"/>
          <w:sz w:val="32"/>
          <w:szCs w:val="32"/>
          <w:shd w:val="clear" w:color="auto" w:fill="FFFFFF"/>
        </w:rPr>
        <w:t>分。</w:t>
      </w:r>
    </w:p>
    <w:p w:rsidR="00C231CD" w:rsidRPr="002E12B8" w:rsidRDefault="002E12B8">
      <w:pPr>
        <w:pStyle w:val="a7"/>
        <w:widowControl/>
        <w:shd w:val="clear" w:color="auto" w:fill="FFFFFF"/>
        <w:spacing w:beforeAutospacing="0" w:afterAutospacing="0"/>
        <w:rPr>
          <w:rFonts w:ascii="仿宋" w:eastAsia="仿宋" w:hAnsi="仿宋" w:cs="微软雅黑"/>
          <w:color w:val="000000"/>
          <w:sz w:val="32"/>
          <w:szCs w:val="32"/>
        </w:rPr>
      </w:pPr>
      <w:r w:rsidRPr="002E12B8">
        <w:rPr>
          <w:rFonts w:ascii="仿宋" w:eastAsia="仿宋" w:hAnsi="仿宋" w:cs="微软雅黑" w:hint="eastAsia"/>
          <w:color w:val="000000"/>
          <w:sz w:val="32"/>
          <w:szCs w:val="32"/>
          <w:shd w:val="clear" w:color="auto" w:fill="FFFFFF"/>
        </w:rPr>
        <w:lastRenderedPageBreak/>
        <w:t xml:space="preserve">　　二、题型</w:t>
      </w:r>
    </w:p>
    <w:p w:rsidR="00C231CD" w:rsidRPr="002E12B8" w:rsidRDefault="002E12B8">
      <w:pPr>
        <w:pStyle w:val="a7"/>
        <w:widowControl/>
        <w:shd w:val="clear" w:color="auto" w:fill="FFFFFF"/>
        <w:spacing w:beforeAutospacing="0" w:afterAutospacing="0"/>
        <w:rPr>
          <w:rFonts w:ascii="仿宋" w:eastAsia="仿宋" w:hAnsi="仿宋" w:cs="微软雅黑"/>
          <w:color w:val="000000"/>
          <w:sz w:val="32"/>
          <w:szCs w:val="32"/>
        </w:rPr>
      </w:pPr>
      <w:r w:rsidRPr="002E12B8">
        <w:rPr>
          <w:rFonts w:ascii="仿宋" w:eastAsia="仿宋" w:hAnsi="仿宋" w:cs="微软雅黑" w:hint="eastAsia"/>
          <w:color w:val="000000"/>
          <w:sz w:val="32"/>
          <w:szCs w:val="32"/>
          <w:shd w:val="clear" w:color="auto" w:fill="FFFFFF"/>
        </w:rPr>
        <w:t xml:space="preserve">　　考试题型从以下类型中选择：选择题、</w:t>
      </w:r>
      <w:r w:rsidRPr="002E12B8">
        <w:rPr>
          <w:rFonts w:ascii="仿宋" w:eastAsia="仿宋" w:hAnsi="仿宋" w:cs="微软雅黑" w:hint="eastAsia"/>
          <w:color w:val="000000"/>
          <w:sz w:val="32"/>
          <w:szCs w:val="32"/>
          <w:shd w:val="clear" w:color="auto" w:fill="FFFFFF"/>
        </w:rPr>
        <w:t>填空</w:t>
      </w:r>
      <w:r w:rsidRPr="002E12B8">
        <w:rPr>
          <w:rFonts w:ascii="仿宋" w:eastAsia="仿宋" w:hAnsi="仿宋" w:cs="微软雅黑" w:hint="eastAsia"/>
          <w:color w:val="000000"/>
          <w:sz w:val="32"/>
          <w:szCs w:val="32"/>
          <w:shd w:val="clear" w:color="auto" w:fill="FFFFFF"/>
        </w:rPr>
        <w:t>题、</w:t>
      </w:r>
      <w:r w:rsidRPr="002E12B8">
        <w:rPr>
          <w:rFonts w:ascii="仿宋" w:eastAsia="仿宋" w:hAnsi="仿宋" w:cs="微软雅黑" w:hint="eastAsia"/>
          <w:color w:val="000000"/>
          <w:sz w:val="32"/>
          <w:szCs w:val="32"/>
          <w:shd w:val="clear" w:color="auto" w:fill="FFFFFF"/>
        </w:rPr>
        <w:t>判断题、名词解释、问答</w:t>
      </w:r>
      <w:r w:rsidRPr="002E12B8">
        <w:rPr>
          <w:rFonts w:ascii="仿宋" w:eastAsia="仿宋" w:hAnsi="仿宋" w:cs="微软雅黑" w:hint="eastAsia"/>
          <w:color w:val="000000"/>
          <w:sz w:val="32"/>
          <w:szCs w:val="32"/>
          <w:shd w:val="clear" w:color="auto" w:fill="FFFFFF"/>
        </w:rPr>
        <w:t>题</w:t>
      </w:r>
      <w:r w:rsidRPr="002E12B8">
        <w:rPr>
          <w:rFonts w:ascii="仿宋" w:eastAsia="仿宋" w:hAnsi="仿宋" w:cs="微软雅黑" w:hint="eastAsia"/>
          <w:color w:val="000000"/>
          <w:sz w:val="32"/>
          <w:szCs w:val="32"/>
          <w:shd w:val="clear" w:color="auto" w:fill="FFFFFF"/>
        </w:rPr>
        <w:t>、</w:t>
      </w:r>
      <w:r w:rsidRPr="002E12B8">
        <w:rPr>
          <w:rFonts w:ascii="仿宋" w:eastAsia="仿宋" w:hAnsi="仿宋" w:cs="微软雅黑" w:hint="eastAsia"/>
          <w:color w:val="000000"/>
          <w:sz w:val="32"/>
          <w:szCs w:val="32"/>
          <w:shd w:val="clear" w:color="auto" w:fill="FFFFFF"/>
        </w:rPr>
        <w:t>综合计算题</w:t>
      </w:r>
      <w:r w:rsidRPr="002E12B8">
        <w:rPr>
          <w:rFonts w:ascii="仿宋" w:eastAsia="仿宋" w:hAnsi="仿宋" w:cs="微软雅黑" w:hint="eastAsia"/>
          <w:color w:val="000000"/>
          <w:sz w:val="32"/>
          <w:szCs w:val="32"/>
          <w:shd w:val="clear" w:color="auto" w:fill="FFFFFF"/>
        </w:rPr>
        <w:t>。</w:t>
      </w:r>
    </w:p>
    <w:p w:rsidR="00C231CD" w:rsidRPr="002E12B8" w:rsidRDefault="00C231CD">
      <w:pPr>
        <w:ind w:firstLineChars="300" w:firstLine="960"/>
        <w:rPr>
          <w:rFonts w:ascii="仿宋" w:eastAsia="仿宋" w:hAnsi="仿宋"/>
          <w:sz w:val="32"/>
          <w:szCs w:val="32"/>
        </w:rPr>
      </w:pPr>
    </w:p>
    <w:sectPr w:rsidR="00C231CD" w:rsidRPr="002E12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37"/>
    <w:rsid w:val="00053176"/>
    <w:rsid w:val="000949CF"/>
    <w:rsid w:val="002E12B8"/>
    <w:rsid w:val="00585B08"/>
    <w:rsid w:val="00737096"/>
    <w:rsid w:val="007E7FA9"/>
    <w:rsid w:val="007F1CB3"/>
    <w:rsid w:val="00802C37"/>
    <w:rsid w:val="00864DC2"/>
    <w:rsid w:val="0099792B"/>
    <w:rsid w:val="00B95646"/>
    <w:rsid w:val="00C231CD"/>
    <w:rsid w:val="00C335C6"/>
    <w:rsid w:val="106550C8"/>
    <w:rsid w:val="1C610B5B"/>
    <w:rsid w:val="393F251C"/>
    <w:rsid w:val="3D815295"/>
    <w:rsid w:val="630A5099"/>
    <w:rsid w:val="79BE6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E75E"/>
  <w15:docId w15:val="{B4648560-2CC8-4DE6-A434-482263BF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Autospacing="1" w:afterAutospacing="1"/>
      <w:jc w:val="left"/>
    </w:pPr>
    <w:rPr>
      <w:rFonts w:cs="Times New Roman"/>
      <w:kern w:val="0"/>
      <w:sz w:val="24"/>
    </w:rPr>
  </w:style>
  <w:style w:type="character" w:styleId="a8">
    <w:name w:val="Hyperlink"/>
    <w:basedOn w:val="a0"/>
    <w:uiPriority w:val="99"/>
    <w:unhideWhenUsed/>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9</cp:revision>
  <dcterms:created xsi:type="dcterms:W3CDTF">2022-02-24T12:18:00Z</dcterms:created>
  <dcterms:modified xsi:type="dcterms:W3CDTF">2022-02-28T05:28:00Z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BB63B3FE405C478B9964B25F99067634</vt:lpwstr>
  </property>
</Properties>
</file>