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0F792" w14:textId="77777777" w:rsidR="004A2198" w:rsidRDefault="004A2198" w:rsidP="00A43C60">
      <w:pPr>
        <w:jc w:val="center"/>
        <w:rPr>
          <w:b/>
          <w:sz w:val="32"/>
        </w:rPr>
      </w:pPr>
      <w:r w:rsidRPr="004A2198">
        <w:rPr>
          <w:rFonts w:hint="eastAsia"/>
          <w:b/>
          <w:sz w:val="32"/>
        </w:rPr>
        <w:t>内蒙古科技大学</w:t>
      </w:r>
      <w:r w:rsidRPr="004A2198">
        <w:rPr>
          <w:b/>
          <w:sz w:val="32"/>
        </w:rPr>
        <w:t>2022年</w:t>
      </w:r>
      <w:r w:rsidR="005748C2">
        <w:rPr>
          <w:rFonts w:hint="eastAsia"/>
          <w:b/>
          <w:sz w:val="32"/>
        </w:rPr>
        <w:t>矿物加工工程专业-</w:t>
      </w:r>
      <w:r w:rsidR="005748C2">
        <w:rPr>
          <w:b/>
          <w:sz w:val="32"/>
        </w:rPr>
        <w:t>-</w:t>
      </w:r>
      <w:r w:rsidR="00A43C60">
        <w:rPr>
          <w:rFonts w:hint="eastAsia"/>
          <w:b/>
          <w:sz w:val="32"/>
        </w:rPr>
        <w:t>选煤概论</w:t>
      </w:r>
    </w:p>
    <w:p w14:paraId="7395DFE3" w14:textId="3FA2CC47" w:rsidR="00613CEE" w:rsidRDefault="00A43C60" w:rsidP="004A2198">
      <w:pPr>
        <w:jc w:val="center"/>
        <w:rPr>
          <w:b/>
          <w:sz w:val="32"/>
        </w:rPr>
      </w:pPr>
      <w:r>
        <w:rPr>
          <w:rFonts w:hint="eastAsia"/>
          <w:b/>
          <w:sz w:val="32"/>
        </w:rPr>
        <w:t>（</w:t>
      </w:r>
      <w:bookmarkStart w:id="0" w:name="_GoBack"/>
      <w:bookmarkEnd w:id="0"/>
      <w:r>
        <w:rPr>
          <w:rFonts w:hint="eastAsia"/>
          <w:b/>
          <w:sz w:val="32"/>
        </w:rPr>
        <w:t>专业课）专升本考试说明</w:t>
      </w:r>
    </w:p>
    <w:p w14:paraId="57BAFB87" w14:textId="0DB0AD17" w:rsidR="00613CEE" w:rsidRPr="007021D4" w:rsidRDefault="00A43C60" w:rsidP="00A43C60">
      <w:pPr>
        <w:pStyle w:val="a7"/>
        <w:widowControl/>
        <w:shd w:val="clear" w:color="060000" w:fill="FFFFFF"/>
        <w:spacing w:beforeAutospacing="0" w:afterAutospacing="0"/>
        <w:jc w:val="both"/>
        <w:rPr>
          <w:rFonts w:ascii="仿宋" w:eastAsia="仿宋" w:hAnsi="仿宋" w:cs="微软雅黑"/>
          <w:color w:val="000000"/>
          <w:sz w:val="32"/>
          <w:szCs w:val="32"/>
          <w:shd w:val="clear" w:color="080000" w:fill="FFFFFF"/>
        </w:rPr>
      </w:pPr>
      <w:r w:rsidRPr="007021D4">
        <w:rPr>
          <w:rFonts w:ascii="仿宋" w:eastAsia="仿宋" w:hAnsi="仿宋" w:cs="微软雅黑" w:hint="eastAsia"/>
          <w:color w:val="000000"/>
          <w:sz w:val="32"/>
          <w:szCs w:val="32"/>
          <w:shd w:val="clear" w:color="080000" w:fill="FFFFFF"/>
        </w:rPr>
        <w:t>Ⅰ.考试内容与要求</w:t>
      </w:r>
    </w:p>
    <w:p w14:paraId="3B5051D2" w14:textId="4DED0713" w:rsidR="00613CEE" w:rsidRPr="005748C2" w:rsidRDefault="00A43C60" w:rsidP="005748C2">
      <w:pPr>
        <w:pStyle w:val="a7"/>
        <w:widowControl/>
        <w:shd w:val="clear" w:color="060000" w:fill="FFFFFF"/>
        <w:spacing w:beforeAutospacing="0" w:afterAutospacing="0" w:line="360" w:lineRule="auto"/>
        <w:ind w:firstLineChars="200" w:firstLine="640"/>
        <w:jc w:val="both"/>
        <w:rPr>
          <w:rFonts w:ascii="仿宋" w:eastAsia="仿宋" w:hAnsi="仿宋" w:cs="微软雅黑"/>
          <w:color w:val="000000"/>
          <w:sz w:val="32"/>
          <w:szCs w:val="32"/>
          <w:shd w:val="clear" w:color="080000" w:fill="FFFFFF"/>
        </w:rPr>
      </w:pPr>
      <w:proofErr w:type="gramStart"/>
      <w:r w:rsidRPr="005748C2">
        <w:rPr>
          <w:rFonts w:ascii="仿宋" w:eastAsia="仿宋" w:hAnsi="仿宋" w:cs="微软雅黑" w:hint="eastAsia"/>
          <w:color w:val="000000"/>
          <w:sz w:val="32"/>
          <w:szCs w:val="32"/>
          <w:shd w:val="clear" w:color="080000" w:fill="FFFFFF"/>
        </w:rPr>
        <w:t>本考试</w:t>
      </w:r>
      <w:proofErr w:type="gramEnd"/>
      <w:r w:rsidRPr="005748C2">
        <w:rPr>
          <w:rFonts w:ascii="仿宋" w:eastAsia="仿宋" w:hAnsi="仿宋" w:cs="微软雅黑" w:hint="eastAsia"/>
          <w:color w:val="000000"/>
          <w:sz w:val="32"/>
          <w:szCs w:val="32"/>
          <w:shd w:val="clear" w:color="080000" w:fill="FFFFFF"/>
        </w:rPr>
        <w:t>要求依据煤炭职业教育课程改革规划教材《选煤概论》的基础上，根据煤炭洗选和加工利用发展现状及内蒙古自治区普通高等学校专科阶段选煤概论课程教学的实际情况制订，旨在考查考生的选煤基本理论和基本技能。具体内容与要求如下：</w:t>
      </w:r>
    </w:p>
    <w:p w14:paraId="135FAEB9" w14:textId="77777777" w:rsidR="00613CEE" w:rsidRPr="005748C2" w:rsidRDefault="00A43C60" w:rsidP="005748C2">
      <w:pPr>
        <w:pStyle w:val="a7"/>
        <w:widowControl/>
        <w:shd w:val="clear" w:color="060000" w:fill="FFFFFF"/>
        <w:spacing w:beforeAutospacing="0" w:afterAutospacing="0" w:line="360" w:lineRule="auto"/>
        <w:jc w:val="both"/>
        <w:rPr>
          <w:rFonts w:ascii="仿宋" w:eastAsia="仿宋" w:hAnsi="仿宋" w:cs="微软雅黑"/>
          <w:color w:val="000000"/>
          <w:sz w:val="32"/>
          <w:szCs w:val="32"/>
          <w:shd w:val="clear" w:color="090000" w:fill="FFFFFF"/>
        </w:rPr>
      </w:pPr>
      <w:r w:rsidRPr="005748C2">
        <w:rPr>
          <w:rFonts w:ascii="仿宋" w:eastAsia="仿宋" w:hAnsi="仿宋" w:cs="微软雅黑" w:hint="eastAsia"/>
          <w:color w:val="000000"/>
          <w:sz w:val="32"/>
          <w:szCs w:val="32"/>
          <w:shd w:val="clear" w:color="090000" w:fill="FFFFFF"/>
        </w:rPr>
        <w:t>一、选煤基本知识</w:t>
      </w:r>
    </w:p>
    <w:p w14:paraId="2F94982F" w14:textId="77777777" w:rsidR="00A43C60" w:rsidRPr="005748C2" w:rsidRDefault="00A43C60" w:rsidP="005748C2">
      <w:pPr>
        <w:pStyle w:val="a7"/>
        <w:widowControl/>
        <w:shd w:val="clear" w:color="060000" w:fill="FFFFFF"/>
        <w:spacing w:beforeAutospacing="0" w:afterAutospacing="0" w:line="360" w:lineRule="auto"/>
        <w:ind w:firstLineChars="200" w:firstLine="640"/>
        <w:jc w:val="both"/>
        <w:rPr>
          <w:rFonts w:ascii="仿宋" w:eastAsia="仿宋" w:hAnsi="仿宋" w:cs="微软雅黑"/>
          <w:color w:val="000000"/>
          <w:sz w:val="32"/>
          <w:szCs w:val="32"/>
          <w:shd w:val="clear" w:color="090000" w:fill="FFFFFF"/>
        </w:rPr>
      </w:pPr>
      <w:r w:rsidRPr="005748C2">
        <w:rPr>
          <w:rFonts w:ascii="仿宋" w:eastAsia="仿宋" w:hAnsi="仿宋" w:cs="微软雅黑" w:hint="eastAsia"/>
          <w:color w:val="000000"/>
          <w:sz w:val="32"/>
          <w:szCs w:val="32"/>
          <w:shd w:val="clear" w:color="090000" w:fill="FFFFFF"/>
        </w:rPr>
        <w:t>（一）了解选煤的目的与作用。</w:t>
      </w:r>
    </w:p>
    <w:p w14:paraId="17878750" w14:textId="77777777" w:rsidR="00A43C60" w:rsidRPr="005748C2" w:rsidRDefault="00A43C60" w:rsidP="005748C2">
      <w:pPr>
        <w:pStyle w:val="a7"/>
        <w:widowControl/>
        <w:shd w:val="clear" w:color="060000" w:fill="FFFFFF"/>
        <w:spacing w:beforeAutospacing="0" w:afterAutospacing="0" w:line="360" w:lineRule="auto"/>
        <w:ind w:firstLineChars="200" w:firstLine="640"/>
        <w:jc w:val="both"/>
        <w:rPr>
          <w:rFonts w:ascii="仿宋" w:eastAsia="仿宋" w:hAnsi="仿宋" w:cs="微软雅黑"/>
          <w:color w:val="000000"/>
          <w:sz w:val="32"/>
          <w:szCs w:val="32"/>
          <w:shd w:val="clear" w:color="080000" w:fill="FFFFFF"/>
        </w:rPr>
      </w:pPr>
      <w:r w:rsidRPr="005748C2">
        <w:rPr>
          <w:rFonts w:ascii="仿宋" w:eastAsia="仿宋" w:hAnsi="仿宋" w:cs="微软雅黑" w:hint="eastAsia"/>
          <w:color w:val="000000"/>
          <w:sz w:val="32"/>
          <w:szCs w:val="32"/>
          <w:shd w:val="clear" w:color="090000" w:fill="FFFFFF"/>
        </w:rPr>
        <w:t>（二）</w:t>
      </w:r>
      <w:r w:rsidRPr="005748C2">
        <w:rPr>
          <w:rFonts w:ascii="仿宋" w:eastAsia="仿宋" w:hAnsi="仿宋" w:cs="微软雅黑" w:hint="eastAsia"/>
          <w:color w:val="000000"/>
          <w:sz w:val="32"/>
          <w:szCs w:val="32"/>
          <w:shd w:val="clear" w:color="080000" w:fill="FFFFFF"/>
        </w:rPr>
        <w:t>掌握选煤方法及其分类。</w:t>
      </w:r>
    </w:p>
    <w:p w14:paraId="464822D7" w14:textId="5A9B6BE8" w:rsidR="00613CEE" w:rsidRPr="005748C2" w:rsidRDefault="00A43C60" w:rsidP="005748C2">
      <w:pPr>
        <w:pStyle w:val="a7"/>
        <w:widowControl/>
        <w:shd w:val="clear" w:color="060000" w:fill="FFFFFF"/>
        <w:spacing w:beforeAutospacing="0" w:afterAutospacing="0" w:line="360" w:lineRule="auto"/>
        <w:ind w:firstLineChars="200" w:firstLine="640"/>
        <w:jc w:val="both"/>
        <w:rPr>
          <w:rFonts w:ascii="仿宋" w:eastAsia="仿宋" w:hAnsi="仿宋" w:cs="微软雅黑"/>
          <w:color w:val="000000"/>
          <w:sz w:val="32"/>
          <w:szCs w:val="32"/>
          <w:shd w:val="clear" w:color="080000" w:fill="FFFFFF"/>
        </w:rPr>
      </w:pPr>
      <w:r w:rsidRPr="005748C2">
        <w:rPr>
          <w:rFonts w:ascii="仿宋" w:eastAsia="仿宋" w:hAnsi="仿宋" w:cs="微软雅黑" w:hint="eastAsia"/>
          <w:color w:val="000000"/>
          <w:sz w:val="32"/>
          <w:szCs w:val="32"/>
          <w:shd w:val="clear" w:color="090000" w:fill="FFFFFF"/>
        </w:rPr>
        <w:t>（三）</w:t>
      </w:r>
      <w:r w:rsidRPr="005748C2">
        <w:rPr>
          <w:rFonts w:ascii="仿宋" w:eastAsia="仿宋" w:hAnsi="仿宋" w:cs="微软雅黑" w:hint="eastAsia"/>
          <w:color w:val="000000"/>
          <w:sz w:val="32"/>
          <w:szCs w:val="32"/>
          <w:shd w:val="clear" w:color="080000" w:fill="FFFFFF"/>
        </w:rPr>
        <w:t>了解用户对煤炭质量的要求。</w:t>
      </w:r>
    </w:p>
    <w:p w14:paraId="586D61D4" w14:textId="77777777" w:rsidR="00613CEE" w:rsidRPr="005748C2" w:rsidRDefault="00A43C60" w:rsidP="005748C2">
      <w:pPr>
        <w:pStyle w:val="a7"/>
        <w:widowControl/>
        <w:shd w:val="clear" w:color="060000" w:fill="FFFFFF"/>
        <w:spacing w:beforeAutospacing="0" w:afterAutospacing="0" w:line="360" w:lineRule="auto"/>
        <w:jc w:val="both"/>
        <w:rPr>
          <w:rFonts w:ascii="仿宋" w:eastAsia="仿宋" w:hAnsi="仿宋" w:cs="微软雅黑"/>
          <w:color w:val="000000"/>
          <w:sz w:val="32"/>
          <w:szCs w:val="32"/>
          <w:shd w:val="clear" w:color="090000" w:fill="FFFFFF"/>
        </w:rPr>
      </w:pPr>
      <w:r w:rsidRPr="005748C2">
        <w:rPr>
          <w:rFonts w:ascii="仿宋" w:eastAsia="仿宋" w:hAnsi="仿宋" w:cs="微软雅黑" w:hint="eastAsia"/>
          <w:color w:val="000000"/>
          <w:sz w:val="32"/>
          <w:szCs w:val="32"/>
          <w:shd w:val="clear" w:color="090000" w:fill="FFFFFF"/>
        </w:rPr>
        <w:t>二、筛分</w:t>
      </w:r>
    </w:p>
    <w:p w14:paraId="7AAA80C7" w14:textId="77777777" w:rsidR="00A43C60" w:rsidRPr="005748C2" w:rsidRDefault="00A43C60" w:rsidP="005748C2">
      <w:pPr>
        <w:pStyle w:val="a7"/>
        <w:widowControl/>
        <w:shd w:val="clear" w:color="060000" w:fill="FFFFFF"/>
        <w:spacing w:beforeAutospacing="0" w:afterAutospacing="0" w:line="360" w:lineRule="auto"/>
        <w:ind w:firstLineChars="200" w:firstLine="640"/>
        <w:jc w:val="both"/>
        <w:rPr>
          <w:rFonts w:ascii="仿宋" w:eastAsia="仿宋" w:hAnsi="仿宋" w:cs="微软雅黑"/>
          <w:color w:val="000000"/>
          <w:sz w:val="32"/>
          <w:szCs w:val="32"/>
          <w:shd w:val="clear" w:color="090000" w:fill="FFFFFF"/>
        </w:rPr>
      </w:pPr>
      <w:r w:rsidRPr="005748C2">
        <w:rPr>
          <w:rFonts w:ascii="仿宋" w:eastAsia="仿宋" w:hAnsi="仿宋" w:cs="微软雅黑" w:hint="eastAsia"/>
          <w:color w:val="000000"/>
          <w:sz w:val="32"/>
          <w:szCs w:val="32"/>
          <w:shd w:val="clear" w:color="090000" w:fill="FFFFFF"/>
        </w:rPr>
        <w:t>（一）了解筛分的作用、分类及筛分顺序。</w:t>
      </w:r>
    </w:p>
    <w:p w14:paraId="2F866B85" w14:textId="77777777" w:rsidR="00A43C60" w:rsidRPr="005748C2" w:rsidRDefault="00A43C60" w:rsidP="005748C2">
      <w:pPr>
        <w:pStyle w:val="a7"/>
        <w:widowControl/>
        <w:shd w:val="clear" w:color="060000" w:fill="FFFFFF"/>
        <w:spacing w:beforeAutospacing="0" w:afterAutospacing="0" w:line="360" w:lineRule="auto"/>
        <w:ind w:firstLineChars="200" w:firstLine="640"/>
        <w:jc w:val="both"/>
        <w:rPr>
          <w:rFonts w:ascii="仿宋" w:eastAsia="仿宋" w:hAnsi="仿宋" w:cs="微软雅黑"/>
          <w:color w:val="000000"/>
          <w:sz w:val="32"/>
          <w:szCs w:val="32"/>
          <w:shd w:val="clear" w:color="090000" w:fill="FFFFFF"/>
        </w:rPr>
      </w:pPr>
      <w:r w:rsidRPr="005748C2">
        <w:rPr>
          <w:rFonts w:ascii="仿宋" w:eastAsia="仿宋" w:hAnsi="仿宋" w:cs="微软雅黑" w:hint="eastAsia"/>
          <w:color w:val="000000"/>
          <w:sz w:val="32"/>
          <w:szCs w:val="32"/>
          <w:shd w:val="clear" w:color="090000" w:fill="FFFFFF"/>
        </w:rPr>
        <w:t>（二）</w:t>
      </w:r>
      <w:r w:rsidRPr="005748C2">
        <w:rPr>
          <w:rFonts w:ascii="仿宋" w:eastAsia="仿宋" w:hAnsi="仿宋" w:cs="微软雅黑" w:hint="eastAsia"/>
          <w:color w:val="000000"/>
          <w:sz w:val="32"/>
          <w:szCs w:val="32"/>
          <w:shd w:val="clear" w:color="080000" w:fill="FFFFFF"/>
        </w:rPr>
        <w:t>掌握筛分过程</w:t>
      </w:r>
      <w:r w:rsidRPr="005748C2">
        <w:rPr>
          <w:rFonts w:ascii="仿宋" w:eastAsia="仿宋" w:hAnsi="仿宋" w:cs="微软雅黑" w:hint="eastAsia"/>
          <w:color w:val="000000"/>
          <w:sz w:val="32"/>
          <w:szCs w:val="32"/>
          <w:shd w:val="clear" w:color="090000" w:fill="FFFFFF"/>
        </w:rPr>
        <w:t>。</w:t>
      </w:r>
    </w:p>
    <w:p w14:paraId="5D8BE5EE" w14:textId="77777777" w:rsidR="00A43C60" w:rsidRPr="005748C2" w:rsidRDefault="00A43C60" w:rsidP="005748C2">
      <w:pPr>
        <w:pStyle w:val="a7"/>
        <w:widowControl/>
        <w:shd w:val="clear" w:color="060000" w:fill="FFFFFF"/>
        <w:spacing w:beforeAutospacing="0" w:afterAutospacing="0" w:line="360" w:lineRule="auto"/>
        <w:ind w:firstLineChars="200" w:firstLine="640"/>
        <w:jc w:val="both"/>
        <w:rPr>
          <w:rFonts w:ascii="仿宋" w:eastAsia="仿宋" w:hAnsi="仿宋" w:cs="微软雅黑"/>
          <w:color w:val="000000"/>
          <w:sz w:val="32"/>
          <w:szCs w:val="32"/>
          <w:shd w:val="clear" w:color="080000" w:fill="FFFFFF"/>
        </w:rPr>
      </w:pPr>
      <w:r w:rsidRPr="005748C2">
        <w:rPr>
          <w:rFonts w:ascii="仿宋" w:eastAsia="仿宋" w:hAnsi="仿宋" w:cs="微软雅黑" w:hint="eastAsia"/>
          <w:color w:val="000000"/>
          <w:sz w:val="32"/>
          <w:szCs w:val="32"/>
          <w:shd w:val="clear" w:color="090000" w:fill="FFFFFF"/>
        </w:rPr>
        <w:t>（三）</w:t>
      </w:r>
      <w:r w:rsidRPr="005748C2">
        <w:rPr>
          <w:rFonts w:ascii="仿宋" w:eastAsia="仿宋" w:hAnsi="仿宋" w:cs="微软雅黑" w:hint="eastAsia"/>
          <w:color w:val="000000"/>
          <w:sz w:val="32"/>
          <w:szCs w:val="32"/>
          <w:shd w:val="clear" w:color="080000" w:fill="FFFFFF"/>
        </w:rPr>
        <w:t>熟悉弧形筛、</w:t>
      </w:r>
      <w:proofErr w:type="gramStart"/>
      <w:r w:rsidRPr="005748C2">
        <w:rPr>
          <w:rFonts w:ascii="仿宋" w:eastAsia="仿宋" w:hAnsi="仿宋" w:cs="微软雅黑" w:hint="eastAsia"/>
          <w:color w:val="000000"/>
          <w:sz w:val="32"/>
          <w:szCs w:val="32"/>
          <w:shd w:val="clear" w:color="080000" w:fill="FFFFFF"/>
        </w:rPr>
        <w:t>圆振筛</w:t>
      </w:r>
      <w:proofErr w:type="gramEnd"/>
      <w:r w:rsidRPr="005748C2">
        <w:rPr>
          <w:rFonts w:ascii="仿宋" w:eastAsia="仿宋" w:hAnsi="仿宋" w:cs="微软雅黑" w:hint="eastAsia"/>
          <w:color w:val="000000"/>
          <w:sz w:val="32"/>
          <w:szCs w:val="32"/>
          <w:shd w:val="clear" w:color="080000" w:fill="FFFFFF"/>
        </w:rPr>
        <w:t>、直线振动筛、及等厚筛。</w:t>
      </w:r>
    </w:p>
    <w:p w14:paraId="008BFA33" w14:textId="34B34C89" w:rsidR="00613CEE" w:rsidRPr="005748C2" w:rsidRDefault="00A43C60" w:rsidP="005748C2">
      <w:pPr>
        <w:pStyle w:val="a7"/>
        <w:widowControl/>
        <w:shd w:val="clear" w:color="060000" w:fill="FFFFFF"/>
        <w:spacing w:beforeAutospacing="0" w:afterAutospacing="0" w:line="360" w:lineRule="auto"/>
        <w:ind w:firstLineChars="200" w:firstLine="640"/>
        <w:jc w:val="both"/>
        <w:rPr>
          <w:rFonts w:ascii="仿宋" w:eastAsia="仿宋" w:hAnsi="仿宋" w:cs="微软雅黑"/>
          <w:color w:val="000000"/>
          <w:sz w:val="32"/>
          <w:szCs w:val="32"/>
          <w:shd w:val="clear" w:color="080000" w:fill="FFFFFF"/>
        </w:rPr>
      </w:pPr>
      <w:r w:rsidRPr="005748C2">
        <w:rPr>
          <w:rFonts w:ascii="仿宋" w:eastAsia="仿宋" w:hAnsi="仿宋" w:cs="微软雅黑" w:hint="eastAsia"/>
          <w:color w:val="000000"/>
          <w:sz w:val="32"/>
          <w:szCs w:val="32"/>
          <w:shd w:val="clear" w:color="080000" w:fill="FFFFFF"/>
        </w:rPr>
        <w:t>（四）掌握筛分设备工作效果的评定及筛分效果的影响因素。</w:t>
      </w:r>
    </w:p>
    <w:p w14:paraId="150A2775" w14:textId="5B00C436" w:rsidR="00613CEE" w:rsidRPr="005748C2" w:rsidRDefault="00A43C60" w:rsidP="005748C2">
      <w:pPr>
        <w:pStyle w:val="a7"/>
        <w:widowControl/>
        <w:shd w:val="clear" w:color="060000" w:fill="FFFFFF"/>
        <w:spacing w:beforeAutospacing="0" w:afterAutospacing="0" w:line="360" w:lineRule="auto"/>
        <w:jc w:val="both"/>
        <w:rPr>
          <w:rFonts w:ascii="仿宋" w:eastAsia="仿宋" w:hAnsi="仿宋" w:cs="微软雅黑"/>
          <w:color w:val="000000"/>
          <w:sz w:val="32"/>
          <w:szCs w:val="32"/>
          <w:shd w:val="clear" w:color="090000" w:fill="FFFFFF"/>
        </w:rPr>
      </w:pPr>
      <w:r w:rsidRPr="005748C2">
        <w:rPr>
          <w:rFonts w:ascii="仿宋" w:eastAsia="仿宋" w:hAnsi="仿宋" w:cs="微软雅黑" w:hint="eastAsia"/>
          <w:color w:val="000000"/>
          <w:sz w:val="32"/>
          <w:szCs w:val="32"/>
          <w:shd w:val="clear" w:color="090000" w:fill="FFFFFF"/>
        </w:rPr>
        <w:t>三、破碎</w:t>
      </w:r>
    </w:p>
    <w:p w14:paraId="41987E6F" w14:textId="477422E9" w:rsidR="00613CEE" w:rsidRPr="005748C2" w:rsidRDefault="00A43C60" w:rsidP="005748C2">
      <w:pPr>
        <w:pStyle w:val="a7"/>
        <w:widowControl/>
        <w:shd w:val="clear" w:color="060000" w:fill="FFFFFF"/>
        <w:spacing w:beforeAutospacing="0" w:afterAutospacing="0" w:line="360" w:lineRule="auto"/>
        <w:ind w:firstLineChars="200" w:firstLine="640"/>
        <w:jc w:val="both"/>
        <w:rPr>
          <w:rFonts w:ascii="仿宋" w:eastAsia="仿宋" w:hAnsi="仿宋" w:cs="微软雅黑"/>
          <w:color w:val="000000"/>
          <w:sz w:val="32"/>
          <w:szCs w:val="32"/>
        </w:rPr>
      </w:pPr>
      <w:r w:rsidRPr="005748C2">
        <w:rPr>
          <w:rFonts w:ascii="仿宋" w:eastAsia="仿宋" w:hAnsi="仿宋" w:cs="微软雅黑" w:hint="eastAsia"/>
          <w:color w:val="000000"/>
          <w:sz w:val="32"/>
          <w:szCs w:val="32"/>
          <w:shd w:val="clear" w:color="090000" w:fill="FFFFFF"/>
        </w:rPr>
        <w:t>（一）掌握破碎的基本原理和形式。</w:t>
      </w:r>
    </w:p>
    <w:p w14:paraId="12373FE2" w14:textId="6C6212FB" w:rsidR="00613CEE" w:rsidRPr="005748C2" w:rsidRDefault="00A43C60" w:rsidP="005748C2">
      <w:pPr>
        <w:pStyle w:val="a7"/>
        <w:widowControl/>
        <w:numPr>
          <w:ilvl w:val="0"/>
          <w:numId w:val="1"/>
        </w:numPr>
        <w:shd w:val="clear" w:color="060000" w:fill="FFFFFF"/>
        <w:spacing w:beforeAutospacing="0" w:afterAutospacing="0" w:line="360" w:lineRule="auto"/>
        <w:ind w:firstLine="480"/>
        <w:jc w:val="both"/>
        <w:rPr>
          <w:rFonts w:ascii="仿宋" w:eastAsia="仿宋" w:hAnsi="仿宋" w:cs="微软雅黑"/>
          <w:color w:val="000000"/>
          <w:sz w:val="32"/>
          <w:szCs w:val="32"/>
          <w:shd w:val="clear" w:color="090000" w:fill="FFFFFF"/>
        </w:rPr>
      </w:pPr>
      <w:r w:rsidRPr="005748C2">
        <w:rPr>
          <w:rFonts w:ascii="仿宋" w:eastAsia="仿宋" w:hAnsi="仿宋" w:cs="微软雅黑" w:hint="eastAsia"/>
          <w:color w:val="000000"/>
          <w:sz w:val="32"/>
          <w:szCs w:val="32"/>
          <w:shd w:val="clear" w:color="090000" w:fill="FFFFFF"/>
        </w:rPr>
        <w:t>熟悉颚式破碎机、锤式破碎机、反击破碎机。</w:t>
      </w:r>
    </w:p>
    <w:p w14:paraId="6C9A6AE9" w14:textId="097F0586" w:rsidR="00613CEE" w:rsidRPr="005748C2" w:rsidRDefault="00A43C60" w:rsidP="005748C2">
      <w:pPr>
        <w:pStyle w:val="a7"/>
        <w:widowControl/>
        <w:numPr>
          <w:ilvl w:val="0"/>
          <w:numId w:val="1"/>
        </w:numPr>
        <w:shd w:val="clear" w:color="060000" w:fill="FFFFFF"/>
        <w:spacing w:beforeAutospacing="0" w:afterAutospacing="0" w:line="360" w:lineRule="auto"/>
        <w:ind w:firstLine="480"/>
        <w:jc w:val="both"/>
        <w:rPr>
          <w:rFonts w:ascii="仿宋" w:eastAsia="仿宋" w:hAnsi="仿宋" w:cs="微软雅黑"/>
          <w:color w:val="000000"/>
          <w:sz w:val="32"/>
          <w:szCs w:val="32"/>
          <w:shd w:val="clear" w:color="090000" w:fill="FFFFFF"/>
        </w:rPr>
      </w:pPr>
      <w:r w:rsidRPr="005748C2">
        <w:rPr>
          <w:rFonts w:ascii="仿宋" w:eastAsia="仿宋" w:hAnsi="仿宋" w:cs="微软雅黑" w:hint="eastAsia"/>
          <w:color w:val="000000"/>
          <w:sz w:val="32"/>
          <w:szCs w:val="32"/>
          <w:shd w:val="clear" w:color="090000" w:fill="FFFFFF"/>
        </w:rPr>
        <w:t>了解影响破碎效果的因素。</w:t>
      </w:r>
    </w:p>
    <w:p w14:paraId="7B04541E" w14:textId="77777777" w:rsidR="00613CEE" w:rsidRPr="005748C2" w:rsidRDefault="00A43C60" w:rsidP="005748C2">
      <w:pPr>
        <w:pStyle w:val="a7"/>
        <w:widowControl/>
        <w:shd w:val="clear" w:color="060000" w:fill="FFFFFF"/>
        <w:spacing w:beforeAutospacing="0" w:afterAutospacing="0" w:line="360" w:lineRule="auto"/>
        <w:jc w:val="both"/>
        <w:rPr>
          <w:rFonts w:ascii="仿宋" w:eastAsia="仿宋" w:hAnsi="仿宋" w:cs="微软雅黑"/>
          <w:color w:val="000000"/>
          <w:sz w:val="32"/>
          <w:szCs w:val="32"/>
          <w:shd w:val="clear" w:color="090000" w:fill="FFFFFF"/>
        </w:rPr>
      </w:pPr>
      <w:r w:rsidRPr="005748C2">
        <w:rPr>
          <w:rFonts w:ascii="仿宋" w:eastAsia="仿宋" w:hAnsi="仿宋" w:cs="微软雅黑" w:hint="eastAsia"/>
          <w:color w:val="000000"/>
          <w:sz w:val="32"/>
          <w:szCs w:val="32"/>
          <w:shd w:val="clear" w:color="080000" w:fill="FFFFFF"/>
        </w:rPr>
        <w:lastRenderedPageBreak/>
        <w:t>四、重力选煤</w:t>
      </w:r>
    </w:p>
    <w:p w14:paraId="701BFD41" w14:textId="484B79E5" w:rsidR="00613CEE" w:rsidRPr="005748C2" w:rsidRDefault="00A43C60" w:rsidP="005748C2">
      <w:pPr>
        <w:pStyle w:val="a7"/>
        <w:widowControl/>
        <w:shd w:val="clear" w:color="060000" w:fill="FFFFFF"/>
        <w:spacing w:beforeAutospacing="0" w:afterAutospacing="0" w:line="360" w:lineRule="auto"/>
        <w:ind w:firstLine="480"/>
        <w:jc w:val="both"/>
        <w:rPr>
          <w:rFonts w:ascii="仿宋" w:eastAsia="仿宋" w:hAnsi="仿宋" w:cs="微软雅黑"/>
          <w:color w:val="000000"/>
          <w:sz w:val="32"/>
          <w:szCs w:val="32"/>
          <w:shd w:val="clear" w:color="090000" w:fill="FFFFFF"/>
        </w:rPr>
      </w:pPr>
      <w:r w:rsidRPr="005748C2">
        <w:rPr>
          <w:rFonts w:ascii="仿宋" w:eastAsia="仿宋" w:hAnsi="仿宋" w:cs="微软雅黑" w:hint="eastAsia"/>
          <w:color w:val="000000"/>
          <w:sz w:val="32"/>
          <w:szCs w:val="32"/>
          <w:shd w:val="clear" w:color="090000" w:fill="FFFFFF"/>
        </w:rPr>
        <w:t>（一）掌握跳汰选煤的原理。</w:t>
      </w:r>
    </w:p>
    <w:p w14:paraId="7CCF9847" w14:textId="77777777" w:rsidR="00613CEE" w:rsidRPr="005748C2" w:rsidRDefault="00A43C60" w:rsidP="005748C2">
      <w:pPr>
        <w:pStyle w:val="a7"/>
        <w:widowControl/>
        <w:shd w:val="clear" w:color="060000" w:fill="FFFFFF"/>
        <w:spacing w:beforeAutospacing="0" w:afterAutospacing="0" w:line="360" w:lineRule="auto"/>
        <w:ind w:firstLine="480"/>
        <w:jc w:val="both"/>
        <w:rPr>
          <w:rFonts w:ascii="仿宋" w:eastAsia="仿宋" w:hAnsi="仿宋" w:cs="微软雅黑"/>
          <w:color w:val="000000"/>
          <w:sz w:val="32"/>
          <w:szCs w:val="32"/>
          <w:shd w:val="clear" w:color="090000" w:fill="FFFFFF"/>
        </w:rPr>
      </w:pPr>
      <w:r w:rsidRPr="005748C2">
        <w:rPr>
          <w:rFonts w:ascii="仿宋" w:eastAsia="仿宋" w:hAnsi="仿宋" w:cs="微软雅黑" w:hint="eastAsia"/>
          <w:color w:val="000000"/>
          <w:sz w:val="32"/>
          <w:szCs w:val="32"/>
          <w:shd w:val="clear" w:color="090000" w:fill="FFFFFF"/>
        </w:rPr>
        <w:t>（二）掌握筛侧空气室跳汰机、筛下空气室跳汰机的工作过程、结构及部件。</w:t>
      </w:r>
    </w:p>
    <w:p w14:paraId="4311CAC3" w14:textId="77777777" w:rsidR="00613CEE" w:rsidRPr="005748C2" w:rsidRDefault="00A43C60" w:rsidP="005748C2">
      <w:pPr>
        <w:pStyle w:val="a7"/>
        <w:widowControl/>
        <w:shd w:val="clear" w:color="060000" w:fill="FFFFFF"/>
        <w:spacing w:beforeAutospacing="0" w:afterAutospacing="0" w:line="360" w:lineRule="auto"/>
        <w:ind w:firstLineChars="200" w:firstLine="640"/>
        <w:jc w:val="both"/>
        <w:rPr>
          <w:rFonts w:ascii="仿宋" w:eastAsia="仿宋" w:hAnsi="仿宋" w:cs="微软雅黑"/>
          <w:color w:val="000000"/>
          <w:sz w:val="32"/>
          <w:szCs w:val="32"/>
          <w:shd w:val="clear" w:color="090000" w:fill="FFFFFF"/>
        </w:rPr>
      </w:pPr>
      <w:r w:rsidRPr="005748C2">
        <w:rPr>
          <w:rFonts w:ascii="仿宋" w:eastAsia="仿宋" w:hAnsi="仿宋" w:cs="微软雅黑" w:hint="eastAsia"/>
          <w:color w:val="000000"/>
          <w:sz w:val="32"/>
          <w:szCs w:val="32"/>
          <w:shd w:val="clear" w:color="090000" w:fill="FFFFFF"/>
        </w:rPr>
        <w:t>（三）掌握重介质选煤的基本原理，了解重</w:t>
      </w:r>
      <w:proofErr w:type="gramStart"/>
      <w:r w:rsidRPr="005748C2">
        <w:rPr>
          <w:rFonts w:ascii="仿宋" w:eastAsia="仿宋" w:hAnsi="仿宋" w:cs="微软雅黑" w:hint="eastAsia"/>
          <w:color w:val="000000"/>
          <w:sz w:val="32"/>
          <w:szCs w:val="32"/>
          <w:shd w:val="clear" w:color="090000" w:fill="FFFFFF"/>
        </w:rPr>
        <w:t>介</w:t>
      </w:r>
      <w:proofErr w:type="gramEnd"/>
      <w:r w:rsidRPr="005748C2">
        <w:rPr>
          <w:rFonts w:ascii="仿宋" w:eastAsia="仿宋" w:hAnsi="仿宋" w:cs="微软雅黑" w:hint="eastAsia"/>
          <w:color w:val="000000"/>
          <w:sz w:val="32"/>
          <w:szCs w:val="32"/>
          <w:shd w:val="clear" w:color="090000" w:fill="FFFFFF"/>
        </w:rPr>
        <w:t>悬浮液的组成。</w:t>
      </w:r>
    </w:p>
    <w:p w14:paraId="1C9C7522" w14:textId="0591EF2C" w:rsidR="00613CEE" w:rsidRPr="005748C2" w:rsidRDefault="00A43C60" w:rsidP="005748C2">
      <w:pPr>
        <w:pStyle w:val="a7"/>
        <w:widowControl/>
        <w:shd w:val="clear" w:color="060000" w:fill="FFFFFF"/>
        <w:spacing w:beforeAutospacing="0" w:afterAutospacing="0" w:line="360" w:lineRule="auto"/>
        <w:ind w:firstLineChars="200" w:firstLine="640"/>
        <w:jc w:val="both"/>
        <w:rPr>
          <w:rFonts w:ascii="仿宋" w:eastAsia="仿宋" w:hAnsi="仿宋" w:cs="微软雅黑"/>
          <w:color w:val="000000"/>
          <w:sz w:val="32"/>
          <w:szCs w:val="32"/>
          <w:shd w:val="clear" w:color="090000" w:fill="FFFFFF"/>
        </w:rPr>
      </w:pPr>
      <w:r w:rsidRPr="005748C2">
        <w:rPr>
          <w:rFonts w:ascii="仿宋" w:eastAsia="仿宋" w:hAnsi="仿宋" w:cs="微软雅黑" w:hint="eastAsia"/>
          <w:color w:val="000000"/>
          <w:sz w:val="32"/>
          <w:szCs w:val="32"/>
          <w:shd w:val="clear" w:color="080000" w:fill="FFFFFF"/>
        </w:rPr>
        <w:t>（四）掌握浅槽分选机和重</w:t>
      </w:r>
      <w:proofErr w:type="gramStart"/>
      <w:r w:rsidRPr="005748C2">
        <w:rPr>
          <w:rFonts w:ascii="仿宋" w:eastAsia="仿宋" w:hAnsi="仿宋" w:cs="微软雅黑" w:hint="eastAsia"/>
          <w:color w:val="000000"/>
          <w:sz w:val="32"/>
          <w:szCs w:val="32"/>
          <w:shd w:val="clear" w:color="080000" w:fill="FFFFFF"/>
        </w:rPr>
        <w:t>介</w:t>
      </w:r>
      <w:proofErr w:type="gramEnd"/>
      <w:r w:rsidRPr="005748C2">
        <w:rPr>
          <w:rFonts w:ascii="仿宋" w:eastAsia="仿宋" w:hAnsi="仿宋" w:cs="微软雅黑" w:hint="eastAsia"/>
          <w:color w:val="000000"/>
          <w:sz w:val="32"/>
          <w:szCs w:val="32"/>
          <w:shd w:val="clear" w:color="080000" w:fill="FFFFFF"/>
        </w:rPr>
        <w:t>旋流器的工作过程。</w:t>
      </w:r>
    </w:p>
    <w:p w14:paraId="3946481C" w14:textId="77777777" w:rsidR="00613CEE" w:rsidRPr="005748C2" w:rsidRDefault="00A43C60" w:rsidP="005748C2">
      <w:pPr>
        <w:pStyle w:val="a7"/>
        <w:widowControl/>
        <w:shd w:val="clear" w:color="060000" w:fill="FFFFFF"/>
        <w:spacing w:beforeAutospacing="0" w:afterAutospacing="0" w:line="360" w:lineRule="auto"/>
        <w:ind w:firstLine="480"/>
        <w:jc w:val="both"/>
        <w:rPr>
          <w:rFonts w:ascii="仿宋" w:eastAsia="仿宋" w:hAnsi="仿宋" w:cs="微软雅黑"/>
          <w:color w:val="000000"/>
          <w:sz w:val="32"/>
          <w:szCs w:val="32"/>
          <w:shd w:val="clear" w:color="090000" w:fill="FFFFFF"/>
        </w:rPr>
      </w:pPr>
      <w:r w:rsidRPr="005748C2">
        <w:rPr>
          <w:rFonts w:ascii="仿宋" w:eastAsia="仿宋" w:hAnsi="仿宋" w:cs="微软雅黑" w:hint="eastAsia"/>
          <w:color w:val="000000"/>
          <w:sz w:val="32"/>
          <w:szCs w:val="32"/>
          <w:shd w:val="clear" w:color="090000" w:fill="FFFFFF"/>
        </w:rPr>
        <w:t>（五）了解悬浮液的回收及影响分选效果的因素。</w:t>
      </w:r>
    </w:p>
    <w:p w14:paraId="58491AD5" w14:textId="77777777" w:rsidR="00613CEE" w:rsidRPr="005748C2" w:rsidRDefault="00A43C60" w:rsidP="005748C2">
      <w:pPr>
        <w:pStyle w:val="a7"/>
        <w:widowControl/>
        <w:shd w:val="clear" w:color="060000" w:fill="FFFFFF"/>
        <w:spacing w:beforeAutospacing="0" w:afterAutospacing="0" w:line="360" w:lineRule="auto"/>
        <w:jc w:val="both"/>
        <w:rPr>
          <w:rFonts w:ascii="仿宋" w:eastAsia="仿宋" w:hAnsi="仿宋" w:cs="微软雅黑"/>
          <w:color w:val="000000"/>
          <w:sz w:val="32"/>
          <w:szCs w:val="32"/>
        </w:rPr>
      </w:pPr>
      <w:r w:rsidRPr="005748C2">
        <w:rPr>
          <w:rFonts w:ascii="仿宋" w:eastAsia="仿宋" w:hAnsi="仿宋" w:cs="微软雅黑" w:hint="eastAsia"/>
          <w:color w:val="000000"/>
          <w:sz w:val="32"/>
          <w:szCs w:val="32"/>
          <w:shd w:val="clear" w:color="080000" w:fill="FFFFFF"/>
        </w:rPr>
        <w:t>五、</w:t>
      </w:r>
      <w:r w:rsidRPr="005748C2">
        <w:rPr>
          <w:rFonts w:ascii="仿宋" w:eastAsia="仿宋" w:hAnsi="仿宋" w:cs="微软雅黑" w:hint="eastAsia"/>
          <w:color w:val="000000"/>
          <w:sz w:val="32"/>
          <w:szCs w:val="32"/>
          <w:shd w:val="clear" w:color="090000" w:fill="FFFFFF"/>
        </w:rPr>
        <w:t>浮游选煤</w:t>
      </w:r>
    </w:p>
    <w:p w14:paraId="07975438" w14:textId="129026C7" w:rsidR="00613CEE" w:rsidRPr="005748C2" w:rsidRDefault="00A43C60" w:rsidP="005748C2">
      <w:pPr>
        <w:pStyle w:val="a7"/>
        <w:widowControl/>
        <w:shd w:val="clear" w:color="060000" w:fill="FFFFFF"/>
        <w:spacing w:beforeAutospacing="0" w:afterAutospacing="0" w:line="360" w:lineRule="auto"/>
        <w:ind w:firstLineChars="200" w:firstLine="640"/>
        <w:jc w:val="both"/>
        <w:rPr>
          <w:rFonts w:ascii="仿宋" w:eastAsia="仿宋" w:hAnsi="仿宋" w:cs="微软雅黑"/>
          <w:color w:val="000000"/>
          <w:sz w:val="32"/>
          <w:szCs w:val="32"/>
        </w:rPr>
      </w:pPr>
      <w:r w:rsidRPr="005748C2">
        <w:rPr>
          <w:rFonts w:ascii="仿宋" w:eastAsia="仿宋" w:hAnsi="仿宋" w:cs="微软雅黑" w:hint="eastAsia"/>
          <w:color w:val="000000"/>
          <w:sz w:val="32"/>
          <w:szCs w:val="32"/>
          <w:shd w:val="clear" w:color="080000" w:fill="FFFFFF"/>
        </w:rPr>
        <w:t>（一）</w:t>
      </w:r>
      <w:r w:rsidRPr="005748C2">
        <w:rPr>
          <w:rFonts w:ascii="仿宋" w:eastAsia="仿宋" w:hAnsi="仿宋" w:cs="微软雅黑" w:hint="eastAsia"/>
          <w:color w:val="000000"/>
          <w:sz w:val="32"/>
          <w:szCs w:val="32"/>
          <w:shd w:val="clear" w:color="090000" w:fill="FFFFFF"/>
        </w:rPr>
        <w:t>掌握浮游选煤原理，矿物表面润湿性、矿物表面与水的作用。</w:t>
      </w:r>
    </w:p>
    <w:p w14:paraId="53869EF7" w14:textId="77777777" w:rsidR="00613CEE" w:rsidRPr="005748C2" w:rsidRDefault="00A43C60" w:rsidP="005748C2">
      <w:pPr>
        <w:pStyle w:val="a7"/>
        <w:widowControl/>
        <w:numPr>
          <w:ilvl w:val="0"/>
          <w:numId w:val="2"/>
        </w:numPr>
        <w:shd w:val="clear" w:color="060000" w:fill="FFFFFF"/>
        <w:spacing w:beforeAutospacing="0" w:afterAutospacing="0" w:line="360" w:lineRule="auto"/>
        <w:ind w:firstLine="480"/>
        <w:jc w:val="both"/>
        <w:rPr>
          <w:rFonts w:ascii="仿宋" w:eastAsia="仿宋" w:hAnsi="仿宋" w:cs="微软雅黑"/>
          <w:color w:val="000000"/>
          <w:sz w:val="32"/>
          <w:szCs w:val="32"/>
          <w:shd w:val="clear" w:color="080000" w:fill="FFFFFF"/>
        </w:rPr>
      </w:pPr>
      <w:r w:rsidRPr="005748C2">
        <w:rPr>
          <w:rFonts w:ascii="仿宋" w:eastAsia="仿宋" w:hAnsi="仿宋" w:cs="微软雅黑" w:hint="eastAsia"/>
          <w:color w:val="000000"/>
          <w:sz w:val="32"/>
          <w:szCs w:val="32"/>
          <w:shd w:val="clear" w:color="080000" w:fill="FFFFFF"/>
        </w:rPr>
        <w:t>掌握捕收剂、起泡剂与矿物的作用过程。</w:t>
      </w:r>
    </w:p>
    <w:p w14:paraId="6E8D5387" w14:textId="77777777" w:rsidR="00613CEE" w:rsidRPr="005748C2" w:rsidRDefault="00A43C60" w:rsidP="005748C2">
      <w:pPr>
        <w:pStyle w:val="a7"/>
        <w:widowControl/>
        <w:numPr>
          <w:ilvl w:val="0"/>
          <w:numId w:val="2"/>
        </w:numPr>
        <w:shd w:val="clear" w:color="060000" w:fill="FFFFFF"/>
        <w:spacing w:beforeAutospacing="0" w:afterAutospacing="0" w:line="360" w:lineRule="auto"/>
        <w:ind w:firstLine="480"/>
        <w:jc w:val="both"/>
        <w:rPr>
          <w:rFonts w:ascii="仿宋" w:eastAsia="仿宋" w:hAnsi="仿宋" w:cs="微软雅黑"/>
          <w:color w:val="000000"/>
          <w:sz w:val="32"/>
          <w:szCs w:val="32"/>
          <w:shd w:val="clear" w:color="080000" w:fill="FFFFFF"/>
        </w:rPr>
      </w:pPr>
      <w:r w:rsidRPr="005748C2">
        <w:rPr>
          <w:rFonts w:ascii="仿宋" w:eastAsia="仿宋" w:hAnsi="仿宋" w:cs="微软雅黑" w:hint="eastAsia"/>
          <w:color w:val="000000"/>
          <w:sz w:val="32"/>
          <w:szCs w:val="32"/>
          <w:shd w:val="clear" w:color="080000" w:fill="FFFFFF"/>
        </w:rPr>
        <w:t>熟悉机械搅拌式浮选机、喷射式浮选机、浮选柱。</w:t>
      </w:r>
    </w:p>
    <w:p w14:paraId="3ECA4E2A" w14:textId="77777777" w:rsidR="00613CEE" w:rsidRPr="005748C2" w:rsidRDefault="00A43C60" w:rsidP="005748C2">
      <w:pPr>
        <w:pStyle w:val="a7"/>
        <w:widowControl/>
        <w:numPr>
          <w:ilvl w:val="0"/>
          <w:numId w:val="2"/>
        </w:numPr>
        <w:shd w:val="clear" w:color="060000" w:fill="FFFFFF"/>
        <w:spacing w:beforeAutospacing="0" w:afterAutospacing="0" w:line="360" w:lineRule="auto"/>
        <w:ind w:firstLine="480"/>
        <w:jc w:val="both"/>
        <w:rPr>
          <w:rFonts w:ascii="仿宋" w:eastAsia="仿宋" w:hAnsi="仿宋" w:cs="微软雅黑"/>
          <w:color w:val="000000"/>
          <w:sz w:val="32"/>
          <w:szCs w:val="32"/>
          <w:shd w:val="clear" w:color="080000" w:fill="FFFFFF"/>
        </w:rPr>
      </w:pPr>
      <w:r w:rsidRPr="005748C2">
        <w:rPr>
          <w:rFonts w:ascii="仿宋" w:eastAsia="仿宋" w:hAnsi="仿宋" w:cs="微软雅黑" w:hint="eastAsia"/>
          <w:color w:val="000000"/>
          <w:sz w:val="32"/>
          <w:szCs w:val="32"/>
          <w:shd w:val="clear" w:color="080000" w:fill="FFFFFF"/>
        </w:rPr>
        <w:t>了解影响浮选效果的因素。</w:t>
      </w:r>
    </w:p>
    <w:p w14:paraId="72257F4A" w14:textId="15E6286C" w:rsidR="00613CEE" w:rsidRPr="005748C2" w:rsidRDefault="00A43C60" w:rsidP="005748C2">
      <w:pPr>
        <w:pStyle w:val="a7"/>
        <w:widowControl/>
        <w:shd w:val="clear" w:color="060000" w:fill="FFFFFF"/>
        <w:spacing w:beforeAutospacing="0" w:afterAutospacing="0" w:line="360" w:lineRule="auto"/>
        <w:jc w:val="both"/>
        <w:rPr>
          <w:rFonts w:ascii="仿宋" w:eastAsia="仿宋" w:hAnsi="仿宋" w:cs="微软雅黑"/>
          <w:color w:val="000000"/>
          <w:sz w:val="32"/>
          <w:szCs w:val="32"/>
          <w:shd w:val="clear" w:color="080000" w:fill="FFFFFF"/>
        </w:rPr>
      </w:pPr>
      <w:r w:rsidRPr="005748C2">
        <w:rPr>
          <w:rFonts w:ascii="仿宋" w:eastAsia="仿宋" w:hAnsi="仿宋" w:cs="微软雅黑" w:hint="eastAsia"/>
          <w:color w:val="000000"/>
          <w:sz w:val="32"/>
          <w:szCs w:val="32"/>
          <w:shd w:val="clear" w:color="080000" w:fill="FFFFFF"/>
        </w:rPr>
        <w:t>六、脱水及干燥</w:t>
      </w:r>
    </w:p>
    <w:p w14:paraId="23913884" w14:textId="39A96311" w:rsidR="00613CEE" w:rsidRPr="005748C2" w:rsidRDefault="00A43C60" w:rsidP="005748C2">
      <w:pPr>
        <w:pStyle w:val="a7"/>
        <w:widowControl/>
        <w:shd w:val="clear" w:color="060000" w:fill="FFFFFF"/>
        <w:spacing w:beforeAutospacing="0" w:afterAutospacing="0" w:line="360" w:lineRule="auto"/>
        <w:ind w:firstLineChars="200" w:firstLine="640"/>
        <w:jc w:val="both"/>
        <w:rPr>
          <w:rFonts w:ascii="仿宋" w:eastAsia="仿宋" w:hAnsi="仿宋" w:cs="微软雅黑"/>
          <w:color w:val="000000"/>
          <w:sz w:val="32"/>
          <w:szCs w:val="32"/>
        </w:rPr>
      </w:pPr>
      <w:r w:rsidRPr="005748C2">
        <w:rPr>
          <w:rFonts w:ascii="仿宋" w:eastAsia="仿宋" w:hAnsi="仿宋" w:cs="微软雅黑" w:hint="eastAsia"/>
          <w:color w:val="000000"/>
          <w:sz w:val="32"/>
          <w:szCs w:val="32"/>
          <w:shd w:val="clear" w:color="080000" w:fill="FFFFFF"/>
        </w:rPr>
        <w:t>（一）了解筛分脱水、离心脱水、过滤脱水、压滤脱水。</w:t>
      </w:r>
    </w:p>
    <w:p w14:paraId="1531D288" w14:textId="77777777" w:rsidR="00613CEE" w:rsidRPr="005748C2" w:rsidRDefault="00A43C60" w:rsidP="005748C2">
      <w:pPr>
        <w:pStyle w:val="a7"/>
        <w:widowControl/>
        <w:numPr>
          <w:ilvl w:val="0"/>
          <w:numId w:val="4"/>
        </w:numPr>
        <w:shd w:val="clear" w:color="060000" w:fill="FFFFFF"/>
        <w:spacing w:beforeAutospacing="0" w:afterAutospacing="0" w:line="360" w:lineRule="auto"/>
        <w:ind w:firstLine="480"/>
        <w:jc w:val="both"/>
        <w:rPr>
          <w:rFonts w:ascii="仿宋" w:eastAsia="仿宋" w:hAnsi="仿宋" w:cs="微软雅黑"/>
          <w:color w:val="000000"/>
          <w:sz w:val="32"/>
          <w:szCs w:val="32"/>
          <w:shd w:val="clear" w:color="080000" w:fill="FFFFFF"/>
        </w:rPr>
      </w:pPr>
      <w:r w:rsidRPr="005748C2">
        <w:rPr>
          <w:rFonts w:ascii="仿宋" w:eastAsia="仿宋" w:hAnsi="仿宋" w:cs="微软雅黑" w:hint="eastAsia"/>
          <w:color w:val="000000"/>
          <w:sz w:val="32"/>
          <w:szCs w:val="32"/>
          <w:shd w:val="clear" w:color="080000" w:fill="FFFFFF"/>
        </w:rPr>
        <w:t>了解刮刀卸料离心脱水机、振动卸料离心脱水机、沉降式过滤离心脱水机、圆盘真空过滤机、加压过滤机、箱式压滤机、隔膜压滤机。</w:t>
      </w:r>
    </w:p>
    <w:p w14:paraId="33667630" w14:textId="6114EEF8" w:rsidR="00613CEE" w:rsidRPr="005748C2" w:rsidRDefault="00A43C60" w:rsidP="005748C2">
      <w:pPr>
        <w:pStyle w:val="a7"/>
        <w:widowControl/>
        <w:shd w:val="clear" w:color="060000" w:fill="FFFFFF"/>
        <w:spacing w:beforeAutospacing="0" w:afterAutospacing="0" w:line="360" w:lineRule="auto"/>
        <w:jc w:val="both"/>
        <w:rPr>
          <w:rFonts w:ascii="仿宋" w:eastAsia="仿宋" w:hAnsi="仿宋" w:cs="微软雅黑"/>
          <w:color w:val="000000"/>
          <w:sz w:val="32"/>
          <w:szCs w:val="32"/>
          <w:shd w:val="clear" w:color="080000" w:fill="FFFFFF"/>
        </w:rPr>
      </w:pPr>
      <w:r w:rsidRPr="005748C2">
        <w:rPr>
          <w:rFonts w:ascii="仿宋" w:eastAsia="仿宋" w:hAnsi="仿宋" w:cs="微软雅黑" w:hint="eastAsia"/>
          <w:color w:val="000000"/>
          <w:sz w:val="32"/>
          <w:szCs w:val="32"/>
          <w:shd w:val="clear" w:color="080000" w:fill="FFFFFF"/>
        </w:rPr>
        <w:t>七、煤泥水处理</w:t>
      </w:r>
    </w:p>
    <w:p w14:paraId="7CD0CD8D" w14:textId="6025A300" w:rsidR="00613CEE" w:rsidRPr="005748C2" w:rsidRDefault="00A43C60" w:rsidP="005748C2">
      <w:pPr>
        <w:pStyle w:val="a7"/>
        <w:widowControl/>
        <w:shd w:val="clear" w:color="060000" w:fill="FFFFFF"/>
        <w:spacing w:beforeAutospacing="0" w:afterAutospacing="0" w:line="360" w:lineRule="auto"/>
        <w:ind w:firstLineChars="200" w:firstLine="640"/>
        <w:jc w:val="both"/>
        <w:rPr>
          <w:rFonts w:ascii="仿宋" w:eastAsia="仿宋" w:hAnsi="仿宋" w:cs="微软雅黑"/>
          <w:color w:val="000000"/>
          <w:sz w:val="32"/>
          <w:szCs w:val="32"/>
          <w:shd w:val="clear" w:color="080000" w:fill="FFFFFF"/>
        </w:rPr>
      </w:pPr>
      <w:r w:rsidRPr="005748C2">
        <w:rPr>
          <w:rFonts w:ascii="仿宋" w:eastAsia="仿宋" w:hAnsi="仿宋" w:cs="微软雅黑" w:hint="eastAsia"/>
          <w:color w:val="000000"/>
          <w:sz w:val="32"/>
          <w:szCs w:val="32"/>
          <w:shd w:val="clear" w:color="080000" w:fill="FFFFFF"/>
        </w:rPr>
        <w:t>（一）了解水力分级原理、设备及浓缩澄清过程、设备。</w:t>
      </w:r>
    </w:p>
    <w:p w14:paraId="716A8A50" w14:textId="77777777" w:rsidR="00613CEE" w:rsidRPr="005748C2" w:rsidRDefault="00A43C60" w:rsidP="005748C2">
      <w:pPr>
        <w:pStyle w:val="a7"/>
        <w:widowControl/>
        <w:numPr>
          <w:ilvl w:val="0"/>
          <w:numId w:val="6"/>
        </w:numPr>
        <w:shd w:val="clear" w:color="060000" w:fill="FFFFFF"/>
        <w:spacing w:beforeAutospacing="0" w:afterAutospacing="0" w:line="360" w:lineRule="auto"/>
        <w:ind w:firstLine="480"/>
        <w:jc w:val="both"/>
        <w:rPr>
          <w:rFonts w:ascii="仿宋" w:eastAsia="仿宋" w:hAnsi="仿宋" w:cs="微软雅黑"/>
          <w:color w:val="000000"/>
          <w:sz w:val="32"/>
          <w:szCs w:val="32"/>
          <w:shd w:val="clear" w:color="080000" w:fill="FFFFFF"/>
        </w:rPr>
      </w:pPr>
      <w:r w:rsidRPr="005748C2">
        <w:rPr>
          <w:rFonts w:ascii="仿宋" w:eastAsia="仿宋" w:hAnsi="仿宋" w:cs="微软雅黑" w:hint="eastAsia"/>
          <w:color w:val="000000"/>
          <w:sz w:val="32"/>
          <w:szCs w:val="32"/>
          <w:shd w:val="clear" w:color="080000" w:fill="FFFFFF"/>
        </w:rPr>
        <w:t>了解凝聚剂、高分子絮凝剂的作用和煤泥水流程。</w:t>
      </w:r>
    </w:p>
    <w:p w14:paraId="1F491514" w14:textId="438E6CBC" w:rsidR="00613CEE" w:rsidRPr="005748C2" w:rsidRDefault="00A43C60" w:rsidP="005748C2">
      <w:pPr>
        <w:pStyle w:val="a7"/>
        <w:widowControl/>
        <w:shd w:val="clear" w:color="060000" w:fill="FFFFFF"/>
        <w:spacing w:beforeAutospacing="0" w:afterAutospacing="0" w:line="360" w:lineRule="auto"/>
        <w:jc w:val="both"/>
        <w:rPr>
          <w:rFonts w:ascii="仿宋" w:eastAsia="仿宋" w:hAnsi="仿宋" w:cs="微软雅黑"/>
          <w:color w:val="000000"/>
          <w:sz w:val="32"/>
          <w:szCs w:val="32"/>
          <w:shd w:val="clear" w:color="080000" w:fill="FFFFFF"/>
        </w:rPr>
      </w:pPr>
      <w:r w:rsidRPr="005748C2">
        <w:rPr>
          <w:rFonts w:ascii="仿宋" w:eastAsia="仿宋" w:hAnsi="仿宋" w:cs="微软雅黑" w:hint="eastAsia"/>
          <w:color w:val="000000"/>
          <w:sz w:val="32"/>
          <w:szCs w:val="32"/>
          <w:shd w:val="clear" w:color="080000" w:fill="FFFFFF"/>
        </w:rPr>
        <w:lastRenderedPageBreak/>
        <w:t>八、生产工艺</w:t>
      </w:r>
    </w:p>
    <w:p w14:paraId="51BA570A" w14:textId="77777777" w:rsidR="00613CEE" w:rsidRPr="005748C2" w:rsidRDefault="00A43C60" w:rsidP="005748C2">
      <w:pPr>
        <w:pStyle w:val="a7"/>
        <w:widowControl/>
        <w:shd w:val="clear" w:color="060000" w:fill="FFFFFF"/>
        <w:spacing w:beforeAutospacing="0" w:afterAutospacing="0" w:line="360" w:lineRule="auto"/>
        <w:ind w:firstLineChars="200" w:firstLine="640"/>
        <w:jc w:val="both"/>
        <w:rPr>
          <w:rFonts w:ascii="仿宋" w:eastAsia="仿宋" w:hAnsi="仿宋" w:cs="微软雅黑"/>
          <w:color w:val="000000"/>
          <w:sz w:val="32"/>
          <w:szCs w:val="32"/>
        </w:rPr>
      </w:pPr>
      <w:r w:rsidRPr="005748C2">
        <w:rPr>
          <w:rFonts w:ascii="仿宋" w:eastAsia="仿宋" w:hAnsi="仿宋" w:cs="微软雅黑" w:hint="eastAsia"/>
          <w:color w:val="000000"/>
          <w:sz w:val="32"/>
          <w:szCs w:val="32"/>
          <w:shd w:val="clear" w:color="080000" w:fill="FFFFFF"/>
        </w:rPr>
        <w:t>（一）掌握炼焦煤几种典型的工艺流程。</w:t>
      </w:r>
    </w:p>
    <w:p w14:paraId="74A9EC01" w14:textId="77777777" w:rsidR="00613CEE" w:rsidRPr="005748C2" w:rsidRDefault="00A43C60" w:rsidP="005748C2">
      <w:pPr>
        <w:pStyle w:val="a7"/>
        <w:widowControl/>
        <w:shd w:val="clear" w:color="060000" w:fill="FFFFFF"/>
        <w:spacing w:beforeAutospacing="0" w:afterAutospacing="0" w:line="360" w:lineRule="auto"/>
        <w:ind w:firstLine="480"/>
        <w:jc w:val="both"/>
        <w:rPr>
          <w:rFonts w:ascii="仿宋" w:eastAsia="仿宋" w:hAnsi="仿宋" w:cs="微软雅黑"/>
          <w:color w:val="000000"/>
          <w:sz w:val="32"/>
          <w:szCs w:val="32"/>
          <w:shd w:val="clear" w:color="080000" w:fill="FFFFFF"/>
        </w:rPr>
      </w:pPr>
      <w:r w:rsidRPr="005748C2">
        <w:rPr>
          <w:rFonts w:ascii="仿宋" w:eastAsia="仿宋" w:hAnsi="仿宋" w:cs="微软雅黑" w:hint="eastAsia"/>
          <w:color w:val="000000"/>
          <w:sz w:val="32"/>
          <w:szCs w:val="32"/>
          <w:shd w:val="clear" w:color="080000" w:fill="FFFFFF"/>
        </w:rPr>
        <w:t>（二）掌握动力煤几种典型的工艺流程。</w:t>
      </w:r>
    </w:p>
    <w:p w14:paraId="35CFC63E" w14:textId="5540C0D1" w:rsidR="00613CEE" w:rsidRPr="005748C2" w:rsidRDefault="00A43C60" w:rsidP="005748C2">
      <w:pPr>
        <w:pStyle w:val="a7"/>
        <w:widowControl/>
        <w:shd w:val="clear" w:color="060000" w:fill="FFFFFF"/>
        <w:spacing w:beforeAutospacing="0" w:afterAutospacing="0" w:line="360" w:lineRule="auto"/>
        <w:jc w:val="both"/>
        <w:rPr>
          <w:rFonts w:ascii="仿宋" w:eastAsia="仿宋" w:hAnsi="仿宋" w:cs="微软雅黑"/>
          <w:color w:val="000000"/>
          <w:sz w:val="32"/>
          <w:szCs w:val="32"/>
          <w:shd w:val="clear" w:color="080000" w:fill="FFFFFF"/>
        </w:rPr>
      </w:pPr>
      <w:r w:rsidRPr="005748C2">
        <w:rPr>
          <w:rFonts w:ascii="仿宋" w:eastAsia="仿宋" w:hAnsi="仿宋" w:cs="微软雅黑" w:hint="eastAsia"/>
          <w:color w:val="000000"/>
          <w:sz w:val="32"/>
          <w:szCs w:val="32"/>
          <w:shd w:val="clear" w:color="080000" w:fill="FFFFFF"/>
        </w:rPr>
        <w:t>九、技术检查</w:t>
      </w:r>
    </w:p>
    <w:p w14:paraId="7EF5174E" w14:textId="77777777" w:rsidR="00613CEE" w:rsidRPr="005748C2" w:rsidRDefault="00A43C60" w:rsidP="005748C2">
      <w:pPr>
        <w:pStyle w:val="a7"/>
        <w:widowControl/>
        <w:shd w:val="clear" w:color="060000" w:fill="FFFFFF"/>
        <w:spacing w:beforeAutospacing="0" w:afterAutospacing="0" w:line="360" w:lineRule="auto"/>
        <w:ind w:firstLineChars="200" w:firstLine="640"/>
        <w:jc w:val="both"/>
        <w:rPr>
          <w:rFonts w:ascii="仿宋" w:eastAsia="仿宋" w:hAnsi="仿宋" w:cs="微软雅黑"/>
          <w:color w:val="000000"/>
          <w:sz w:val="32"/>
          <w:szCs w:val="32"/>
          <w:shd w:val="clear" w:color="080000" w:fill="FFFFFF"/>
        </w:rPr>
      </w:pPr>
      <w:r w:rsidRPr="005748C2">
        <w:rPr>
          <w:rFonts w:ascii="仿宋" w:eastAsia="仿宋" w:hAnsi="仿宋" w:cs="微软雅黑" w:hint="eastAsia"/>
          <w:color w:val="000000"/>
          <w:sz w:val="32"/>
          <w:szCs w:val="32"/>
          <w:shd w:val="clear" w:color="080000" w:fill="FFFFFF"/>
        </w:rPr>
        <w:t>（一）熟悉筛分试验过程、浮沉试验方法和步骤。</w:t>
      </w:r>
    </w:p>
    <w:p w14:paraId="1B8C02ED" w14:textId="77777777" w:rsidR="00613CEE" w:rsidRPr="005748C2" w:rsidRDefault="00A43C60" w:rsidP="005748C2">
      <w:pPr>
        <w:pStyle w:val="a7"/>
        <w:widowControl/>
        <w:shd w:val="clear" w:color="060000" w:fill="FFFFFF"/>
        <w:spacing w:beforeAutospacing="0" w:afterAutospacing="0" w:line="360" w:lineRule="auto"/>
        <w:ind w:firstLine="480"/>
        <w:jc w:val="both"/>
        <w:rPr>
          <w:rFonts w:ascii="仿宋" w:eastAsia="仿宋" w:hAnsi="仿宋" w:cs="微软雅黑"/>
          <w:color w:val="000000"/>
          <w:sz w:val="32"/>
          <w:szCs w:val="32"/>
          <w:shd w:val="clear" w:color="080000" w:fill="FFFFFF"/>
        </w:rPr>
      </w:pPr>
      <w:r w:rsidRPr="005748C2">
        <w:rPr>
          <w:rFonts w:ascii="仿宋" w:eastAsia="仿宋" w:hAnsi="仿宋" w:cs="微软雅黑" w:hint="eastAsia"/>
          <w:color w:val="000000"/>
          <w:sz w:val="32"/>
          <w:szCs w:val="32"/>
          <w:shd w:val="clear" w:color="080000" w:fill="FFFFFF"/>
        </w:rPr>
        <w:t>（二）掌握可选性曲线的绘制及应用。</w:t>
      </w:r>
    </w:p>
    <w:p w14:paraId="6558EDAD" w14:textId="60D2A393" w:rsidR="00613CEE" w:rsidRPr="005748C2" w:rsidRDefault="00A43C60" w:rsidP="005748C2">
      <w:pPr>
        <w:pStyle w:val="a7"/>
        <w:widowControl/>
        <w:shd w:val="clear" w:color="060000" w:fill="FFFFFF"/>
        <w:spacing w:beforeAutospacing="0" w:afterAutospacing="0" w:line="360" w:lineRule="auto"/>
        <w:jc w:val="both"/>
        <w:rPr>
          <w:rFonts w:ascii="仿宋" w:eastAsia="仿宋" w:hAnsi="仿宋" w:cs="微软雅黑"/>
          <w:b/>
          <w:bCs/>
          <w:color w:val="000000"/>
          <w:sz w:val="32"/>
          <w:szCs w:val="32"/>
          <w:shd w:val="clear" w:color="090000" w:fill="FFFFFF"/>
        </w:rPr>
      </w:pPr>
      <w:r w:rsidRPr="005748C2">
        <w:rPr>
          <w:rFonts w:ascii="仿宋" w:eastAsia="仿宋" w:hAnsi="仿宋" w:cs="微软雅黑" w:hint="eastAsia"/>
          <w:b/>
          <w:bCs/>
          <w:color w:val="000000"/>
          <w:sz w:val="32"/>
          <w:szCs w:val="32"/>
          <w:shd w:val="clear" w:color="090000" w:fill="FFFFFF"/>
        </w:rPr>
        <w:t>Ⅱ.考试形式与题型</w:t>
      </w:r>
    </w:p>
    <w:p w14:paraId="1FA2ECCD" w14:textId="0BDA3A7D" w:rsidR="00613CEE" w:rsidRPr="005748C2" w:rsidRDefault="00A43C60" w:rsidP="005748C2">
      <w:pPr>
        <w:pStyle w:val="a7"/>
        <w:widowControl/>
        <w:shd w:val="clear" w:color="060000" w:fill="FFFFFF"/>
        <w:spacing w:beforeAutospacing="0" w:afterAutospacing="0" w:line="360" w:lineRule="auto"/>
        <w:jc w:val="both"/>
        <w:rPr>
          <w:rFonts w:ascii="仿宋" w:eastAsia="仿宋" w:hAnsi="仿宋" w:cs="微软雅黑"/>
          <w:color w:val="000000"/>
          <w:sz w:val="32"/>
          <w:szCs w:val="32"/>
        </w:rPr>
      </w:pPr>
      <w:r w:rsidRPr="005748C2">
        <w:rPr>
          <w:rFonts w:ascii="仿宋" w:eastAsia="仿宋" w:hAnsi="仿宋" w:cs="微软雅黑" w:hint="eastAsia"/>
          <w:color w:val="000000"/>
          <w:sz w:val="32"/>
          <w:szCs w:val="32"/>
          <w:shd w:val="clear" w:color="090000" w:fill="FFFFFF"/>
        </w:rPr>
        <w:t>一、考试形式</w:t>
      </w:r>
    </w:p>
    <w:p w14:paraId="48633DFA" w14:textId="4E027918" w:rsidR="00613CEE" w:rsidRPr="005748C2" w:rsidRDefault="00A43C60" w:rsidP="005748C2">
      <w:pPr>
        <w:pStyle w:val="a7"/>
        <w:widowControl/>
        <w:shd w:val="clear" w:color="060000" w:fill="FFFFFF"/>
        <w:spacing w:beforeAutospacing="0" w:afterAutospacing="0" w:line="360" w:lineRule="auto"/>
        <w:jc w:val="both"/>
        <w:rPr>
          <w:rFonts w:ascii="仿宋" w:eastAsia="仿宋" w:hAnsi="仿宋" w:cs="微软雅黑"/>
          <w:color w:val="000000"/>
          <w:sz w:val="32"/>
          <w:szCs w:val="32"/>
        </w:rPr>
      </w:pPr>
      <w:r w:rsidRPr="005748C2">
        <w:rPr>
          <w:rFonts w:ascii="仿宋" w:eastAsia="仿宋" w:hAnsi="仿宋" w:cs="微软雅黑" w:hint="eastAsia"/>
          <w:color w:val="000000"/>
          <w:sz w:val="32"/>
          <w:szCs w:val="32"/>
          <w:shd w:val="clear" w:color="090000" w:fill="FFFFFF"/>
        </w:rPr>
        <w:t>考试采用闭卷、笔试形式，试卷满分100分。</w:t>
      </w:r>
    </w:p>
    <w:p w14:paraId="224D80EE" w14:textId="4FEC6396" w:rsidR="00613CEE" w:rsidRPr="005748C2" w:rsidRDefault="00A43C60" w:rsidP="005748C2">
      <w:pPr>
        <w:pStyle w:val="a7"/>
        <w:widowControl/>
        <w:shd w:val="clear" w:color="060000" w:fill="FFFFFF"/>
        <w:spacing w:beforeAutospacing="0" w:afterAutospacing="0" w:line="360" w:lineRule="auto"/>
        <w:jc w:val="both"/>
        <w:rPr>
          <w:rFonts w:ascii="仿宋" w:eastAsia="仿宋" w:hAnsi="仿宋" w:cs="微软雅黑"/>
          <w:color w:val="000000"/>
          <w:sz w:val="32"/>
          <w:szCs w:val="32"/>
        </w:rPr>
      </w:pPr>
      <w:r w:rsidRPr="005748C2">
        <w:rPr>
          <w:rFonts w:ascii="仿宋" w:eastAsia="仿宋" w:hAnsi="仿宋" w:cs="微软雅黑" w:hint="eastAsia"/>
          <w:color w:val="000000"/>
          <w:sz w:val="32"/>
          <w:szCs w:val="32"/>
          <w:shd w:val="clear" w:color="090000" w:fill="FFFFFF"/>
        </w:rPr>
        <w:t>二、题型</w:t>
      </w:r>
    </w:p>
    <w:p w14:paraId="523FF6F5" w14:textId="590382F2" w:rsidR="00613CEE" w:rsidRPr="005748C2" w:rsidRDefault="00A43C60" w:rsidP="005748C2">
      <w:pPr>
        <w:pStyle w:val="a7"/>
        <w:widowControl/>
        <w:shd w:val="clear" w:color="060000" w:fill="FFFFFF"/>
        <w:spacing w:beforeAutospacing="0" w:afterAutospacing="0" w:line="360" w:lineRule="auto"/>
        <w:jc w:val="both"/>
        <w:rPr>
          <w:rFonts w:ascii="仿宋" w:eastAsia="仿宋" w:hAnsi="仿宋"/>
          <w:sz w:val="32"/>
          <w:szCs w:val="32"/>
        </w:rPr>
      </w:pPr>
      <w:r w:rsidRPr="005748C2">
        <w:rPr>
          <w:rFonts w:ascii="仿宋" w:eastAsia="仿宋" w:hAnsi="仿宋" w:cs="微软雅黑" w:hint="eastAsia"/>
          <w:color w:val="000000"/>
          <w:sz w:val="32"/>
          <w:szCs w:val="32"/>
          <w:shd w:val="clear" w:color="090000" w:fill="FFFFFF"/>
        </w:rPr>
        <w:t>考试题型从以下类型中选择：判断题、单项选择题、填空题、问答题、论述题。</w:t>
      </w:r>
    </w:p>
    <w:sectPr w:rsidR="00613CEE" w:rsidRPr="005748C2">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762AA"/>
    <w:multiLevelType w:val="hybridMultilevel"/>
    <w:tmpl w:val="55785CE2"/>
    <w:lvl w:ilvl="0" w:tplc="3C260350">
      <w:start w:val="7"/>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21A5F02"/>
    <w:multiLevelType w:val="singleLevel"/>
    <w:tmpl w:val="621A5F02"/>
    <w:lvl w:ilvl="0">
      <w:start w:val="2"/>
      <w:numFmt w:val="chineseCounting"/>
      <w:suff w:val="nothing"/>
      <w:lvlText w:val="（%1）"/>
      <w:lvlJc w:val="left"/>
    </w:lvl>
  </w:abstractNum>
  <w:abstractNum w:abstractNumId="2" w15:restartNumberingAfterBreak="0">
    <w:nsid w:val="621A66AE"/>
    <w:multiLevelType w:val="singleLevel"/>
    <w:tmpl w:val="621A66AE"/>
    <w:lvl w:ilvl="0">
      <w:start w:val="2"/>
      <w:numFmt w:val="chineseCounting"/>
      <w:suff w:val="nothing"/>
      <w:lvlText w:val="（%1）"/>
      <w:lvlJc w:val="left"/>
    </w:lvl>
  </w:abstractNum>
  <w:abstractNum w:abstractNumId="3" w15:restartNumberingAfterBreak="0">
    <w:nsid w:val="621A6948"/>
    <w:multiLevelType w:val="singleLevel"/>
    <w:tmpl w:val="621A6948"/>
    <w:lvl w:ilvl="0">
      <w:start w:val="2"/>
      <w:numFmt w:val="chineseCounting"/>
      <w:suff w:val="nothing"/>
      <w:lvlText w:val="（%1）"/>
      <w:lvlJc w:val="left"/>
    </w:lvl>
  </w:abstractNum>
  <w:abstractNum w:abstractNumId="4" w15:restartNumberingAfterBreak="0">
    <w:nsid w:val="621A6CD1"/>
    <w:multiLevelType w:val="singleLevel"/>
    <w:tmpl w:val="621A6CD1"/>
    <w:lvl w:ilvl="0">
      <w:start w:val="6"/>
      <w:numFmt w:val="chineseCounting"/>
      <w:suff w:val="nothing"/>
      <w:lvlText w:val="%1、"/>
      <w:lvlJc w:val="left"/>
    </w:lvl>
  </w:abstractNum>
  <w:abstractNum w:abstractNumId="5" w15:restartNumberingAfterBreak="0">
    <w:nsid w:val="621AD407"/>
    <w:multiLevelType w:val="singleLevel"/>
    <w:tmpl w:val="621AD407"/>
    <w:lvl w:ilvl="0">
      <w:start w:val="2"/>
      <w:numFmt w:val="chineseCounting"/>
      <w:suff w:val="nothing"/>
      <w:lvlText w:val="（%1）"/>
      <w:lvlJc w:val="left"/>
    </w:lvl>
  </w:abstractNum>
  <w:abstractNum w:abstractNumId="6" w15:restartNumberingAfterBreak="0">
    <w:nsid w:val="621AD461"/>
    <w:multiLevelType w:val="singleLevel"/>
    <w:tmpl w:val="621AD461"/>
    <w:lvl w:ilvl="0">
      <w:start w:val="7"/>
      <w:numFmt w:val="chineseCounting"/>
      <w:suff w:val="nothing"/>
      <w:lvlText w:val="%1、"/>
      <w:lvlJc w:val="left"/>
    </w:lvl>
  </w:abstractNum>
  <w:num w:numId="1">
    <w:abstractNumId w:val="1"/>
  </w:num>
  <w:num w:numId="2">
    <w:abstractNumId w:val="2"/>
  </w:num>
  <w:num w:numId="3">
    <w:abstractNumId w:val="4"/>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CEE"/>
    <w:rsid w:val="004A2198"/>
    <w:rsid w:val="005748C2"/>
    <w:rsid w:val="00613CEE"/>
    <w:rsid w:val="007021D4"/>
    <w:rsid w:val="00A43C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2193B77"/>
  <w15:docId w15:val="{688AB6C4-687C-4BBE-8262-B8E832419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等线" w:eastAsia="等线" w:hAnsi="等线"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spacing w:beforeAutospacing="1" w:afterAutospacing="1"/>
      <w:jc w:val="left"/>
    </w:pPr>
    <w:rPr>
      <w:kern w:val="0"/>
      <w:sz w:val="24"/>
    </w:rPr>
  </w:style>
  <w:style w:type="character" w:styleId="a8">
    <w:name w:val="Hyperlink"/>
    <w:basedOn w:val="a0"/>
    <w:uiPriority w:val="99"/>
    <w:unhideWhenUsed/>
    <w:rPr>
      <w:color w:val="0563C1"/>
      <w:u w:val="single"/>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135</Words>
  <Characters>773</Characters>
  <Application>Microsoft Office Word</Application>
  <DocSecurity>0</DocSecurity>
  <Lines>6</Lines>
  <Paragraphs>1</Paragraphs>
  <ScaleCrop>false</ScaleCrop>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数字地形测量学（专业课）专升本考试说明</dc:title>
  <dc:creator>111</dc:creator>
  <cp:lastModifiedBy>111</cp:lastModifiedBy>
  <cp:revision>6</cp:revision>
  <dcterms:created xsi:type="dcterms:W3CDTF">2022-02-27T13:36:00Z</dcterms:created>
  <dcterms:modified xsi:type="dcterms:W3CDTF">2022-02-28T05:23:00Z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2052-9.1.0.4517</vt:lpwstr>
  </property>
  <property fmtid="{D5CDD505-2E9C-101B-9397-08002B2CF9AE}" pid="3" name="ICV">
    <vt:lpwstr>BB63B3FE405C478B9964B25F99067634</vt:lpwstr>
  </property>
</Properties>
</file>