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p>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国家粮食和物资储备局内蒙古局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32"/>
          <w:szCs w:val="32"/>
          <w:shd w:val="clear" w:color="auto" w:fill="FFFFFF"/>
        </w:rPr>
      </w:pPr>
    </w:p>
    <w:p>
      <w:pPr>
        <w:shd w:val="solid" w:color="FFFFFF" w:fill="auto"/>
        <w:autoSpaceDN w:val="0"/>
        <w:spacing w:line="640" w:lineRule="exact"/>
        <w:rPr>
          <w:sz w:val="32"/>
          <w:szCs w:val="32"/>
          <w:shd w:val="clear" w:color="auto" w:fill="FFFFFF"/>
        </w:rPr>
      </w:pPr>
      <w:r>
        <w:rPr>
          <w:rFonts w:hint="eastAsia" w:eastAsia="仿宋_GB2312"/>
          <w:sz w:val="36"/>
          <w:szCs w:val="36"/>
        </w:rPr>
        <w:t xml:space="preserve"> </w:t>
      </w: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w:t>
      </w:r>
      <w:r>
        <w:rPr>
          <w:rFonts w:eastAsia="仿宋_GB2312"/>
          <w:sz w:val="32"/>
          <w:szCs w:val="32"/>
        </w:rPr>
        <w:t>就</w:t>
      </w:r>
      <w:r>
        <w:rPr>
          <w:rFonts w:hint="eastAsia" w:eastAsia="仿宋_GB2312"/>
          <w:sz w:val="32"/>
          <w:szCs w:val="32"/>
        </w:rPr>
        <w:t>20</w:t>
      </w:r>
      <w:r>
        <w:rPr>
          <w:rFonts w:eastAsia="仿宋_GB2312"/>
          <w:sz w:val="32"/>
          <w:szCs w:val="32"/>
        </w:rPr>
        <w:t>22</w:t>
      </w:r>
      <w:r>
        <w:rPr>
          <w:rFonts w:hint="eastAsia" w:eastAsia="仿宋_GB2312"/>
          <w:sz w:val="32"/>
          <w:szCs w:val="32"/>
        </w:rPr>
        <w:t>年国家粮食和物资储备局内蒙古局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shd w:val="solid" w:color="FFFFFF" w:fill="auto"/>
        <w:autoSpaceDN w:val="0"/>
        <w:spacing w:line="64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rPr>
        <w:t>（按准考证号顺序排列）</w:t>
      </w:r>
    </w:p>
    <w:tbl>
      <w:tblPr>
        <w:tblStyle w:val="7"/>
        <w:tblW w:w="8817" w:type="dxa"/>
        <w:jc w:val="center"/>
        <w:tblLayout w:type="fixed"/>
        <w:tblCellMar>
          <w:top w:w="0" w:type="dxa"/>
          <w:left w:w="108" w:type="dxa"/>
          <w:bottom w:w="0" w:type="dxa"/>
          <w:right w:w="108" w:type="dxa"/>
        </w:tblCellMar>
      </w:tblPr>
      <w:tblGrid>
        <w:gridCol w:w="2234"/>
        <w:gridCol w:w="1134"/>
        <w:gridCol w:w="1134"/>
        <w:gridCol w:w="2156"/>
        <w:gridCol w:w="1370"/>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15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财务审计处一级</w:t>
            </w:r>
            <w:r>
              <w:rPr>
                <w:rFonts w:eastAsia="仿宋_GB2312"/>
                <w:sz w:val="24"/>
                <w:szCs w:val="24"/>
              </w:rPr>
              <w:t>主任科员及以下</w:t>
            </w:r>
            <w:r>
              <w:rPr>
                <w:rFonts w:hint="eastAsia" w:eastAsia="仿宋_GB2312"/>
                <w:sz w:val="24"/>
                <w:szCs w:val="24"/>
              </w:rPr>
              <w:t>职位</w:t>
            </w:r>
            <w:r>
              <w:rPr>
                <w:rFonts w:eastAsia="仿宋_GB2312"/>
                <w:sz w:val="24"/>
                <w:szCs w:val="24"/>
              </w:rPr>
              <w:t>（300110104001）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r>
              <w:rPr>
                <w:rFonts w:eastAsia="仿宋_GB2312"/>
                <w:sz w:val="24"/>
                <w:szCs w:val="24"/>
              </w:rPr>
              <w:t>111.7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刘淑姗</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014111180900216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eastAsia="仿宋_GB2312"/>
                <w:b/>
                <w:sz w:val="24"/>
                <w:szCs w:val="24"/>
              </w:rPr>
              <w:t>3月19日</w:t>
            </w:r>
          </w:p>
          <w:p>
            <w:pPr>
              <w:widowControl/>
              <w:autoSpaceDN w:val="0"/>
              <w:spacing w:line="300" w:lineRule="exact"/>
              <w:jc w:val="center"/>
              <w:rPr>
                <w:rFonts w:eastAsia="仿宋_GB2312"/>
                <w:b/>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牛敏丽</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132114010302823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郜成龙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135132010401430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夏晓婷</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160114010205515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 xml:space="preserve">方 </w:t>
            </w:r>
            <w:r>
              <w:rPr>
                <w:rFonts w:eastAsia="仿宋_GB2312"/>
                <w:sz w:val="24"/>
                <w:szCs w:val="24"/>
              </w:rPr>
              <w:t xml:space="preserve"> </w:t>
            </w:r>
            <w:r>
              <w:rPr>
                <w:rFonts w:hint="eastAsia" w:eastAsia="仿宋_GB2312"/>
                <w:sz w:val="24"/>
                <w:szCs w:val="24"/>
              </w:rPr>
              <w:t>园</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 xml:space="preserve">160115010400213 </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规划建设处一级主任科员及以下职位（300110104002）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r>
              <w:rPr>
                <w:rFonts w:eastAsia="仿宋_GB2312"/>
                <w:sz w:val="24"/>
                <w:szCs w:val="24"/>
              </w:rPr>
              <w:t>109.5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冯国秀</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160114010202726</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eastAsia="仿宋_GB2312"/>
                <w:b/>
                <w:sz w:val="24"/>
                <w:szCs w:val="24"/>
              </w:rPr>
              <w:t>3月19日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何音华</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160132010209729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王睿龙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160137020104913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罗会贤</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160141010708420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杨士奇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160153250101111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shd w:val="solid" w:color="FFFFFF" w:fill="auto"/>
        <w:autoSpaceDN w:val="0"/>
        <w:spacing w:line="64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请进入面试的考生于20</w:t>
      </w:r>
      <w:r>
        <w:rPr>
          <w:rFonts w:hint="eastAsia" w:eastAsia="仿宋_GB2312"/>
          <w:sz w:val="32"/>
          <w:szCs w:val="32"/>
          <w:shd w:val="clear" w:color="auto" w:fill="FFFFFF"/>
        </w:rPr>
        <w:t>2</w:t>
      </w:r>
      <w:r>
        <w:rPr>
          <w:rFonts w:eastAsia="仿宋_GB2312"/>
          <w:sz w:val="32"/>
          <w:szCs w:val="32"/>
          <w:shd w:val="clear" w:color="auto" w:fill="FFFFFF"/>
        </w:rPr>
        <w:t>2年</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eastAsia="仿宋_GB2312"/>
          <w:sz w:val="32"/>
          <w:szCs w:val="32"/>
          <w:shd w:val="clear" w:color="auto" w:fill="FFFFFF"/>
        </w:rPr>
        <w:t xml:space="preserve">    </w:t>
      </w:r>
    </w:p>
    <w:p>
      <w:pPr>
        <w:shd w:val="solid" w:color="FFFFFF" w:fill="auto"/>
        <w:autoSpaceDN w:val="0"/>
        <w:spacing w:line="640" w:lineRule="exact"/>
        <w:ind w:firstLine="640"/>
        <w:rPr>
          <w:rFonts w:eastAsia="仿宋_GB2312"/>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sz w:val="32"/>
          <w:szCs w:val="32"/>
          <w:shd w:val="clear" w:color="auto" w:fill="FFFFFF"/>
        </w:rPr>
        <w:t>发送电子邮件至nmgcbjlrch@163.com</w:t>
      </w:r>
      <w:r>
        <w:rPr>
          <w:rFonts w:eastAsia="仿宋_GB2312"/>
          <w:sz w:val="32"/>
          <w:szCs w:val="32"/>
          <w:shd w:val="clear" w:color="auto" w:fill="FFFFFF"/>
        </w:rPr>
        <w:fldChar w:fldCharType="end"/>
      </w:r>
      <w:r>
        <w:rPr>
          <w:rFonts w:eastAsia="仿宋_GB2312"/>
          <w:sz w:val="32"/>
          <w:szCs w:val="32"/>
          <w:shd w:val="clear" w:color="auto" w:fill="FFFFFF"/>
        </w:rPr>
        <w:t>。</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w:t>
      </w:r>
      <w:r>
        <w:rPr>
          <w:rFonts w:eastAsia="仿宋_GB2312"/>
          <w:sz w:val="32"/>
          <w:szCs w:val="32"/>
          <w:shd w:val="clear" w:color="auto" w:fill="FFFFFF"/>
        </w:rPr>
        <w:t>确认参加国家粮食和物资储备局内蒙古局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eastAsia="仿宋_GB2312"/>
          <w:sz w:val="32"/>
          <w:szCs w:val="32"/>
          <w:shd w:val="clear" w:color="auto" w:fill="FFFFFF"/>
        </w:rPr>
        <w:t>详</w:t>
      </w:r>
      <w:r>
        <w:rPr>
          <w:rFonts w:eastAsia="仿宋_GB2312"/>
          <w:sz w:val="32"/>
          <w:szCs w:val="32"/>
          <w:shd w:val="clear" w:color="auto" w:fill="FFFFFF"/>
        </w:rPr>
        <w:t>见附件</w:t>
      </w:r>
      <w:r>
        <w:rPr>
          <w:rFonts w:hint="eastAsia" w:eastAsia="仿宋_GB2312"/>
          <w:sz w:val="32"/>
          <w:szCs w:val="32"/>
          <w:shd w:val="clear" w:color="auto" w:fill="FFFFFF"/>
        </w:rPr>
        <w:t>2</w:t>
      </w:r>
      <w:r>
        <w:rPr>
          <w:rFonts w:eastAsia="仿宋_GB2312"/>
          <w:sz w:val="32"/>
          <w:szCs w:val="32"/>
          <w:shd w:val="clear" w:color="auto" w:fill="FFFFFF"/>
        </w:rPr>
        <w:t>），经本人签名，于</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时前发送扫描件至</w:t>
      </w: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eastAsia="仿宋_GB2312"/>
          <w:sz w:val="32"/>
          <w:szCs w:val="32"/>
          <w:shd w:val="clear" w:color="auto" w:fill="FFFFFF"/>
        </w:rPr>
        <w:t>nmgcbjlrch@163.com</w:t>
      </w:r>
      <w:r>
        <w:rPr>
          <w:rFonts w:eastAsia="仿宋_GB2312"/>
          <w:sz w:val="32"/>
          <w:szCs w:val="32"/>
          <w:shd w:val="clear" w:color="auto" w:fill="FFFFFF"/>
        </w:rPr>
        <w:fldChar w:fldCharType="end"/>
      </w:r>
      <w:r>
        <w:rPr>
          <w:rFonts w:hint="eastAsia" w:eastAsia="仿宋_GB2312"/>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40" w:lineRule="exact"/>
        <w:ind w:firstLine="640"/>
        <w:rPr>
          <w:rFonts w:eastAsia="黑体"/>
          <w:sz w:val="32"/>
          <w:szCs w:val="32"/>
          <w:shd w:val="clear" w:color="auto" w:fill="FFFFFF"/>
        </w:rPr>
      </w:pPr>
      <w:r>
        <w:rPr>
          <w:rFonts w:hint="eastAsia" w:eastAsia="黑体"/>
          <w:sz w:val="32"/>
          <w:szCs w:val="32"/>
          <w:shd w:val="clear" w:color="auto" w:fill="FFFFFF"/>
        </w:rPr>
        <w:t>三、资格复审</w:t>
      </w:r>
    </w:p>
    <w:p>
      <w:pPr>
        <w:shd w:val="solid" w:color="FFFFFF" w:fill="auto"/>
        <w:autoSpaceDN w:val="0"/>
        <w:spacing w:line="580" w:lineRule="exact"/>
        <w:ind w:firstLine="640"/>
        <w:rPr>
          <w:rFonts w:eastAsia="黑体"/>
          <w:sz w:val="32"/>
          <w:szCs w:val="32"/>
          <w:shd w:val="clear" w:color="auto" w:fill="FFFFFF"/>
        </w:rPr>
      </w:pPr>
      <w:r>
        <w:rPr>
          <w:rFonts w:eastAsia="仿宋_GB2312"/>
          <w:sz w:val="32"/>
          <w:szCs w:val="32"/>
          <w:shd w:val="clear" w:color="auto" w:fill="FFFFFF"/>
        </w:rPr>
        <w:t>(一)资格预审</w:t>
      </w:r>
    </w:p>
    <w:p>
      <w:pPr>
        <w:spacing w:line="540" w:lineRule="exact"/>
        <w:ind w:firstLine="640" w:firstLineChars="200"/>
        <w:rPr>
          <w:rFonts w:eastAsia="仿宋_GB2312"/>
          <w:sz w:val="32"/>
          <w:szCs w:val="32"/>
        </w:rPr>
      </w:pPr>
      <w:r>
        <w:rPr>
          <w:rFonts w:eastAsia="仿宋_GB2312"/>
          <w:sz w:val="32"/>
          <w:szCs w:val="32"/>
        </w:rPr>
        <w:t>请考生于3</w:t>
      </w:r>
      <w:r>
        <w:rPr>
          <w:rFonts w:hint="eastAsia" w:eastAsia="仿宋_GB2312"/>
          <w:sz w:val="32"/>
          <w:szCs w:val="32"/>
        </w:rPr>
        <w:t>月1</w:t>
      </w:r>
      <w:r>
        <w:rPr>
          <w:rFonts w:eastAsia="仿宋_GB2312"/>
          <w:sz w:val="32"/>
          <w:szCs w:val="32"/>
        </w:rPr>
        <w:t>0</w:t>
      </w:r>
      <w:r>
        <w:rPr>
          <w:rFonts w:hint="eastAsia" w:eastAsia="仿宋_GB2312"/>
          <w:sz w:val="32"/>
          <w:szCs w:val="32"/>
        </w:rPr>
        <w:t>日</w:t>
      </w:r>
      <w:r>
        <w:rPr>
          <w:rFonts w:eastAsia="仿宋_GB2312"/>
          <w:sz w:val="32"/>
          <w:szCs w:val="32"/>
        </w:rPr>
        <w:t>前将以下材料</w:t>
      </w:r>
      <w:r>
        <w:rPr>
          <w:rFonts w:eastAsia="仿宋_GB2312"/>
          <w:color w:val="000000"/>
          <w:sz w:val="32"/>
          <w:szCs w:val="32"/>
          <w:shd w:val="clear" w:color="auto" w:fill="FFFFFF"/>
        </w:rPr>
        <w:t>扫描件发送至</w:t>
      </w:r>
      <w:r>
        <w:rPr>
          <w:sz w:val="32"/>
          <w:szCs w:val="32"/>
        </w:rPr>
        <w:fldChar w:fldCharType="begin"/>
      </w:r>
      <w:r>
        <w:rPr>
          <w:sz w:val="32"/>
          <w:szCs w:val="32"/>
        </w:rPr>
        <w:instrText xml:space="preserve"> HYPERLINK "mailto:1.发送邮件至ziqrsc@163.com" </w:instrText>
      </w:r>
      <w:r>
        <w:rPr>
          <w:sz w:val="32"/>
          <w:szCs w:val="32"/>
        </w:rPr>
        <w:fldChar w:fldCharType="separate"/>
      </w:r>
      <w:r>
        <w:rPr>
          <w:sz w:val="32"/>
          <w:szCs w:val="32"/>
          <w:shd w:val="clear" w:color="auto" w:fill="FFFFFF"/>
        </w:rPr>
        <w:t>nmgcbjlrch@163.com</w:t>
      </w:r>
      <w:r>
        <w:rPr>
          <w:sz w:val="32"/>
          <w:szCs w:val="32"/>
          <w:shd w:val="clear" w:color="auto" w:fill="FFFFFF"/>
        </w:rPr>
        <w:fldChar w:fldCharType="end"/>
      </w:r>
      <w:r>
        <w:rPr>
          <w:rFonts w:eastAsia="仿宋_GB2312"/>
          <w:sz w:val="32"/>
          <w:szCs w:val="32"/>
        </w:rPr>
        <w:t>接受资格</w:t>
      </w:r>
      <w:r>
        <w:rPr>
          <w:rFonts w:hint="eastAsia" w:eastAsia="仿宋_GB2312"/>
          <w:sz w:val="32"/>
          <w:szCs w:val="32"/>
        </w:rPr>
        <w:t>预</w:t>
      </w:r>
      <w:r>
        <w:rPr>
          <w:rFonts w:eastAsia="仿宋_GB2312"/>
          <w:sz w:val="32"/>
          <w:szCs w:val="32"/>
        </w:rPr>
        <w:t>审</w:t>
      </w:r>
      <w:r>
        <w:rPr>
          <w:rFonts w:hint="eastAsia" w:eastAsia="仿宋_GB2312"/>
          <w:sz w:val="32"/>
          <w:szCs w:val="32"/>
        </w:rPr>
        <w:t>，</w:t>
      </w:r>
      <w:r>
        <w:rPr>
          <w:rFonts w:eastAsia="仿宋_GB2312"/>
          <w:sz w:val="32"/>
          <w:szCs w:val="32"/>
        </w:rPr>
        <w:t>电子邮件标题注明“XXX资格预审材料”：</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本人身份证、学生证或工作证</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本（专）科、研究生各阶段学历、学位证书</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5.其他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w:t>
      </w:r>
      <w:r>
        <w:rPr>
          <w:rFonts w:hint="eastAsia" w:eastAsia="仿宋_GB2312"/>
          <w:sz w:val="32"/>
          <w:szCs w:val="32"/>
        </w:rPr>
        <w:t>信（须注明培养方式）原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color w:val="000000"/>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3</w:t>
      </w:r>
      <w:r>
        <w:rPr>
          <w:rFonts w:hint="eastAsia" w:eastAsia="仿宋_GB2312"/>
          <w:color w:val="000000"/>
          <w:sz w:val="32"/>
          <w:szCs w:val="32"/>
          <w:shd w:val="clear" w:color="auto" w:fill="FFFFFF"/>
        </w:rPr>
        <w:t>）</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报名推荐表原</w:t>
      </w:r>
      <w:r>
        <w:rPr>
          <w:rFonts w:eastAsia="仿宋_GB2312"/>
          <w:sz w:val="32"/>
          <w:szCs w:val="32"/>
        </w:rPr>
        <w:t>件</w:t>
      </w:r>
      <w:r>
        <w:rPr>
          <w:rFonts w:eastAsia="仿宋_GB2312"/>
          <w:color w:val="000000"/>
          <w:sz w:val="32"/>
          <w:szCs w:val="32"/>
          <w:shd w:val="clear" w:color="auto" w:fill="FFFFFF"/>
        </w:rPr>
        <w:t>扫描件</w:t>
      </w:r>
      <w:r>
        <w:rPr>
          <w:rFonts w:hint="eastAsia" w:ascii="仿宋_GB2312" w:eastAsia="仿宋_GB2312"/>
          <w:sz w:val="32"/>
          <w:szCs w:val="32"/>
          <w:lang w:eastAsia="zh-CN"/>
        </w:rPr>
        <w:t>，也可于考察阶段提供</w:t>
      </w:r>
      <w:r>
        <w:rPr>
          <w:rFonts w:hint="eastAsia" w:ascii="仿宋_GB2312" w:hAnsi="Calibri" w:eastAsia="仿宋_GB2312" w:cs="仿宋_GB2312"/>
          <w:kern w:val="2"/>
          <w:sz w:val="32"/>
          <w:szCs w:val="32"/>
          <w:lang w:val="en-US" w:eastAsia="zh-CN" w:bidi="ar"/>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0" w:firstLineChars="200"/>
        <w:rPr>
          <w:rFonts w:eastAsia="仿宋_GB2312"/>
          <w:sz w:val="32"/>
          <w:szCs w:val="32"/>
        </w:rPr>
      </w:pPr>
      <w:r>
        <w:rPr>
          <w:rFonts w:eastAsia="仿宋_GB2312"/>
          <w:sz w:val="32"/>
          <w:szCs w:val="32"/>
        </w:rPr>
        <w:t>（二）现场资格复审</w:t>
      </w:r>
    </w:p>
    <w:p>
      <w:pPr>
        <w:spacing w:line="580" w:lineRule="exact"/>
        <w:ind w:firstLine="640" w:firstLineChars="200"/>
        <w:rPr>
          <w:rFonts w:eastAsia="仿宋_GB2312"/>
          <w:sz w:val="32"/>
          <w:szCs w:val="32"/>
        </w:rPr>
      </w:pPr>
      <w:r>
        <w:rPr>
          <w:rFonts w:eastAsia="仿宋_GB2312"/>
          <w:sz w:val="32"/>
          <w:szCs w:val="32"/>
        </w:rPr>
        <w:t>现场资格复审，时间定于202</w:t>
      </w:r>
      <w:r>
        <w:rPr>
          <w:rFonts w:hint="eastAsia" w:eastAsia="仿宋_GB2312"/>
          <w:sz w:val="32"/>
          <w:szCs w:val="32"/>
        </w:rPr>
        <w:t>1</w:t>
      </w:r>
      <w:r>
        <w:rPr>
          <w:rFonts w:eastAsia="仿宋_GB2312"/>
          <w:sz w:val="32"/>
          <w:szCs w:val="32"/>
        </w:rPr>
        <w:t>年</w:t>
      </w:r>
      <w:r>
        <w:rPr>
          <w:rFonts w:hint="eastAsia" w:eastAsia="仿宋_GB2312"/>
          <w:sz w:val="32"/>
          <w:szCs w:val="32"/>
        </w:rPr>
        <w:t>3</w:t>
      </w:r>
      <w:r>
        <w:rPr>
          <w:rFonts w:eastAsia="仿宋_GB2312"/>
          <w:sz w:val="32"/>
          <w:szCs w:val="32"/>
        </w:rPr>
        <w:t>月18日</w:t>
      </w:r>
      <w:r>
        <w:rPr>
          <w:rFonts w:hint="eastAsia" w:eastAsia="仿宋_GB2312"/>
          <w:sz w:val="32"/>
          <w:szCs w:val="32"/>
        </w:rPr>
        <w:t>9</w:t>
      </w:r>
      <w:r>
        <w:rPr>
          <w:rFonts w:eastAsia="仿宋_GB2312"/>
          <w:sz w:val="32"/>
          <w:szCs w:val="32"/>
        </w:rPr>
        <w:t>：</w:t>
      </w:r>
      <w:r>
        <w:rPr>
          <w:rFonts w:hint="eastAsia" w:eastAsia="仿宋_GB2312"/>
          <w:sz w:val="32"/>
          <w:szCs w:val="32"/>
        </w:rPr>
        <w:t>0</w:t>
      </w:r>
      <w:r>
        <w:rPr>
          <w:rFonts w:eastAsia="仿宋_GB2312"/>
          <w:sz w:val="32"/>
          <w:szCs w:val="32"/>
        </w:rPr>
        <w:t>0至1</w:t>
      </w:r>
      <w:r>
        <w:rPr>
          <w:rFonts w:hint="eastAsia" w:eastAsia="仿宋_GB2312"/>
          <w:sz w:val="32"/>
          <w:szCs w:val="32"/>
        </w:rPr>
        <w:t>2</w:t>
      </w:r>
      <w:r>
        <w:rPr>
          <w:rFonts w:eastAsia="仿宋_GB2312"/>
          <w:sz w:val="32"/>
          <w:szCs w:val="32"/>
        </w:rPr>
        <w:t>:</w:t>
      </w:r>
      <w:r>
        <w:rPr>
          <w:rFonts w:hint="eastAsia" w:eastAsia="仿宋_GB2312"/>
          <w:sz w:val="32"/>
          <w:szCs w:val="32"/>
        </w:rPr>
        <w:t>0</w:t>
      </w:r>
      <w:r>
        <w:rPr>
          <w:rFonts w:eastAsia="仿宋_GB2312"/>
          <w:sz w:val="32"/>
          <w:szCs w:val="32"/>
        </w:rPr>
        <w:t>0、14</w:t>
      </w:r>
      <w:r>
        <w:rPr>
          <w:rFonts w:hint="eastAsia" w:eastAsia="仿宋_GB2312"/>
          <w:sz w:val="32"/>
          <w:szCs w:val="32"/>
        </w:rPr>
        <w:t>:</w:t>
      </w:r>
      <w:r>
        <w:rPr>
          <w:rFonts w:eastAsia="仿宋_GB2312"/>
          <w:sz w:val="32"/>
          <w:szCs w:val="32"/>
        </w:rPr>
        <w:t>30至1</w:t>
      </w:r>
      <w:r>
        <w:rPr>
          <w:rFonts w:hint="eastAsia" w:eastAsia="仿宋_GB2312"/>
          <w:sz w:val="32"/>
          <w:szCs w:val="32"/>
        </w:rPr>
        <w:t>7:0</w:t>
      </w:r>
      <w:r>
        <w:rPr>
          <w:rFonts w:eastAsia="仿宋_GB2312"/>
          <w:sz w:val="32"/>
          <w:szCs w:val="32"/>
        </w:rPr>
        <w:t>0，在国家粮食和物资储备局内蒙古局</w:t>
      </w:r>
      <w:r>
        <w:rPr>
          <w:rFonts w:hint="eastAsia" w:eastAsia="仿宋_GB2312"/>
          <w:sz w:val="32"/>
          <w:szCs w:val="32"/>
        </w:rPr>
        <w:t>四</w:t>
      </w:r>
      <w:r>
        <w:rPr>
          <w:rFonts w:eastAsia="仿宋_GB2312"/>
          <w:sz w:val="32"/>
          <w:szCs w:val="32"/>
        </w:rPr>
        <w:t>楼人事处进行。考生请携带资格预审时要求提供的相关材料原件</w:t>
      </w:r>
      <w:r>
        <w:rPr>
          <w:rFonts w:hint="eastAsia" w:eastAsia="仿宋_GB2312"/>
          <w:sz w:val="32"/>
          <w:szCs w:val="32"/>
        </w:rPr>
        <w:t>和复印件</w:t>
      </w:r>
      <w:r>
        <w:rPr>
          <w:rFonts w:eastAsia="仿宋_GB2312"/>
          <w:sz w:val="32"/>
          <w:szCs w:val="32"/>
        </w:rPr>
        <w:t>按时参加资格复审，未按要求进行资格复审的考生，视为自动放弃面试。</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月19日</w:t>
      </w:r>
      <w:r>
        <w:rPr>
          <w:rFonts w:hint="eastAsia" w:eastAsia="仿宋_GB2312"/>
          <w:b/>
          <w:sz w:val="32"/>
          <w:szCs w:val="32"/>
          <w:shd w:val="clear" w:color="auto" w:fill="FFFFFF"/>
        </w:rPr>
        <w:t>上</w:t>
      </w:r>
      <w:r>
        <w:rPr>
          <w:rFonts w:eastAsia="仿宋_GB2312"/>
          <w:b/>
          <w:sz w:val="32"/>
          <w:szCs w:val="32"/>
          <w:shd w:val="clear" w:color="auto" w:fill="FFFFFF"/>
        </w:rPr>
        <w:t>午9:00</w:t>
      </w:r>
      <w:r>
        <w:rPr>
          <w:rFonts w:eastAsia="仿宋_GB2312"/>
          <w:sz w:val="32"/>
          <w:szCs w:val="32"/>
          <w:shd w:val="clear" w:color="auto" w:fill="FFFFFF"/>
        </w:rPr>
        <w:t>进行。请面试的考生于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rPr>
        <w:t>国家粮食和物资储备局内蒙古局机关办公楼</w:t>
      </w:r>
      <w:r>
        <w:rPr>
          <w:rFonts w:hint="eastAsia" w:eastAsia="仿宋_GB2312"/>
          <w:sz w:val="32"/>
          <w:szCs w:val="32"/>
        </w:rPr>
        <w:t>四</w:t>
      </w:r>
      <w:r>
        <w:rPr>
          <w:rFonts w:eastAsia="仿宋_GB2312"/>
          <w:sz w:val="32"/>
          <w:szCs w:val="32"/>
          <w:shd w:val="clear" w:color="auto" w:fill="FFFFFF"/>
        </w:rPr>
        <w:t>层</w:t>
      </w:r>
      <w:r>
        <w:rPr>
          <w:rFonts w:eastAsia="仿宋_GB2312"/>
          <w:sz w:val="32"/>
          <w:szCs w:val="32"/>
          <w:highlight w:val="none"/>
          <w:shd w:val="clear" w:color="auto" w:fill="FFFFFF"/>
        </w:rPr>
        <w:t>407</w:t>
      </w:r>
      <w:r>
        <w:rPr>
          <w:rFonts w:eastAsia="仿宋_GB2312"/>
          <w:sz w:val="32"/>
          <w:szCs w:val="32"/>
          <w:shd w:val="clear" w:color="auto" w:fill="FFFFFF"/>
        </w:rPr>
        <w:t>号房间。地址：</w:t>
      </w:r>
      <w:r>
        <w:rPr>
          <w:rFonts w:eastAsia="仿宋_GB2312"/>
          <w:sz w:val="32"/>
          <w:szCs w:val="32"/>
        </w:rPr>
        <w:t>内蒙古自治区呼和浩特市新城区中山东路20号</w:t>
      </w:r>
      <w:r>
        <w:rPr>
          <w:rFonts w:eastAsia="仿宋_GB2312"/>
          <w:sz w:val="32"/>
          <w:szCs w:val="32"/>
          <w:shd w:val="clear" w:color="auto" w:fill="FFFFFF"/>
        </w:rPr>
        <w:t>。可</w:t>
      </w:r>
      <w:r>
        <w:rPr>
          <w:rFonts w:eastAsia="仿宋_GB2312"/>
          <w:sz w:val="32"/>
          <w:szCs w:val="32"/>
        </w:rPr>
        <w:t>于呼和浩特火车站或汽车北站乘坐K2路或34路车到“海亮广场”站下车，十字路口沿中山东路向东500米路南（内蒙古人大对面）</w:t>
      </w:r>
      <w:r>
        <w:rPr>
          <w:rFonts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w:t>
      </w:r>
      <w:r>
        <w:rPr>
          <w:rFonts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40" w:lineRule="exact"/>
        <w:ind w:firstLine="640" w:firstLineChars="200"/>
        <w:rPr>
          <w:rFonts w:eastAsia="黑体"/>
          <w:sz w:val="32"/>
          <w:szCs w:val="32"/>
          <w:u w:val="single"/>
        </w:rPr>
      </w:pPr>
      <w:r>
        <w:rPr>
          <w:rFonts w:hint="eastAsia" w:eastAsia="仿宋_GB2312"/>
          <w:sz w:val="32"/>
          <w:szCs w:val="32"/>
        </w:rPr>
        <w:t>（三）体检</w:t>
      </w:r>
    </w:p>
    <w:p>
      <w:pPr>
        <w:spacing w:line="540" w:lineRule="exact"/>
        <w:ind w:firstLine="600"/>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rPr>
        <w:t>3</w:t>
      </w:r>
      <w:r>
        <w:rPr>
          <w:rFonts w:eastAsia="仿宋_GB2312"/>
          <w:b/>
          <w:sz w:val="32"/>
          <w:szCs w:val="32"/>
          <w:shd w:val="clear" w:color="auto" w:fill="FFFFFF"/>
        </w:rPr>
        <w:t>月21日</w:t>
      </w:r>
      <w:r>
        <w:rPr>
          <w:rFonts w:eastAsia="仿宋_GB2312"/>
          <w:sz w:val="32"/>
          <w:szCs w:val="32"/>
          <w:shd w:val="clear" w:color="auto" w:fill="FFFFFF"/>
        </w:rPr>
        <w:t>进行，请于当天上午7:30在</w:t>
      </w:r>
      <w:r>
        <w:rPr>
          <w:rFonts w:eastAsia="仿宋_GB2312"/>
          <w:b/>
          <w:sz w:val="32"/>
          <w:szCs w:val="32"/>
          <w:shd w:val="clear" w:color="auto" w:fill="FFFFFF"/>
        </w:rPr>
        <w:t>国家粮食和物资储备局内蒙古局院内集合</w:t>
      </w:r>
      <w:r>
        <w:rPr>
          <w:rFonts w:eastAsia="仿宋_GB2312"/>
          <w:sz w:val="32"/>
          <w:szCs w:val="32"/>
          <w:shd w:val="clear" w:color="auto" w:fill="FFFFFF"/>
        </w:rPr>
        <w:t>，届时统一前往，请考生合理安排好行程，注意安全。体检费用由考生本人承担。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hint="eastAsia" w:eastAsia="仿宋_GB2312"/>
          <w:sz w:val="32"/>
          <w:szCs w:val="32"/>
          <w:lang w:eastAsia="zh-CN"/>
        </w:rPr>
      </w:pPr>
      <w:r>
        <w:rPr>
          <w:rFonts w:hint="eastAsia" w:eastAsia="仿宋_GB2312"/>
          <w:sz w:val="32"/>
          <w:szCs w:val="32"/>
        </w:rPr>
        <w:t>根据新冠肺炎疫情防控工作有关要求，参加面试的考生到考点报到时须提供健康码</w:t>
      </w:r>
      <w:r>
        <w:rPr>
          <w:rFonts w:eastAsia="仿宋_GB2312"/>
          <w:sz w:val="32"/>
          <w:szCs w:val="32"/>
        </w:rPr>
        <w:t>绿码</w:t>
      </w:r>
      <w:r>
        <w:rPr>
          <w:rFonts w:hint="eastAsia" w:eastAsia="仿宋_GB2312"/>
          <w:sz w:val="32"/>
          <w:szCs w:val="32"/>
        </w:rPr>
        <w:t>等信息</w:t>
      </w:r>
      <w:r>
        <w:rPr>
          <w:rFonts w:eastAsia="仿宋_GB2312"/>
          <w:sz w:val="32"/>
          <w:szCs w:val="32"/>
        </w:rPr>
        <w:t>，对持非绿码的考生和来自国内疫情中高风险地区、笔试前14天内有国（境）外旅居史以及新冠病毒肺炎确诊或疑似病例有密切接触史的考生，</w:t>
      </w:r>
      <w:r>
        <w:rPr>
          <w:rFonts w:eastAsia="仿宋_GB2312"/>
          <w:sz w:val="32"/>
          <w:szCs w:val="32"/>
          <w:highlight w:val="none"/>
        </w:rPr>
        <w:t>须提供</w:t>
      </w:r>
      <w:r>
        <w:rPr>
          <w:rFonts w:hint="eastAsia" w:eastAsia="仿宋_GB2312"/>
          <w:sz w:val="32"/>
          <w:szCs w:val="32"/>
          <w:highlight w:val="none"/>
        </w:rPr>
        <w:t>面</w:t>
      </w:r>
      <w:r>
        <w:rPr>
          <w:rFonts w:eastAsia="仿宋_GB2312"/>
          <w:sz w:val="32"/>
          <w:szCs w:val="32"/>
          <w:highlight w:val="none"/>
        </w:rPr>
        <w:t>试前</w:t>
      </w:r>
      <w:r>
        <w:rPr>
          <w:rFonts w:hint="eastAsia" w:eastAsia="仿宋_GB2312"/>
          <w:sz w:val="32"/>
          <w:szCs w:val="32"/>
          <w:highlight w:val="none"/>
          <w:lang w:val="en-US" w:eastAsia="zh-CN"/>
        </w:rPr>
        <w:t>48</w:t>
      </w:r>
      <w:r>
        <w:rPr>
          <w:rFonts w:hint="eastAsia" w:eastAsia="仿宋_GB2312"/>
          <w:sz w:val="32"/>
          <w:szCs w:val="32"/>
          <w:highlight w:val="none"/>
          <w:lang w:eastAsia="zh-CN"/>
        </w:rPr>
        <w:t>小时</w:t>
      </w:r>
      <w:r>
        <w:rPr>
          <w:rFonts w:eastAsia="仿宋_GB2312"/>
          <w:sz w:val="32"/>
          <w:szCs w:val="32"/>
          <w:highlight w:val="none"/>
        </w:rPr>
        <w:t>内新冠病毒核酸检测阴性</w:t>
      </w:r>
      <w:r>
        <w:rPr>
          <w:rFonts w:hint="eastAsia" w:eastAsia="仿宋_GB2312"/>
          <w:sz w:val="32"/>
          <w:szCs w:val="32"/>
          <w:highlight w:val="none"/>
          <w:lang w:eastAsia="zh-CN"/>
        </w:rPr>
        <w:t>结果</w:t>
      </w:r>
      <w:r>
        <w:rPr>
          <w:rFonts w:eastAsia="仿宋_GB2312"/>
          <w:sz w:val="32"/>
          <w:szCs w:val="32"/>
          <w:highlight w:val="none"/>
        </w:rPr>
        <w:t>。</w:t>
      </w:r>
      <w:r>
        <w:rPr>
          <w:rFonts w:hint="eastAsia" w:eastAsia="仿宋_GB2312"/>
          <w:sz w:val="32"/>
          <w:szCs w:val="32"/>
          <w:highlight w:val="none"/>
          <w:lang w:eastAsia="zh-CN"/>
        </w:rPr>
        <w:t>参加面试考生要随时关注内蒙古自治区呼和浩特市新冠肺炎疫情防控公告有关要求。</w:t>
      </w:r>
    </w:p>
    <w:p>
      <w:pPr>
        <w:spacing w:line="540" w:lineRule="exact"/>
        <w:ind w:firstLine="640" w:firstLineChars="200"/>
        <w:rPr>
          <w:rFonts w:hint="eastAsia" w:eastAsia="仿宋_GB2312"/>
          <w:sz w:val="32"/>
          <w:szCs w:val="32"/>
          <w:lang w:eastAsia="zh-CN"/>
        </w:rPr>
      </w:pPr>
      <w:r>
        <w:rPr>
          <w:rFonts w:hint="eastAsia" w:eastAsia="仿宋_GB2312"/>
          <w:sz w:val="32"/>
          <w:szCs w:val="32"/>
        </w:rPr>
        <w:t>进入面</w:t>
      </w:r>
      <w:r>
        <w:rPr>
          <w:rFonts w:eastAsia="仿宋_GB2312"/>
          <w:sz w:val="32"/>
          <w:szCs w:val="32"/>
        </w:rPr>
        <w:t>试</w:t>
      </w:r>
      <w:r>
        <w:rPr>
          <w:rFonts w:hint="eastAsia" w:eastAsia="仿宋_GB2312"/>
          <w:sz w:val="32"/>
          <w:szCs w:val="32"/>
        </w:rPr>
        <w:t>考场</w:t>
      </w:r>
      <w:r>
        <w:rPr>
          <w:rFonts w:eastAsia="仿宋_GB2312"/>
          <w:sz w:val="32"/>
          <w:szCs w:val="32"/>
        </w:rPr>
        <w:t>前，考生自备口罩（不带呼吸阀），按要求测量体温。</w:t>
      </w:r>
      <w:r>
        <w:rPr>
          <w:rFonts w:hint="eastAsia" w:eastAsia="仿宋_GB2312"/>
          <w:sz w:val="32"/>
          <w:szCs w:val="32"/>
        </w:rPr>
        <w:t>通过电子测温仪检测体温，体温＞37.3℃及干咳、乏力等其他新冠肺炎可疑症状的，不得进入</w:t>
      </w:r>
      <w:r>
        <w:rPr>
          <w:rFonts w:hint="eastAsia" w:eastAsia="仿宋_GB2312"/>
          <w:sz w:val="32"/>
          <w:szCs w:val="32"/>
          <w:lang w:eastAsia="zh-CN"/>
        </w:rPr>
        <w:t>考场，另行安排。</w:t>
      </w:r>
    </w:p>
    <w:p>
      <w:pPr>
        <w:spacing w:line="540" w:lineRule="exact"/>
        <w:ind w:firstLine="643"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0471—690</w:t>
      </w:r>
      <w:r>
        <w:rPr>
          <w:rFonts w:eastAsia="方正仿宋简体"/>
          <w:sz w:val="32"/>
          <w:szCs w:val="32"/>
        </w:rPr>
        <w:t>3812</w:t>
      </w:r>
      <w:r>
        <w:rPr>
          <w:rFonts w:hint="eastAsia" w:eastAsia="方正仿宋简体"/>
          <w:sz w:val="32"/>
          <w:szCs w:val="32"/>
        </w:rPr>
        <w:t>；0</w:t>
      </w:r>
      <w:r>
        <w:rPr>
          <w:rFonts w:eastAsia="方正仿宋简体"/>
          <w:sz w:val="32"/>
          <w:szCs w:val="32"/>
        </w:rPr>
        <w:t>471</w:t>
      </w:r>
      <w:r>
        <w:rPr>
          <w:rFonts w:hint="eastAsia" w:eastAsia="方正仿宋简体"/>
          <w:sz w:val="32"/>
          <w:szCs w:val="32"/>
        </w:rPr>
        <w:t>—690</w:t>
      </w:r>
      <w:r>
        <w:rPr>
          <w:rFonts w:eastAsia="方正仿宋简体"/>
          <w:sz w:val="32"/>
          <w:szCs w:val="32"/>
        </w:rPr>
        <w:t>5245</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szCs w:val="32"/>
        </w:rPr>
      </w:pPr>
      <w:r>
        <w:rPr>
          <w:rFonts w:hint="eastAsia" w:eastAsia="仿宋_GB2312"/>
          <w:sz w:val="32"/>
          <w:szCs w:val="32"/>
        </w:rPr>
        <w:t>附件：1. 面试确认内容（样式）</w:t>
      </w:r>
    </w:p>
    <w:p>
      <w:pPr>
        <w:spacing w:line="540" w:lineRule="exact"/>
        <w:ind w:firstLine="1600" w:firstLineChars="500"/>
        <w:rPr>
          <w:rFonts w:eastAsia="仿宋_GB2312"/>
          <w:sz w:val="32"/>
          <w:szCs w:val="32"/>
        </w:rPr>
      </w:pPr>
      <w:r>
        <w:rPr>
          <w:rFonts w:hint="eastAsia" w:eastAsia="仿宋_GB2312"/>
          <w:sz w:val="32"/>
          <w:szCs w:val="32"/>
        </w:rPr>
        <w:t>2. 放弃面试资格声明（样式）</w:t>
      </w:r>
    </w:p>
    <w:p>
      <w:pPr>
        <w:shd w:val="solid" w:color="FFFFFF" w:fill="auto"/>
        <w:autoSpaceDN w:val="0"/>
        <w:spacing w:line="540" w:lineRule="exact"/>
        <w:rPr>
          <w:rFonts w:eastAsia="仿宋_GB2312"/>
          <w:sz w:val="32"/>
          <w:szCs w:val="32"/>
        </w:rPr>
      </w:pPr>
      <w:r>
        <w:rPr>
          <w:rFonts w:hint="eastAsia"/>
          <w:sz w:val="32"/>
          <w:szCs w:val="32"/>
          <w:shd w:val="clear" w:color="auto" w:fill="FFFFFF"/>
        </w:rPr>
        <w:t xml:space="preserve">          3.</w:t>
      </w:r>
      <w:r>
        <w:rPr>
          <w:rFonts w:hint="eastAsia" w:eastAsia="仿宋_GB2312"/>
          <w:bCs/>
          <w:sz w:val="32"/>
          <w:szCs w:val="32"/>
          <w:shd w:val="clear" w:color="auto" w:fill="FFFFFF"/>
        </w:rPr>
        <w:t xml:space="preserve"> </w:t>
      </w:r>
      <w:r>
        <w:rPr>
          <w:rFonts w:eastAsia="仿宋_GB2312"/>
          <w:sz w:val="32"/>
          <w:szCs w:val="32"/>
        </w:rPr>
        <w:t>报名推荐信（样式）</w:t>
      </w:r>
    </w:p>
    <w:p>
      <w:pPr>
        <w:shd w:val="solid" w:color="FFFFFF" w:fill="auto"/>
        <w:autoSpaceDN w:val="0"/>
        <w:spacing w:line="540" w:lineRule="exact"/>
        <w:jc w:val="left"/>
        <w:rPr>
          <w:rFonts w:eastAsia="仿宋_GB2312"/>
          <w:sz w:val="32"/>
          <w:szCs w:val="32"/>
          <w:shd w:val="clear" w:color="auto" w:fill="FFFFFF"/>
        </w:rPr>
      </w:pPr>
    </w:p>
    <w:p>
      <w:pPr>
        <w:shd w:val="solid" w:color="FFFFFF" w:fill="auto"/>
        <w:autoSpaceDN w:val="0"/>
        <w:spacing w:line="540" w:lineRule="exact"/>
        <w:ind w:left="2837" w:leftChars="1351"/>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国家粮食和物资储备局内蒙古局</w:t>
      </w:r>
    </w:p>
    <w:p>
      <w:pPr>
        <w:shd w:val="solid" w:color="FFFFFF" w:fill="auto"/>
        <w:autoSpaceDN w:val="0"/>
        <w:spacing w:line="540" w:lineRule="exact"/>
        <w:ind w:left="2837" w:leftChars="1351"/>
        <w:jc w:val="center"/>
        <w:rPr>
          <w:rFonts w:eastAsia="仿宋_GB2312"/>
          <w:sz w:val="32"/>
          <w:szCs w:val="32"/>
          <w:shd w:val="clear" w:color="auto" w:fill="FFFFFF"/>
        </w:rPr>
      </w:pPr>
      <w:r>
        <w:rPr>
          <w:rFonts w:eastAsia="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2022年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w:t>
      </w:r>
      <w:bookmarkStart w:id="1" w:name="_GoBack"/>
      <w:bookmarkEnd w:id="1"/>
      <w:r>
        <w:rPr>
          <w:rFonts w:hint="eastAsia" w:ascii="仿宋_GB2312" w:hAnsi="仿宋_GB2312" w:eastAsia="仿宋_GB2312" w:cs="仿宋_GB2312"/>
          <w:sz w:val="32"/>
          <w:szCs w:val="32"/>
          <w:shd w:val="clear" w:color="auto" w:fill="FFFFFF"/>
        </w:rPr>
        <w:t xml:space="preserve">日        </w:t>
      </w:r>
      <w:r>
        <w:rPr>
          <w:rFonts w:eastAsia="仿宋_GB2312"/>
          <w:sz w:val="32"/>
          <w:szCs w:val="32"/>
          <w:shd w:val="clear" w:color="auto" w:fill="FFFFFF"/>
        </w:rPr>
        <w:t xml:space="preserve">                        </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b/>
          <w:bCs/>
          <w:color w:val="000000"/>
          <w:spacing w:val="8"/>
          <w:sz w:val="44"/>
          <w:szCs w:val="44"/>
        </w:rPr>
        <w:t>国家粮食和物资储备局</w:t>
      </w:r>
    </w:p>
    <w:p>
      <w:pPr>
        <w:spacing w:line="580" w:lineRule="exact"/>
        <w:jc w:val="center"/>
        <w:rPr>
          <w:b/>
          <w:bCs/>
          <w:color w:val="000000"/>
          <w:spacing w:val="8"/>
          <w:sz w:val="44"/>
          <w:szCs w:val="44"/>
        </w:rPr>
      </w:pPr>
      <w:r>
        <w:rPr>
          <w:b/>
          <w:bCs/>
          <w:color w:val="000000"/>
          <w:spacing w:val="8"/>
          <w:sz w:val="44"/>
          <w:szCs w:val="44"/>
        </w:rPr>
        <w:t>内蒙古局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考生本人手写签名</w:t>
      </w:r>
      <w:r>
        <w:rPr>
          <w:rFonts w:hint="eastAsia"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spacing w:line="580" w:lineRule="exact"/>
        <w:rPr>
          <w:rFonts w:hint="eastAsia"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pStyle w:val="6"/>
        <w:widowControl/>
        <w:spacing w:before="150" w:after="150" w:line="555" w:lineRule="atLeast"/>
        <w:jc w:val="center"/>
      </w:pPr>
      <w:r>
        <w:rPr>
          <w:rFonts w:hint="eastAsia" w:ascii="宋体" w:hAnsi="宋体" w:cs="宋体"/>
          <w:color w:val="000000"/>
          <w:spacing w:val="15"/>
          <w:sz w:val="43"/>
          <w:szCs w:val="43"/>
          <w:shd w:val="clear" w:color="auto" w:fill="FFFFFF"/>
        </w:rPr>
        <w:t>报名推荐信</w:t>
      </w:r>
    </w:p>
    <w:p>
      <w:pPr>
        <w:pStyle w:val="6"/>
        <w:widowControl/>
        <w:adjustRightInd w:val="0"/>
        <w:spacing w:before="150" w:after="150" w:line="240" w:lineRule="atLeast"/>
        <w:ind w:firstLine="703"/>
        <w:rPr>
          <w:rFonts w:eastAsia="仿宋_GB2312"/>
          <w:color w:val="000000"/>
          <w:spacing w:val="15"/>
          <w:sz w:val="32"/>
          <w:szCs w:val="32"/>
          <w:shd w:val="clear" w:color="auto" w:fill="FFFFFF"/>
        </w:rPr>
      </w:pPr>
      <w:r>
        <w:rPr>
          <w:rFonts w:eastAsia="仿宋_GB2312"/>
          <w:color w:val="000000"/>
          <w:spacing w:val="15"/>
          <w:sz w:val="32"/>
          <w:szCs w:val="32"/>
          <w:shd w:val="clear" w:color="auto" w:fill="FFFFFF"/>
        </w:rPr>
        <w:t>我单位推荐XXX同志报考</w:t>
      </w:r>
      <w:r>
        <w:rPr>
          <w:rFonts w:eastAsia="仿宋_GB2312"/>
          <w:sz w:val="32"/>
          <w:szCs w:val="32"/>
          <w:shd w:val="clear" w:color="auto" w:fill="FFFFFF"/>
        </w:rPr>
        <w:t>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w:t>
      </w:r>
      <w:r>
        <w:rPr>
          <w:rFonts w:eastAsia="仿宋_GB2312"/>
          <w:sz w:val="32"/>
          <w:szCs w:val="32"/>
        </w:rPr>
        <w:t>（职位代码</w:t>
      </w:r>
      <w:r>
        <w:rPr>
          <w:rFonts w:hint="eastAsia" w:eastAsia="仿宋_GB2312"/>
          <w:sz w:val="32"/>
          <w:szCs w:val="32"/>
        </w:rPr>
        <w:t>XX</w:t>
      </w:r>
      <w:r>
        <w:rPr>
          <w:rFonts w:eastAsia="仿宋_GB2312"/>
          <w:sz w:val="32"/>
          <w:szCs w:val="32"/>
        </w:rPr>
        <w:t>）</w:t>
      </w:r>
      <w:r>
        <w:rPr>
          <w:rFonts w:eastAsia="仿宋_GB2312"/>
          <w:color w:val="000000"/>
          <w:spacing w:val="15"/>
          <w:sz w:val="32"/>
          <w:szCs w:val="32"/>
          <w:shd w:val="clear" w:color="auto" w:fill="FFFFFF"/>
        </w:rPr>
        <w:t>公务员（参公单位工作人员），该同志目前不是在职公务员或参公单位工作人员。如果该同志被贵单位录用，我们将配合办理其工作调动手续。</w:t>
      </w:r>
    </w:p>
    <w:p>
      <w:pPr>
        <w:pStyle w:val="6"/>
        <w:widowControl/>
        <w:adjustRightInd w:val="0"/>
        <w:spacing w:before="150" w:after="150" w:line="240" w:lineRule="atLeast"/>
        <w:ind w:firstLine="703"/>
        <w:rPr>
          <w:rFonts w:eastAsia="仿宋_GB2312"/>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43E3F"/>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8103C"/>
    <w:rsid w:val="002A30CB"/>
    <w:rsid w:val="002E0289"/>
    <w:rsid w:val="002E2362"/>
    <w:rsid w:val="002E43DA"/>
    <w:rsid w:val="003008FF"/>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B4E82"/>
    <w:rsid w:val="00634804"/>
    <w:rsid w:val="006412FB"/>
    <w:rsid w:val="0065699B"/>
    <w:rsid w:val="006802CB"/>
    <w:rsid w:val="00692658"/>
    <w:rsid w:val="006A2017"/>
    <w:rsid w:val="006A723D"/>
    <w:rsid w:val="006D43E7"/>
    <w:rsid w:val="006F3754"/>
    <w:rsid w:val="006F5BD8"/>
    <w:rsid w:val="00703E1B"/>
    <w:rsid w:val="00705E62"/>
    <w:rsid w:val="00714F5B"/>
    <w:rsid w:val="007556D5"/>
    <w:rsid w:val="00755FC5"/>
    <w:rsid w:val="007B0A23"/>
    <w:rsid w:val="007B770F"/>
    <w:rsid w:val="007E042C"/>
    <w:rsid w:val="00801532"/>
    <w:rsid w:val="008060FF"/>
    <w:rsid w:val="00832187"/>
    <w:rsid w:val="008A12FD"/>
    <w:rsid w:val="008B1789"/>
    <w:rsid w:val="008F16BA"/>
    <w:rsid w:val="008F2DDD"/>
    <w:rsid w:val="00953EC4"/>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56E12"/>
    <w:rsid w:val="00C70443"/>
    <w:rsid w:val="00C748FB"/>
    <w:rsid w:val="00C77096"/>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27A1C"/>
    <w:rsid w:val="00F30326"/>
    <w:rsid w:val="00F32568"/>
    <w:rsid w:val="00F611E9"/>
    <w:rsid w:val="00F93F26"/>
    <w:rsid w:val="00F95BAE"/>
    <w:rsid w:val="031F6CAB"/>
    <w:rsid w:val="03BF0DB3"/>
    <w:rsid w:val="070F49A2"/>
    <w:rsid w:val="07E43A81"/>
    <w:rsid w:val="09201445"/>
    <w:rsid w:val="0B5C2DB3"/>
    <w:rsid w:val="1186384C"/>
    <w:rsid w:val="16697BD2"/>
    <w:rsid w:val="1728648A"/>
    <w:rsid w:val="198432E8"/>
    <w:rsid w:val="1B4F4EDD"/>
    <w:rsid w:val="1C687BA8"/>
    <w:rsid w:val="1DA2662B"/>
    <w:rsid w:val="1F435D57"/>
    <w:rsid w:val="20F85964"/>
    <w:rsid w:val="2270048D"/>
    <w:rsid w:val="25783C88"/>
    <w:rsid w:val="25E023B3"/>
    <w:rsid w:val="27D55CE6"/>
    <w:rsid w:val="27FCBEFC"/>
    <w:rsid w:val="2A3235C6"/>
    <w:rsid w:val="2A7740BB"/>
    <w:rsid w:val="2B195E43"/>
    <w:rsid w:val="2B6A4948"/>
    <w:rsid w:val="2C5F615A"/>
    <w:rsid w:val="2E5E5C1F"/>
    <w:rsid w:val="2E8C546A"/>
    <w:rsid w:val="2EFF889B"/>
    <w:rsid w:val="303809A8"/>
    <w:rsid w:val="30C70618"/>
    <w:rsid w:val="3389601C"/>
    <w:rsid w:val="342D7ACA"/>
    <w:rsid w:val="38631313"/>
    <w:rsid w:val="38A72D01"/>
    <w:rsid w:val="3A5369BF"/>
    <w:rsid w:val="3A900623"/>
    <w:rsid w:val="3AA70248"/>
    <w:rsid w:val="3ABD23EC"/>
    <w:rsid w:val="3CD423C1"/>
    <w:rsid w:val="3EE21837"/>
    <w:rsid w:val="3FBC7E08"/>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277079A"/>
    <w:rsid w:val="62AD7497"/>
    <w:rsid w:val="63563DAE"/>
    <w:rsid w:val="64AF38BD"/>
    <w:rsid w:val="65351A30"/>
    <w:rsid w:val="66A9277E"/>
    <w:rsid w:val="687142E8"/>
    <w:rsid w:val="69F3315F"/>
    <w:rsid w:val="6CB23063"/>
    <w:rsid w:val="6F416B95"/>
    <w:rsid w:val="760E5F3E"/>
    <w:rsid w:val="78B6041B"/>
    <w:rsid w:val="79D85F74"/>
    <w:rsid w:val="7AB855E2"/>
    <w:rsid w:val="7AC65BFC"/>
    <w:rsid w:val="7B7FA491"/>
    <w:rsid w:val="7CB751A4"/>
    <w:rsid w:val="7D761C62"/>
    <w:rsid w:val="9FFAE397"/>
    <w:rsid w:val="B7F911C4"/>
    <w:rsid w:val="E7E3EB9B"/>
    <w:rsid w:val="EBBBB646"/>
    <w:rsid w:val="FCA3640C"/>
    <w:rsid w:val="FDBF3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rPr>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字符"/>
    <w:basedOn w:val="8"/>
    <w:link w:val="2"/>
    <w:qFormat/>
    <w:uiPriority w:val="0"/>
    <w:rPr>
      <w:rFonts w:eastAsia="黑体"/>
      <w:kern w:val="2"/>
      <w:sz w:val="32"/>
      <w:szCs w:val="24"/>
    </w:rPr>
  </w:style>
  <w:style w:type="character" w:customStyle="1" w:styleId="12">
    <w:name w:val="页脚 字符"/>
    <w:basedOn w:val="8"/>
    <w:link w:val="4"/>
    <w:qFormat/>
    <w:uiPriority w:val="99"/>
    <w:rPr>
      <w:kern w:val="2"/>
      <w:sz w:val="18"/>
    </w:rPr>
  </w:style>
  <w:style w:type="character" w:customStyle="1" w:styleId="13">
    <w:name w:val="批注框文本 字符"/>
    <w:basedOn w:val="8"/>
    <w:link w:val="3"/>
    <w:semiHidden/>
    <w:qFormat/>
    <w:uiPriority w:val="99"/>
    <w:rPr>
      <w:kern w:val="2"/>
      <w:sz w:val="18"/>
      <w:szCs w:val="18"/>
    </w:rPr>
  </w:style>
  <w:style w:type="character" w:customStyle="1" w:styleId="14">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558</Words>
  <Characters>3183</Characters>
  <Lines>26</Lines>
  <Paragraphs>7</Paragraphs>
  <TotalTime>3</TotalTime>
  <ScaleCrop>false</ScaleCrop>
  <LinksUpToDate>false</LinksUpToDate>
  <CharactersWithSpaces>3734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2021-02-04T14:14:00Z</dcterms:created>
  <dc:creator>微软中国</dc:creator>
  <cp:lastModifiedBy>2016</cp:lastModifiedBy>
  <cp:lastPrinted>2022-03-03T03:50:00Z</cp:lastPrinted>
  <dcterms:modified xsi:type="dcterms:W3CDTF">2022-03-02T09:24:09Z</dcterms:modified>
  <dc:title>人力资源和社会保障部机关2015年录用公务员面试公告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70B4679CC0F4470F8193DDFF273A5B18</vt:lpwstr>
  </property>
</Properties>
</file>