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w:t>
      </w:r>
    </w:p>
    <w:p>
      <w:pPr>
        <w:adjustRightInd w:val="0"/>
        <w:snapToGrid w:val="0"/>
        <w:spacing w:line="560" w:lineRule="exact"/>
        <w:jc w:val="center"/>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rPr>
        <w:t>清华附中文昌学校2022年第一次教师招聘笔试防疫指南</w:t>
      </w:r>
    </w:p>
    <w:p>
      <w:pPr>
        <w:spacing w:line="600" w:lineRule="atLeas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一</w:t>
      </w:r>
      <w:r>
        <w:rPr>
          <w:rFonts w:hint="eastAsia" w:ascii="仿宋_GB2312" w:hAnsi="仿宋_GB2312" w:eastAsia="仿宋_GB2312" w:cs="仿宋_GB2312"/>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rPr>
        <w:t>、如实登记个人健康状况</w:t>
      </w:r>
    </w:p>
    <w:p>
      <w:pPr>
        <w:spacing w:line="56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所有考生</w:t>
      </w:r>
      <w:r>
        <w:rPr>
          <w:rFonts w:hint="eastAsia" w:ascii="仿宋_GB2312" w:hAnsi="仿宋_GB2312" w:eastAsia="仿宋_GB2312" w:cs="仿宋_GB2312"/>
          <w:color w:val="auto"/>
          <w:sz w:val="32"/>
          <w:szCs w:val="32"/>
          <w:lang w:eastAsia="zh-CN"/>
        </w:rPr>
        <w:t>领取准考证及</w:t>
      </w:r>
      <w:r>
        <w:rPr>
          <w:rFonts w:hint="eastAsia" w:ascii="仿宋_GB2312" w:hAnsi="仿宋_GB2312" w:eastAsia="仿宋_GB2312" w:cs="仿宋_GB2312"/>
          <w:color w:val="auto"/>
          <w:sz w:val="32"/>
          <w:szCs w:val="32"/>
        </w:rPr>
        <w:t>进入考场前应出示健康码、个人14天内行动轨迹（行程卡）</w:t>
      </w:r>
      <w:r>
        <w:rPr>
          <w:rFonts w:hint="eastAsia" w:ascii="仿宋_GB2312" w:hAnsi="仿宋_GB2312" w:eastAsia="仿宋_GB2312" w:cs="仿宋_GB2312"/>
          <w:color w:val="auto"/>
          <w:sz w:val="32"/>
          <w:szCs w:val="32"/>
          <w:lang w:eastAsia="zh-CN"/>
        </w:rPr>
        <w:t>，提交《活动参加人员信息登记表》（详见附件2）和《防疫承诺书》（详见附件3）</w:t>
      </w:r>
      <w:r>
        <w:rPr>
          <w:rFonts w:hint="eastAsia" w:ascii="仿宋_GB2312" w:hAnsi="仿宋_GB2312" w:eastAsia="仿宋_GB2312" w:cs="仿宋_GB2312"/>
          <w:color w:val="auto"/>
          <w:sz w:val="32"/>
          <w:szCs w:val="32"/>
        </w:rPr>
        <w:t>。如因个人问题无法提供上述材料，影响参加考试的，后果自负。</w:t>
      </w:r>
      <w:r>
        <w:rPr>
          <w:rFonts w:hint="eastAsia" w:ascii="仿宋_GB2312" w:hAnsi="仿宋_GB2312" w:eastAsia="仿宋_GB2312" w:cs="仿宋_GB2312"/>
          <w:color w:val="auto"/>
          <w:sz w:val="32"/>
          <w:szCs w:val="32"/>
          <w:lang w:eastAsia="zh-CN"/>
        </w:rPr>
        <w:t>无中高风险及涉疫区旅居史的绿码考生</w:t>
      </w:r>
      <w:r>
        <w:rPr>
          <w:rFonts w:hint="eastAsia" w:ascii="仿宋_GB2312" w:hAnsi="仿宋_GB2312" w:eastAsia="仿宋_GB2312" w:cs="仿宋_GB2312"/>
          <w:color w:val="auto"/>
          <w:sz w:val="32"/>
          <w:szCs w:val="32"/>
        </w:rPr>
        <w:t>考前14天内有发热、咳嗽、乏力、鼻塞、流涕、咽痛、腹泻等症状人员，要及时就医，并且提供</w:t>
      </w:r>
      <w:r>
        <w:rPr>
          <w:rFonts w:hint="eastAsia" w:ascii="仿宋_GB2312" w:hAnsi="仿宋_GB2312" w:eastAsia="仿宋_GB2312" w:cs="仿宋_GB2312"/>
          <w:color w:val="auto"/>
          <w:sz w:val="32"/>
          <w:szCs w:val="32"/>
          <w:lang w:eastAsia="zh-CN"/>
        </w:rPr>
        <w:t>最新</w:t>
      </w:r>
      <w:r>
        <w:rPr>
          <w:rFonts w:hint="eastAsia" w:ascii="仿宋_GB2312" w:hAnsi="仿宋_GB2312" w:eastAsia="仿宋_GB2312" w:cs="仿宋_GB2312"/>
          <w:color w:val="auto"/>
          <w:sz w:val="32"/>
          <w:szCs w:val="32"/>
          <w:lang w:val="en-US" w:eastAsia="zh-CN"/>
        </w:rPr>
        <w:t>48小时内</w:t>
      </w:r>
      <w:r>
        <w:rPr>
          <w:rFonts w:hint="eastAsia" w:ascii="仿宋_GB2312" w:hAnsi="仿宋_GB2312" w:eastAsia="仿宋_GB2312" w:cs="仿宋_GB2312"/>
          <w:color w:val="auto"/>
          <w:sz w:val="32"/>
          <w:szCs w:val="32"/>
        </w:rPr>
        <w:t>新冠肺炎病毒核酸检测证明，结果阴性的</w:t>
      </w:r>
      <w:r>
        <w:rPr>
          <w:rFonts w:hint="eastAsia" w:ascii="仿宋_GB2312" w:hAnsi="仿宋_GB2312" w:eastAsia="仿宋_GB2312" w:cs="仿宋_GB2312"/>
          <w:color w:val="auto"/>
          <w:sz w:val="32"/>
          <w:szCs w:val="32"/>
          <w:lang w:eastAsia="zh-CN"/>
        </w:rPr>
        <w:t>方</w:t>
      </w:r>
      <w:r>
        <w:rPr>
          <w:rFonts w:hint="eastAsia" w:ascii="仿宋_GB2312" w:hAnsi="仿宋_GB2312" w:eastAsia="仿宋_GB2312" w:cs="仿宋_GB2312"/>
          <w:color w:val="auto"/>
          <w:sz w:val="32"/>
          <w:szCs w:val="32"/>
        </w:rPr>
        <w:t>可参加招聘考试，严禁带病进入考场。</w:t>
      </w:r>
      <w:r>
        <w:rPr>
          <w:rFonts w:hint="eastAsia" w:ascii="仿宋_GB2312" w:hAnsi="仿宋_GB2312" w:eastAsia="仿宋_GB2312" w:cs="仿宋_GB2312"/>
          <w:color w:val="auto"/>
          <w:sz w:val="32"/>
          <w:szCs w:val="32"/>
          <w:lang w:eastAsia="zh-CN"/>
        </w:rPr>
        <w:t>考前</w:t>
      </w:r>
      <w:r>
        <w:rPr>
          <w:rFonts w:hint="eastAsia" w:ascii="仿宋_GB2312" w:hAnsi="仿宋_GB2312" w:eastAsia="仿宋_GB2312" w:cs="仿宋_GB2312"/>
          <w:color w:val="auto"/>
          <w:sz w:val="32"/>
          <w:szCs w:val="32"/>
          <w:lang w:val="en-US" w:eastAsia="zh-CN"/>
        </w:rPr>
        <w:t>3天内有发热症状的考生不得参加考试</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个人活动轨迹查询方法：</w:t>
      </w: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rPr>
        <w:t>电信手机用户</w:t>
      </w:r>
      <w:r>
        <w:rPr>
          <w:rFonts w:hint="eastAsia" w:ascii="仿宋_GB2312" w:hAnsi="仿宋_GB2312" w:eastAsia="仿宋_GB2312" w:cs="仿宋_GB2312"/>
          <w:color w:val="auto"/>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rPr>
        <w:t xml:space="preserve">联通手机用户 </w:t>
      </w:r>
      <w:r>
        <w:rPr>
          <w:rFonts w:hint="eastAsia" w:ascii="仿宋_GB2312" w:hAnsi="仿宋_GB2312" w:eastAsia="仿宋_GB2312" w:cs="仿宋_GB2312"/>
          <w:color w:val="auto"/>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rPr>
        <w:t>移动手机用户</w:t>
      </w:r>
      <w:r>
        <w:rPr>
          <w:rFonts w:hint="eastAsia" w:ascii="仿宋_GB2312" w:hAnsi="仿宋_GB2312" w:eastAsia="仿宋_GB2312" w:cs="仿宋_GB2312"/>
          <w:color w:val="auto"/>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4、个人活动轨迹(行程卡）微信查询方法（扫码二维码）</w:t>
      </w:r>
    </w:p>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drawing>
          <wp:inline distT="0" distB="0" distL="114300" distR="114300">
            <wp:extent cx="2024380" cy="2024380"/>
            <wp:effectExtent l="0" t="0" r="13970" b="1397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2024380" cy="2024380"/>
                    </a:xfrm>
                    <a:prstGeom prst="rect">
                      <a:avLst/>
                    </a:prstGeom>
                    <a:noFill/>
                    <a:ln>
                      <a:noFill/>
                    </a:ln>
                  </pic:spPr>
                </pic:pic>
              </a:graphicData>
            </a:graphic>
          </wp:inline>
        </w:drawing>
      </w:r>
    </w:p>
    <w:p>
      <w:pPr>
        <w:rPr>
          <w:rFonts w:hint="eastAsia" w:ascii="仿宋_GB2312" w:hAnsi="仿宋_GB2312" w:eastAsia="仿宋_GB2312" w:cs="仿宋_GB2312"/>
          <w:color w:val="auto"/>
          <w:sz w:val="32"/>
          <w:szCs w:val="32"/>
        </w:rPr>
      </w:pPr>
    </w:p>
    <w:p>
      <w:pPr>
        <w:spacing w:line="600" w:lineRule="atLeas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二、考试当日注意事项</w:t>
      </w:r>
    </w:p>
    <w:p>
      <w:pPr>
        <w:spacing w:line="560" w:lineRule="exact"/>
        <w:ind w:firstLine="640"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在考试当天，所有考生准备前往考场时，应在家先自测体温，如有发热、咳嗽、乏力、鼻塞、流涕、咽痛、腹泻等症状的，应及时就医，经核实排查无异常的（需提供医院证明）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可按规定</w:t>
      </w:r>
      <w:r>
        <w:rPr>
          <w:rFonts w:hint="eastAsia" w:ascii="仿宋_GB2312" w:hAnsi="仿宋_GB2312" w:eastAsia="仿宋_GB2312" w:cs="仿宋_GB2312"/>
          <w:color w:val="auto"/>
          <w:sz w:val="32"/>
          <w:szCs w:val="32"/>
          <w:lang w:eastAsia="zh-CN"/>
        </w:rPr>
        <w:t>考试</w:t>
      </w:r>
      <w:r>
        <w:rPr>
          <w:rFonts w:hint="eastAsia" w:ascii="仿宋_GB2312" w:hAnsi="仿宋_GB2312" w:eastAsia="仿宋_GB2312" w:cs="仿宋_GB2312"/>
          <w:color w:val="auto"/>
          <w:sz w:val="32"/>
          <w:szCs w:val="32"/>
        </w:rPr>
        <w:t>时间</w:t>
      </w:r>
      <w:r>
        <w:rPr>
          <w:rFonts w:hint="eastAsia" w:ascii="仿宋_GB2312" w:hAnsi="仿宋_GB2312" w:eastAsia="仿宋_GB2312" w:cs="仿宋_GB2312"/>
          <w:color w:val="auto"/>
          <w:sz w:val="32"/>
          <w:szCs w:val="32"/>
          <w:lang w:eastAsia="zh-CN"/>
        </w:rPr>
        <w:t>凭</w:t>
      </w:r>
      <w:r>
        <w:rPr>
          <w:rFonts w:hint="eastAsia" w:ascii="仿宋_GB2312" w:hAnsi="仿宋_GB2312" w:eastAsia="仿宋_GB2312" w:cs="仿宋_GB2312"/>
          <w:color w:val="auto"/>
          <w:sz w:val="32"/>
          <w:szCs w:val="32"/>
        </w:rPr>
        <w:t>医院证明</w:t>
      </w:r>
      <w:r>
        <w:rPr>
          <w:rFonts w:hint="eastAsia" w:ascii="仿宋_GB2312" w:hAnsi="仿宋_GB2312" w:eastAsia="仿宋_GB2312" w:cs="仿宋_GB2312"/>
          <w:color w:val="auto"/>
          <w:sz w:val="32"/>
          <w:szCs w:val="32"/>
          <w:lang w:eastAsia="zh-CN"/>
        </w:rPr>
        <w:t>及健康码绿码，在做好个人防护的基础上安排至隔离考场</w:t>
      </w:r>
      <w:r>
        <w:rPr>
          <w:rFonts w:hint="eastAsia" w:ascii="仿宋_GB2312" w:hAnsi="仿宋_GB2312" w:eastAsia="仿宋_GB2312" w:cs="仿宋_GB2312"/>
          <w:color w:val="auto"/>
          <w:sz w:val="32"/>
          <w:szCs w:val="32"/>
        </w:rPr>
        <w:t>参加考试；</w:t>
      </w:r>
      <w:r>
        <w:rPr>
          <w:rFonts w:hint="eastAsia" w:ascii="仿宋_GB2312" w:hAnsi="仿宋_GB2312" w:eastAsia="仿宋_GB2312" w:cs="仿宋_GB2312"/>
          <w:b/>
          <w:bCs/>
          <w:color w:val="auto"/>
          <w:sz w:val="32"/>
          <w:szCs w:val="32"/>
        </w:rPr>
        <w:t>如核实有异常情况需进一步排查的，则终止参加此次招聘考试（不再另行组织考试）。</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560" w:lineRule="exact"/>
        <w:ind w:firstLine="640"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考试期间，如出现发热等不适时，应当及时告知监考老师，并立即停止答题，配合跟随工作人员到临时医疗观察点进行核实排查，经核实排查无异常的可</w:t>
      </w:r>
      <w:r>
        <w:rPr>
          <w:rFonts w:hint="eastAsia" w:ascii="仿宋_GB2312" w:hAnsi="仿宋_GB2312" w:eastAsia="仿宋_GB2312" w:cs="仿宋_GB2312"/>
          <w:color w:val="auto"/>
          <w:sz w:val="32"/>
          <w:szCs w:val="32"/>
          <w:lang w:eastAsia="zh-CN"/>
        </w:rPr>
        <w:t>在做好个人防护的基础上安排至隔离考场</w:t>
      </w:r>
      <w:r>
        <w:rPr>
          <w:rFonts w:hint="eastAsia" w:ascii="仿宋_GB2312" w:hAnsi="仿宋_GB2312" w:eastAsia="仿宋_GB2312" w:cs="仿宋_GB2312"/>
          <w:color w:val="auto"/>
          <w:sz w:val="32"/>
          <w:szCs w:val="32"/>
        </w:rPr>
        <w:t>参加考试；如核实有异常情况的，则由医护人员立即带往定点医院发热门诊就诊。</w:t>
      </w:r>
      <w:r>
        <w:rPr>
          <w:rFonts w:hint="eastAsia" w:ascii="仿宋_GB2312" w:hAnsi="仿宋_GB2312" w:eastAsia="仿宋_GB2312" w:cs="仿宋_GB2312"/>
          <w:b/>
          <w:bCs/>
          <w:color w:val="auto"/>
          <w:sz w:val="32"/>
          <w:szCs w:val="32"/>
        </w:rPr>
        <w:t>经在考场监测发现出现发热等异常症状需到医院进一步诊断排查的考生，终止参加此次招聘考试。（不再另行组织考试）</w:t>
      </w:r>
    </w:p>
    <w:p>
      <w:pPr>
        <w:spacing w:line="600" w:lineRule="atLeas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三、风险管控地区管控要求</w:t>
      </w:r>
    </w:p>
    <w:p>
      <w:pPr>
        <w:widowControl/>
        <w:spacing w:line="578"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.自2月17日以来有海南省澄迈县旅居史的人员均需提供48小时内一次核酸检测阴性证明方可领取准考证参加笔试；</w:t>
      </w:r>
    </w:p>
    <w:p>
      <w:pPr>
        <w:widowControl/>
        <w:spacing w:line="578"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2.自2月24日以来有海南省三亚市旅居史的人员均需提供48小时内一次核酸检测阴性证明方可领取准考证参加笔试；</w:t>
      </w:r>
    </w:p>
    <w:p>
      <w:pPr>
        <w:widowControl/>
        <w:spacing w:line="578"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3.考前14天内有省外低风险地区旅居史的考生,须持有48 小时内一次核酸检测阴性证明方可领取准考证参加考试；</w:t>
      </w:r>
    </w:p>
    <w:p>
      <w:pPr>
        <w:widowControl/>
        <w:spacing w:line="578"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4.考前28天内有境外旅居史的考生,不得参加考试；</w:t>
      </w:r>
    </w:p>
    <w:p>
      <w:pPr>
        <w:widowControl/>
        <w:spacing w:line="578"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.考前21天内有中高风险地区旅居史的考生,不得参加考 ；</w:t>
      </w:r>
    </w:p>
    <w:p>
      <w:pPr>
        <w:widowControl/>
        <w:spacing w:line="57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.考前14天内有涉疫区旅居史的考生,须持有48小时内两次核酸检测阴性证明方可领取准考证,</w:t>
      </w:r>
      <w:r>
        <w:rPr>
          <w:rFonts w:hint="eastAsia" w:ascii="仿宋_GB2312" w:hAnsi="仿宋_GB2312" w:eastAsia="仿宋_GB2312" w:cs="仿宋_GB2312"/>
          <w:color w:val="auto"/>
          <w:sz w:val="32"/>
          <w:szCs w:val="32"/>
          <w:lang w:eastAsia="zh-CN"/>
        </w:rPr>
        <w:t>凭</w:t>
      </w:r>
      <w:r>
        <w:rPr>
          <w:rFonts w:hint="eastAsia" w:ascii="仿宋_GB2312" w:hAnsi="仿宋_GB2312" w:eastAsia="仿宋_GB2312" w:cs="仿宋_GB2312"/>
          <w:color w:val="auto"/>
          <w:sz w:val="32"/>
          <w:szCs w:val="32"/>
        </w:rPr>
        <w:t>手机查询个人14天内行动轨迹（行程卡信息）、“健康码”绿码、个人身份证原件、笔试准考证在隔离考场参加考试;</w:t>
      </w:r>
    </w:p>
    <w:p>
      <w:pPr>
        <w:widowControl/>
        <w:spacing w:line="578"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7.中高风险地区和涉疫区名单以海南省疫情防控指挥部最新发布的为准。</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省内</w:t>
      </w:r>
      <w:r>
        <w:rPr>
          <w:rFonts w:hint="eastAsia" w:ascii="仿宋_GB2312" w:hAnsi="仿宋_GB2312" w:eastAsia="仿宋_GB2312" w:cs="仿宋_GB2312"/>
          <w:color w:val="auto"/>
          <w:sz w:val="32"/>
          <w:szCs w:val="32"/>
          <w:lang w:val="en-US" w:eastAsia="zh-CN"/>
        </w:rPr>
        <w:t>(无澄迈旅居史)</w:t>
      </w:r>
      <w:r>
        <w:rPr>
          <w:rFonts w:hint="eastAsia" w:ascii="仿宋_GB2312" w:hAnsi="仿宋_GB2312" w:eastAsia="仿宋_GB2312" w:cs="仿宋_GB2312"/>
          <w:color w:val="auto"/>
          <w:sz w:val="32"/>
          <w:szCs w:val="32"/>
        </w:rPr>
        <w:t>的考生凭健康码、手机查询个人14天内行动轨迹（行程卡信息）、个人身份证原件、笔试准考证参加笔试。</w:t>
      </w:r>
    </w:p>
    <w:p>
      <w:pPr>
        <w:spacing w:line="600" w:lineRule="atLeas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四、有关要求</w:t>
      </w:r>
    </w:p>
    <w:p>
      <w:pPr>
        <w:spacing w:line="600" w:lineRule="atLeast"/>
        <w:ind w:firstLine="627" w:firstLineChars="196"/>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 xml:space="preserve">请各位考生务必提高警惕，自觉主动配合做好笔试期间疫情防控工作，如出现任何影响疫情防控工作的个人行为，将由本人承担相关法律责任。     </w:t>
      </w:r>
      <w:r>
        <w:rPr>
          <w:rFonts w:hint="eastAsia" w:ascii="仿宋_GB2312" w:hAnsi="仿宋_GB2312" w:eastAsia="仿宋_GB2312" w:cs="仿宋_GB2312"/>
          <w:b/>
          <w:color w:val="auto"/>
          <w:sz w:val="32"/>
          <w:szCs w:val="32"/>
        </w:rPr>
        <w:t xml:space="preserve">       </w:t>
      </w:r>
    </w:p>
    <w:p>
      <w:pPr>
        <w:spacing w:line="600" w:lineRule="atLeast"/>
        <w:ind w:firstLine="630" w:firstLineChars="196"/>
        <w:rPr>
          <w:rFonts w:hint="eastAsia" w:ascii="仿宋_GB2312" w:hAnsi="仿宋_GB2312" w:eastAsia="仿宋_GB2312" w:cs="仿宋_GB2312"/>
          <w:b/>
          <w:color w:val="auto"/>
          <w:sz w:val="32"/>
          <w:szCs w:val="32"/>
        </w:rPr>
      </w:pPr>
    </w:p>
    <w:p>
      <w:pPr>
        <w:spacing w:line="600" w:lineRule="atLeast"/>
        <w:ind w:firstLine="630" w:firstLineChars="196"/>
        <w:rPr>
          <w:rFonts w:hint="eastAsia" w:ascii="仿宋_GB2312" w:hAnsi="仿宋_GB2312" w:eastAsia="仿宋_GB2312" w:cs="仿宋_GB2312"/>
          <w:b/>
          <w:color w:val="auto"/>
          <w:sz w:val="32"/>
          <w:szCs w:val="32"/>
        </w:rPr>
      </w:pPr>
    </w:p>
    <w:p>
      <w:pPr>
        <w:spacing w:line="600" w:lineRule="atLeast"/>
        <w:ind w:firstLine="630" w:firstLineChars="196"/>
        <w:rPr>
          <w:rFonts w:hint="eastAsia" w:ascii="仿宋_GB2312" w:hAnsi="仿宋_GB2312" w:eastAsia="仿宋_GB2312" w:cs="仿宋_GB2312"/>
          <w:b/>
          <w:color w:val="auto"/>
          <w:sz w:val="32"/>
          <w:szCs w:val="32"/>
        </w:rPr>
      </w:pPr>
    </w:p>
    <w:p>
      <w:pPr>
        <w:spacing w:line="600" w:lineRule="atLeast"/>
        <w:ind w:firstLine="627" w:firstLineChars="196"/>
        <w:jc w:val="righ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清华附中文昌学校</w:t>
      </w:r>
    </w:p>
    <w:p>
      <w:pPr>
        <w:pStyle w:val="2"/>
        <w:jc w:val="right"/>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2022年2月28</w:t>
      </w:r>
      <w:bookmarkStart w:id="0" w:name="_GoBack"/>
      <w:bookmarkEnd w:id="0"/>
      <w:r>
        <w:rPr>
          <w:rFonts w:hint="eastAsia" w:ascii="仿宋_GB2312" w:hAnsi="仿宋_GB2312" w:eastAsia="仿宋_GB2312" w:cs="仿宋_GB2312"/>
          <w:color w:val="auto"/>
          <w:sz w:val="32"/>
          <w:szCs w:val="32"/>
          <w:lang w:val="en-US" w:eastAsia="zh-CN"/>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52BEB"/>
    <w:rsid w:val="05B66C8F"/>
    <w:rsid w:val="060379FA"/>
    <w:rsid w:val="06DB6CC8"/>
    <w:rsid w:val="08AC4379"/>
    <w:rsid w:val="096E7880"/>
    <w:rsid w:val="09F1183F"/>
    <w:rsid w:val="0ACC2AB1"/>
    <w:rsid w:val="0DD26630"/>
    <w:rsid w:val="0EAC6E81"/>
    <w:rsid w:val="152F4368"/>
    <w:rsid w:val="197D17C6"/>
    <w:rsid w:val="1D9C4564"/>
    <w:rsid w:val="2446522A"/>
    <w:rsid w:val="247B3126"/>
    <w:rsid w:val="276F4A98"/>
    <w:rsid w:val="2D623370"/>
    <w:rsid w:val="2E532A1D"/>
    <w:rsid w:val="309D4424"/>
    <w:rsid w:val="31F91B2E"/>
    <w:rsid w:val="326A47D9"/>
    <w:rsid w:val="36080591"/>
    <w:rsid w:val="3A8A5A19"/>
    <w:rsid w:val="3CE77152"/>
    <w:rsid w:val="3F7942AE"/>
    <w:rsid w:val="41AF4670"/>
    <w:rsid w:val="466A4950"/>
    <w:rsid w:val="4A08695A"/>
    <w:rsid w:val="4A914514"/>
    <w:rsid w:val="4C2A383F"/>
    <w:rsid w:val="530A54F1"/>
    <w:rsid w:val="54183C3E"/>
    <w:rsid w:val="56DC71A4"/>
    <w:rsid w:val="57D32355"/>
    <w:rsid w:val="62AC2121"/>
    <w:rsid w:val="66D41C46"/>
    <w:rsid w:val="695D4175"/>
    <w:rsid w:val="6A2C1D99"/>
    <w:rsid w:val="73A6496A"/>
    <w:rsid w:val="74214FF0"/>
    <w:rsid w:val="75324707"/>
    <w:rsid w:val="790463BB"/>
    <w:rsid w:val="7E3A462D"/>
    <w:rsid w:val="7E5356EF"/>
    <w:rsid w:val="7E617E0B"/>
    <w:rsid w:val="7E812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2022-02-21T11:12:00Z</dcterms:created>
  <dc:creator>Administrator</dc:creator>
  <cp:lastModifiedBy>Leo</cp:lastModifiedBy>
  <cp:lastPrinted>2022-02-24T01:23:00Z</cp:lastPrinted>
  <dcterms:modified xsi:type="dcterms:W3CDTF">2022-02-28T08:09:45Z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ED6BA7D1F38643C0A196640C39386DB4</vt:lpwstr>
  </property>
</Properties>
</file>