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2B11" w:rsidRDefault="00CC2B11">
      <w:pPr>
        <w:shd w:val="solid" w:color="FFFFFF" w:fill="auto"/>
        <w:autoSpaceDN w:val="0"/>
        <w:spacing w:line="578" w:lineRule="exact"/>
        <w:jc w:val="center"/>
        <w:rPr>
          <w:rFonts w:eastAsia="方正小标宋简体"/>
          <w:bCs/>
          <w:spacing w:val="-4"/>
          <w:sz w:val="36"/>
          <w:szCs w:val="36"/>
        </w:rPr>
      </w:pPr>
    </w:p>
    <w:p w:rsidR="00CC2B11" w:rsidRDefault="00B522D6">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pacing w:val="-4"/>
          <w:sz w:val="44"/>
          <w:szCs w:val="44"/>
        </w:rPr>
        <w:t>国家能源局华北监管局</w:t>
      </w:r>
      <w:r>
        <w:rPr>
          <w:rFonts w:eastAsia="方正小标宋简体"/>
          <w:bCs/>
          <w:spacing w:val="-4"/>
          <w:sz w:val="44"/>
          <w:szCs w:val="44"/>
        </w:rPr>
        <w:t>2022</w:t>
      </w:r>
      <w:r>
        <w:rPr>
          <w:rFonts w:eastAsia="方正小标宋简体"/>
          <w:bCs/>
          <w:spacing w:val="-4"/>
          <w:sz w:val="44"/>
          <w:szCs w:val="44"/>
        </w:rPr>
        <w:t>年度</w:t>
      </w:r>
      <w:r>
        <w:rPr>
          <w:rFonts w:eastAsia="方正小标宋简体"/>
          <w:bCs/>
          <w:spacing w:val="-4"/>
          <w:sz w:val="44"/>
          <w:szCs w:val="44"/>
        </w:rPr>
        <w:br/>
      </w:r>
      <w:r>
        <w:rPr>
          <w:rFonts w:eastAsia="方正小标宋简体"/>
          <w:bCs/>
          <w:sz w:val="44"/>
          <w:szCs w:val="44"/>
          <w:shd w:val="clear" w:color="auto" w:fill="FFFFFF"/>
        </w:rPr>
        <w:t>考试录用公务员面试公告</w:t>
      </w:r>
    </w:p>
    <w:p w:rsidR="00CC2B11" w:rsidRDefault="00CC2B11">
      <w:pPr>
        <w:shd w:val="solid" w:color="FFFFFF" w:fill="auto"/>
        <w:autoSpaceDN w:val="0"/>
        <w:spacing w:line="578" w:lineRule="exact"/>
        <w:ind w:firstLine="640"/>
        <w:rPr>
          <w:rFonts w:eastAsia="仿宋_GB2312"/>
          <w:sz w:val="32"/>
          <w:szCs w:val="32"/>
          <w:shd w:val="clear" w:color="auto" w:fill="FFFFFF"/>
        </w:rPr>
      </w:pP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根据公务员法和公务员录用工作有关规定，现就国家能源局华北监管局</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CC2B11" w:rsidRDefault="00B522D6">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CC2B11" w:rsidRDefault="00B522D6">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格式扫描件）到</w:t>
      </w:r>
      <w:r>
        <w:rPr>
          <w:rFonts w:eastAsia="仿宋_GB2312"/>
          <w:sz w:val="32"/>
          <w:szCs w:val="32"/>
          <w:shd w:val="clear" w:color="auto" w:fill="FFFFFF"/>
        </w:rPr>
        <w:t>xuecheng@nea.gov.cn</w:t>
      </w:r>
      <w:r>
        <w:rPr>
          <w:rFonts w:eastAsia="仿宋_GB2312"/>
          <w:sz w:val="32"/>
          <w:szCs w:val="32"/>
          <w:shd w:val="clear" w:color="auto" w:fill="FFFFFF"/>
        </w:rPr>
        <w:t>。</w:t>
      </w:r>
    </w:p>
    <w:p w:rsidR="00CC2B11" w:rsidRDefault="00B522D6">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确认参加国家能源局华北监管局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CC2B11" w:rsidRDefault="00B522D6">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CC2B11" w:rsidRDefault="00B522D6">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010-83687400</w:t>
      </w:r>
      <w:r>
        <w:rPr>
          <w:rFonts w:eastAsia="仿宋_GB2312"/>
          <w:color w:val="000000"/>
          <w:sz w:val="32"/>
          <w:shd w:val="clear" w:color="auto" w:fill="FFFFFF"/>
        </w:rPr>
        <w:t>或发送扫描件至</w:t>
      </w:r>
      <w:r>
        <w:rPr>
          <w:rFonts w:eastAsia="仿宋_GB2312"/>
          <w:sz w:val="32"/>
          <w:szCs w:val="32"/>
          <w:shd w:val="clear" w:color="auto" w:fill="FFFFFF"/>
        </w:rPr>
        <w:t>xuecheng@nea.gov.cn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t>010-88072962</w:t>
      </w:r>
      <w:r>
        <w:rPr>
          <w:rFonts w:eastAsia="仿宋_GB2312"/>
          <w:sz w:val="32"/>
          <w:shd w:val="clear" w:color="auto" w:fill="FFFFFF"/>
        </w:rPr>
        <w:t>确认</w:t>
      </w:r>
      <w:r>
        <w:rPr>
          <w:rFonts w:eastAsia="仿宋_GB2312"/>
          <w:color w:val="000000"/>
          <w:sz w:val="32"/>
          <w:shd w:val="clear" w:color="auto" w:fill="FFFFFF"/>
        </w:rPr>
        <w:t>。</w:t>
      </w:r>
    </w:p>
    <w:p w:rsidR="00CC2B11" w:rsidRDefault="00B522D6">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CC2B11" w:rsidRDefault="00B522D6">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CC2B11" w:rsidRDefault="00B522D6">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sz w:val="32"/>
          <w:szCs w:val="32"/>
          <w:shd w:val="clear" w:color="auto" w:fill="FFFFFF"/>
        </w:rPr>
        <w:t>xuecheng@nea.gov.cn</w:t>
      </w:r>
      <w:r>
        <w:rPr>
          <w:rFonts w:eastAsia="仿宋_GB2312"/>
          <w:sz w:val="32"/>
          <w:szCs w:val="32"/>
        </w:rPr>
        <w:t>，接受资格审查：</w:t>
      </w:r>
    </w:p>
    <w:p w:rsidR="00CC2B11" w:rsidRDefault="00B522D6" w:rsidP="007B5E5E">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sidR="00C5587F">
        <w:rPr>
          <w:rFonts w:eastAsia="仿宋_GB2312" w:hint="eastAsia"/>
          <w:sz w:val="32"/>
          <w:szCs w:val="32"/>
        </w:rPr>
        <w:t>、</w:t>
      </w:r>
      <w:r>
        <w:rPr>
          <w:rFonts w:eastAsia="仿宋_GB2312"/>
          <w:sz w:val="32"/>
          <w:szCs w:val="32"/>
        </w:rPr>
        <w:t>学生证</w:t>
      </w:r>
      <w:r w:rsidR="009A252E">
        <w:rPr>
          <w:rFonts w:eastAsia="仿宋_GB2312" w:hint="eastAsia"/>
          <w:sz w:val="32"/>
          <w:szCs w:val="32"/>
        </w:rPr>
        <w:t>或</w:t>
      </w:r>
      <w:r>
        <w:rPr>
          <w:rFonts w:eastAsia="仿宋_GB2312"/>
          <w:sz w:val="32"/>
          <w:szCs w:val="32"/>
        </w:rPr>
        <w:t>工作证。</w:t>
      </w:r>
    </w:p>
    <w:p w:rsidR="00CC2B11" w:rsidRDefault="00B522D6">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CC2B11" w:rsidRDefault="00B522D6">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CC2B11" w:rsidRDefault="00B522D6">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CC2B11" w:rsidRDefault="00B522D6">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CC2B11" w:rsidRDefault="00B522D6">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CC2B11" w:rsidRDefault="00B522D6">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D33CD4" w:rsidRPr="00D33CD4">
        <w:rPr>
          <w:rFonts w:eastAsia="仿宋_GB2312" w:hint="eastAsia"/>
          <w:sz w:val="32"/>
          <w:szCs w:val="32"/>
        </w:rPr>
        <w:t>因学校放假或疫情原因暂时无法加盖公章的，可先提供不盖章材</w:t>
      </w:r>
      <w:r w:rsidR="00D33CD4" w:rsidRPr="00D33CD4">
        <w:rPr>
          <w:rFonts w:eastAsia="仿宋_GB2312" w:hint="eastAsia"/>
          <w:sz w:val="32"/>
          <w:szCs w:val="32"/>
        </w:rPr>
        <w:lastRenderedPageBreak/>
        <w:t>料，考察前及时提供盖章材料</w:t>
      </w:r>
      <w:r w:rsidR="00D33CD4" w:rsidRPr="00D33CD4">
        <w:rPr>
          <w:rFonts w:eastAsia="仿宋_GB2312"/>
          <w:sz w:val="32"/>
          <w:szCs w:val="32"/>
        </w:rPr>
        <w:t>。</w:t>
      </w:r>
    </w:p>
    <w:p w:rsidR="00CC2B11" w:rsidRDefault="00B522D6">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E556C2" w:rsidRPr="00E556C2">
        <w:rPr>
          <w:rFonts w:eastAsia="仿宋_GB2312" w:hint="eastAsia"/>
          <w:sz w:val="32"/>
          <w:szCs w:val="32"/>
        </w:rPr>
        <w:t>因疫情等原因暂时无法加盖公章的，可先提供不盖章材料，考察前及时提供盖章材料</w:t>
      </w:r>
      <w:r w:rsidR="00E556C2" w:rsidRPr="00E556C2">
        <w:rPr>
          <w:rFonts w:eastAsia="仿宋_GB2312"/>
          <w:sz w:val="32"/>
          <w:szCs w:val="32"/>
        </w:rPr>
        <w:t>。</w:t>
      </w:r>
    </w:p>
    <w:p w:rsidR="00CC2B11" w:rsidRDefault="00B522D6">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CC2B11" w:rsidRDefault="00B522D6">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CC2B11" w:rsidRDefault="00B522D6">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CC2B11" w:rsidRDefault="00B522D6">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CC2B11" w:rsidRDefault="00B522D6">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CC2B11" w:rsidRDefault="00B522D6">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113E6B" w:rsidRPr="00DD512A">
        <w:rPr>
          <w:rFonts w:eastAsia="仿宋_GB2312"/>
          <w:sz w:val="32"/>
          <w:szCs w:val="32"/>
        </w:rPr>
        <w:t>“</w:t>
      </w:r>
      <w:r w:rsidR="00113E6B" w:rsidRPr="00DD512A">
        <w:rPr>
          <w:rFonts w:eastAsia="仿宋_GB2312"/>
          <w:sz w:val="32"/>
          <w:szCs w:val="32"/>
        </w:rPr>
        <w:t>中国人民解放军士官退出现役证</w:t>
      </w:r>
      <w:r w:rsidR="00113E6B" w:rsidRPr="00DD512A">
        <w:rPr>
          <w:rFonts w:eastAsia="仿宋_GB2312"/>
          <w:sz w:val="32"/>
          <w:szCs w:val="32"/>
        </w:rPr>
        <w:t>”</w:t>
      </w:r>
      <w:r w:rsidR="00113E6B" w:rsidRPr="00DD512A">
        <w:rPr>
          <w:rFonts w:eastAsia="仿宋_GB2312"/>
          <w:sz w:val="32"/>
          <w:szCs w:val="32"/>
        </w:rPr>
        <w:t>或</w:t>
      </w:r>
      <w:r w:rsidR="00113E6B" w:rsidRPr="00DD512A">
        <w:rPr>
          <w:rFonts w:eastAsia="仿宋_GB2312"/>
          <w:sz w:val="32"/>
          <w:szCs w:val="32"/>
        </w:rPr>
        <w:t>“</w:t>
      </w:r>
      <w:r w:rsidR="00113E6B" w:rsidRPr="00DD512A">
        <w:rPr>
          <w:rFonts w:eastAsia="仿宋_GB2312"/>
          <w:sz w:val="32"/>
          <w:szCs w:val="32"/>
        </w:rPr>
        <w:t>中国人民武装警察部队士官退出现役证</w:t>
      </w:r>
      <w:r w:rsidR="00113E6B" w:rsidRPr="00DD512A">
        <w:rPr>
          <w:rFonts w:eastAsia="仿宋_GB2312"/>
          <w:sz w:val="32"/>
          <w:szCs w:val="32"/>
        </w:rPr>
        <w:t>”</w:t>
      </w:r>
      <w:r>
        <w:rPr>
          <w:rFonts w:eastAsia="仿宋_GB2312"/>
          <w:sz w:val="32"/>
          <w:szCs w:val="32"/>
        </w:rPr>
        <w:t>。</w:t>
      </w:r>
    </w:p>
    <w:p w:rsidR="00CC2B11" w:rsidRDefault="00B522D6">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w:t>
      </w:r>
      <w:r>
        <w:rPr>
          <w:rFonts w:eastAsia="仿宋_GB2312"/>
          <w:sz w:val="32"/>
          <w:szCs w:val="32"/>
        </w:rPr>
        <w:lastRenderedPageBreak/>
        <w:t>试和面试资格。此外，考生在专业能力测试时将进行现场资格复审，届时请考生备齐以上材料原件。</w:t>
      </w:r>
    </w:p>
    <w:p w:rsidR="00CC2B11" w:rsidRDefault="00B522D6">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CC2B11" w:rsidRDefault="00B522D6">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CC2B11" w:rsidRDefault="00B522D6">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CC2B11" w:rsidRDefault="00B522D6">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CC2B11" w:rsidRDefault="00B522D6">
      <w:pPr>
        <w:shd w:val="solid" w:color="FFFFFF" w:fill="auto"/>
        <w:autoSpaceDN w:val="0"/>
        <w:spacing w:line="578" w:lineRule="exact"/>
        <w:ind w:firstLine="643"/>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日上午，报考市场监管处一级主任科员及以下职位和报考电力安全监管处一级主任科员及以下职位的考生进行面试。</w:t>
      </w:r>
    </w:p>
    <w:p w:rsidR="00CC2B11" w:rsidRDefault="00B522D6">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CC2B11" w:rsidRDefault="00B522D6">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CC2B11" w:rsidRDefault="00B522D6">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w:t>
      </w:r>
      <w:r>
        <w:rPr>
          <w:rFonts w:eastAsia="仿宋_GB2312" w:hint="eastAsia"/>
          <w:sz w:val="32"/>
          <w:szCs w:val="32"/>
          <w:shd w:val="clear" w:color="auto" w:fill="FFFFFF"/>
        </w:rPr>
        <w:t>2</w:t>
      </w:r>
      <w:r>
        <w:rPr>
          <w:rFonts w:eastAsia="仿宋_GB2312"/>
          <w:sz w:val="32"/>
          <w:szCs w:val="32"/>
          <w:shd w:val="clear" w:color="auto" w:fill="FFFFFF"/>
        </w:rPr>
        <w:t>:</w:t>
      </w:r>
      <w:r>
        <w:rPr>
          <w:rFonts w:eastAsia="仿宋_GB2312" w:hint="eastAsia"/>
          <w:sz w:val="32"/>
          <w:szCs w:val="32"/>
          <w:shd w:val="clear" w:color="auto" w:fill="FFFFFF"/>
        </w:rPr>
        <w:t>25</w:t>
      </w:r>
      <w:r>
        <w:rPr>
          <w:rFonts w:eastAsia="仿宋_GB2312"/>
          <w:sz w:val="32"/>
          <w:szCs w:val="32"/>
          <w:shd w:val="clear" w:color="auto" w:fill="FFFFFF"/>
        </w:rPr>
        <w:t>前到指定地点报到，并于开考前</w:t>
      </w:r>
      <w:r>
        <w:rPr>
          <w:rFonts w:eastAsia="仿宋_GB2312" w:hint="eastAsia"/>
          <w:sz w:val="32"/>
          <w:szCs w:val="32"/>
          <w:shd w:val="clear" w:color="auto" w:fill="FFFFFF"/>
        </w:rPr>
        <w:t>9</w:t>
      </w:r>
      <w:r>
        <w:rPr>
          <w:rFonts w:eastAsia="仿宋_GB2312"/>
          <w:sz w:val="32"/>
          <w:szCs w:val="32"/>
          <w:shd w:val="clear" w:color="auto" w:fill="FFFFFF"/>
        </w:rPr>
        <w:t>0</w:t>
      </w:r>
      <w:r>
        <w:rPr>
          <w:rFonts w:eastAsia="仿宋_GB2312"/>
          <w:sz w:val="32"/>
          <w:szCs w:val="32"/>
          <w:shd w:val="clear" w:color="auto" w:fill="FFFFFF"/>
        </w:rPr>
        <w:t>分钟进入候考室封闭。</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开始，请考生于当日</w:t>
      </w:r>
      <w:r>
        <w:rPr>
          <w:rFonts w:eastAsia="仿宋_GB2312"/>
          <w:sz w:val="32"/>
          <w:szCs w:val="32"/>
          <w:shd w:val="clear" w:color="auto" w:fill="FFFFFF"/>
        </w:rPr>
        <w:t>8:25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CC2B11" w:rsidRDefault="00B522D6">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CC2B11" w:rsidRDefault="00B522D6">
      <w:pPr>
        <w:shd w:val="solid" w:color="FFFFFF" w:fill="auto"/>
        <w:autoSpaceDN w:val="0"/>
        <w:spacing w:line="578" w:lineRule="exact"/>
        <w:ind w:firstLine="645"/>
        <w:rPr>
          <w:rFonts w:eastAsia="仿宋_GB2312"/>
          <w:b/>
          <w:sz w:val="32"/>
          <w:szCs w:val="32"/>
        </w:rPr>
      </w:pPr>
      <w:r>
        <w:rPr>
          <w:rFonts w:eastAsia="仿宋_GB2312"/>
          <w:sz w:val="32"/>
          <w:szCs w:val="32"/>
          <w:shd w:val="clear" w:color="auto" w:fill="FFFFFF"/>
        </w:rPr>
        <w:t>2</w:t>
      </w:r>
      <w:r>
        <w:rPr>
          <w:rFonts w:eastAsia="仿宋_GB2312"/>
          <w:sz w:val="32"/>
          <w:szCs w:val="32"/>
        </w:rPr>
        <w:t>.</w:t>
      </w:r>
      <w:r w:rsidR="00261EEE">
        <w:rPr>
          <w:rFonts w:eastAsia="仿宋_GB2312" w:hint="eastAsia"/>
          <w:sz w:val="32"/>
          <w:szCs w:val="32"/>
        </w:rPr>
        <w:t xml:space="preserve"> </w:t>
      </w:r>
      <w:r>
        <w:rPr>
          <w:rFonts w:eastAsia="仿宋_GB2312"/>
          <w:b/>
          <w:sz w:val="32"/>
          <w:szCs w:val="32"/>
        </w:rPr>
        <w:t>报到地点</w:t>
      </w:r>
    </w:p>
    <w:p w:rsidR="00CC2B11" w:rsidRDefault="00B522D6">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北京市西城区月坛街道复兴门外大街地藏庵南巷</w:t>
      </w:r>
      <w:r>
        <w:rPr>
          <w:rFonts w:eastAsia="仿宋_GB2312"/>
          <w:sz w:val="32"/>
          <w:szCs w:val="32"/>
          <w:shd w:val="clear" w:color="auto" w:fill="FFFFFF"/>
        </w:rPr>
        <w:t>1</w:t>
      </w:r>
      <w:r>
        <w:rPr>
          <w:rFonts w:eastAsia="仿宋_GB2312"/>
          <w:sz w:val="32"/>
          <w:szCs w:val="32"/>
          <w:shd w:val="clear" w:color="auto" w:fill="FFFFFF"/>
        </w:rPr>
        <w:t>号（电研大厦</w:t>
      </w:r>
      <w:r>
        <w:rPr>
          <w:rFonts w:eastAsia="仿宋_GB2312"/>
          <w:sz w:val="32"/>
          <w:szCs w:val="32"/>
          <w:shd w:val="clear" w:color="auto" w:fill="FFFFFF"/>
        </w:rPr>
        <w:t>C</w:t>
      </w:r>
      <w:r>
        <w:rPr>
          <w:rFonts w:eastAsia="仿宋_GB2312"/>
          <w:sz w:val="32"/>
          <w:szCs w:val="32"/>
          <w:shd w:val="clear" w:color="auto" w:fill="FFFFFF"/>
        </w:rPr>
        <w:t>座</w:t>
      </w:r>
      <w:r>
        <w:rPr>
          <w:rFonts w:eastAsia="仿宋_GB2312"/>
          <w:sz w:val="32"/>
          <w:szCs w:val="32"/>
          <w:shd w:val="clear" w:color="auto" w:fill="FFFFFF"/>
        </w:rPr>
        <w:t>8</w:t>
      </w:r>
      <w:r>
        <w:rPr>
          <w:rFonts w:eastAsia="仿宋_GB2312"/>
          <w:sz w:val="32"/>
          <w:szCs w:val="32"/>
          <w:shd w:val="clear" w:color="auto" w:fill="FFFFFF"/>
        </w:rPr>
        <w:t>层）。结合疫情防控政策，请各考生在报到时先在电研大厦东门集合，届时由工作人员引导。</w:t>
      </w:r>
    </w:p>
    <w:p w:rsidR="00CC2B11" w:rsidRDefault="00B522D6">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CC2B11" w:rsidRDefault="00B522D6" w:rsidP="00BE5CFF">
      <w:pPr>
        <w:spacing w:line="578" w:lineRule="exact"/>
        <w:ind w:firstLineChars="196" w:firstLine="630"/>
        <w:rPr>
          <w:rFonts w:eastAsia="楷体_GB2312"/>
          <w:b/>
          <w:kern w:val="0"/>
          <w:sz w:val="32"/>
          <w:szCs w:val="32"/>
        </w:rPr>
      </w:pPr>
      <w:r>
        <w:rPr>
          <w:rFonts w:eastAsia="楷体_GB2312"/>
          <w:b/>
          <w:kern w:val="0"/>
          <w:sz w:val="32"/>
          <w:szCs w:val="32"/>
        </w:rPr>
        <w:lastRenderedPageBreak/>
        <w:t>（一）综合成绩计算方式</w:t>
      </w:r>
    </w:p>
    <w:p w:rsidR="00CC2B11" w:rsidRDefault="00B522D6">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CC2B11" w:rsidRDefault="00B522D6" w:rsidP="00BE5CFF">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CC2B11" w:rsidRPr="001366A1" w:rsidRDefault="001366A1">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CC2B11" w:rsidRDefault="00B522D6" w:rsidP="00BE5CFF">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CC2B11" w:rsidRDefault="00B522D6">
      <w:pPr>
        <w:pStyle w:val="a3"/>
        <w:spacing w:line="540" w:lineRule="exact"/>
        <w:rPr>
          <w:rFonts w:eastAsia="仿宋_GB2312"/>
          <w:szCs w:val="32"/>
          <w:shd w:val="clear" w:color="auto" w:fill="FFFFFF"/>
        </w:rPr>
      </w:pPr>
      <w:r>
        <w:rPr>
          <w:rFonts w:eastAsia="仿宋_GB2312"/>
          <w:szCs w:val="32"/>
        </w:rPr>
        <w:t>体检于面试后进行，具体时间、地点另行通知。请考生合理安排好行程，注意安全。体检费用由国家能源局华北监管局承担。</w:t>
      </w:r>
    </w:p>
    <w:p w:rsidR="00CC2B11" w:rsidRDefault="00B522D6">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CC2B11" w:rsidRDefault="00B522D6">
      <w:pPr>
        <w:spacing w:line="578" w:lineRule="exact"/>
        <w:ind w:firstLine="630"/>
        <w:rPr>
          <w:rFonts w:eastAsia="黑体"/>
          <w:sz w:val="32"/>
          <w:szCs w:val="32"/>
        </w:rPr>
      </w:pPr>
      <w:r>
        <w:rPr>
          <w:rFonts w:eastAsia="黑体"/>
          <w:sz w:val="32"/>
          <w:szCs w:val="32"/>
        </w:rPr>
        <w:t>七、注意事项</w:t>
      </w:r>
    </w:p>
    <w:p w:rsidR="00CC2B11" w:rsidRDefault="00B522D6">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CC2B11" w:rsidRDefault="00B522D6">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8D3CC5">
        <w:rPr>
          <w:rFonts w:eastAsia="仿宋_GB2312" w:hint="eastAsia"/>
          <w:sz w:val="32"/>
          <w:szCs w:val="32"/>
          <w:shd w:val="clear" w:color="auto" w:fill="FFFFFF"/>
        </w:rPr>
        <w:t>须</w:t>
      </w:r>
      <w:r>
        <w:rPr>
          <w:rFonts w:eastAsia="仿宋_GB2312"/>
          <w:sz w:val="32"/>
          <w:szCs w:val="32"/>
          <w:shd w:val="clear" w:color="auto" w:fill="FFFFFF"/>
        </w:rPr>
        <w:t>提供北京健康宝绿码、通信大数据行程卡绿码、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凡有可疑症状或者异常情况的考生，不再参加现场面试，另行安排。上述疫情</w:t>
      </w:r>
      <w:r>
        <w:rPr>
          <w:rFonts w:eastAsia="仿宋_GB2312"/>
          <w:sz w:val="32"/>
          <w:szCs w:val="32"/>
        </w:rPr>
        <w:lastRenderedPageBreak/>
        <w:t>防控要求，随北京市疫情防控政策变化动态调整，如有其它要求另行通知。</w:t>
      </w:r>
    </w:p>
    <w:p w:rsidR="00CC2B11" w:rsidRDefault="00B522D6">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CC2B11" w:rsidRDefault="00B522D6">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zCs w:val="32"/>
          <w:shd w:val="clear" w:color="auto" w:fill="FFFFFF"/>
        </w:rPr>
        <w:t>010-88072967</w:t>
      </w:r>
      <w:r>
        <w:rPr>
          <w:rFonts w:eastAsia="仿宋_GB2312"/>
          <w:sz w:val="32"/>
          <w:szCs w:val="32"/>
          <w:shd w:val="clear" w:color="auto" w:fill="FFFFFF"/>
        </w:rPr>
        <w:t>，</w:t>
      </w:r>
      <w:r>
        <w:rPr>
          <w:rFonts w:eastAsia="仿宋_GB2312"/>
          <w:sz w:val="32"/>
          <w:szCs w:val="32"/>
          <w:shd w:val="clear" w:color="auto" w:fill="FFFFFF"/>
        </w:rPr>
        <w:t>010-88072962</w:t>
      </w:r>
      <w:r>
        <w:rPr>
          <w:rFonts w:eastAsia="仿宋_GB2312"/>
          <w:sz w:val="32"/>
          <w:szCs w:val="32"/>
          <w:shd w:val="clear" w:color="auto" w:fill="FFFFFF"/>
        </w:rPr>
        <w:t>。</w:t>
      </w:r>
    </w:p>
    <w:p w:rsidR="00CC2B11" w:rsidRDefault="00CC2B11">
      <w:pPr>
        <w:widowControl/>
        <w:spacing w:line="578" w:lineRule="exact"/>
        <w:ind w:left="1600" w:hangingChars="500" w:hanging="1600"/>
        <w:jc w:val="left"/>
        <w:rPr>
          <w:rFonts w:eastAsia="仿宋_GB2312"/>
          <w:kern w:val="0"/>
          <w:sz w:val="32"/>
        </w:rPr>
      </w:pPr>
    </w:p>
    <w:p w:rsidR="00CC2B11" w:rsidRDefault="00B522D6">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CC2B11" w:rsidRDefault="00B522D6">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CC2B11" w:rsidRDefault="00B522D6">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CC2B11" w:rsidRDefault="00CC2B11">
      <w:pPr>
        <w:spacing w:line="578" w:lineRule="exact"/>
        <w:ind w:firstLineChars="500" w:firstLine="1600"/>
        <w:rPr>
          <w:rFonts w:eastAsia="仿宋_GB2312"/>
          <w:sz w:val="32"/>
        </w:rPr>
      </w:pPr>
    </w:p>
    <w:p w:rsidR="00CC2B11" w:rsidRDefault="00B522D6">
      <w:pPr>
        <w:shd w:val="solid" w:color="FFFFFF" w:fill="auto"/>
        <w:autoSpaceDN w:val="0"/>
        <w:spacing w:line="578" w:lineRule="exact"/>
        <w:ind w:firstLineChars="1450" w:firstLine="4640"/>
        <w:rPr>
          <w:rFonts w:eastAsia="仿宋_GB2312"/>
          <w:sz w:val="32"/>
          <w:szCs w:val="32"/>
          <w:shd w:val="clear" w:color="auto" w:fill="FFFFFF"/>
        </w:rPr>
      </w:pPr>
      <w:r>
        <w:rPr>
          <w:rFonts w:eastAsia="仿宋_GB2312"/>
          <w:sz w:val="32"/>
          <w:szCs w:val="32"/>
          <w:shd w:val="clear" w:color="auto" w:fill="FFFFFF"/>
        </w:rPr>
        <w:t>国家能源局华北监管局</w:t>
      </w:r>
    </w:p>
    <w:p w:rsidR="00CC2B11" w:rsidRDefault="00B522D6">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3B40FA">
        <w:rPr>
          <w:rFonts w:eastAsia="仿宋_GB2312" w:hint="eastAsia"/>
          <w:sz w:val="32"/>
          <w:szCs w:val="32"/>
          <w:shd w:val="clear" w:color="auto" w:fill="FFFFFF"/>
        </w:rPr>
        <w:t>24</w:t>
      </w:r>
      <w:r>
        <w:rPr>
          <w:rFonts w:eastAsia="仿宋_GB2312"/>
          <w:sz w:val="32"/>
          <w:szCs w:val="32"/>
          <w:shd w:val="clear" w:color="auto" w:fill="FFFFFF"/>
        </w:rPr>
        <w:t>日</w:t>
      </w: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B522D6">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CC2B11" w:rsidRDefault="00B522D6" w:rsidP="003B40FA">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CC2B11" w:rsidRDefault="00B522D6" w:rsidP="003B40FA">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1067"/>
        <w:gridCol w:w="1973"/>
        <w:gridCol w:w="1350"/>
        <w:gridCol w:w="814"/>
      </w:tblGrid>
      <w:tr w:rsidR="00CC2B11">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400" w:lineRule="exact"/>
              <w:jc w:val="center"/>
              <w:rPr>
                <w:rFonts w:eastAsia="黑体"/>
                <w:kern w:val="0"/>
                <w:sz w:val="28"/>
                <w:szCs w:val="28"/>
              </w:rPr>
            </w:pPr>
            <w:r>
              <w:rPr>
                <w:rFonts w:eastAsia="黑体"/>
                <w:kern w:val="0"/>
                <w:sz w:val="28"/>
                <w:szCs w:val="28"/>
              </w:rPr>
              <w:t>进入</w:t>
            </w:r>
          </w:p>
          <w:p w:rsidR="00CC2B11" w:rsidRDefault="00B522D6">
            <w:pPr>
              <w:widowControl/>
              <w:autoSpaceDN w:val="0"/>
              <w:spacing w:line="400" w:lineRule="exact"/>
              <w:jc w:val="center"/>
              <w:rPr>
                <w:rFonts w:eastAsia="黑体"/>
                <w:kern w:val="0"/>
                <w:sz w:val="28"/>
                <w:szCs w:val="28"/>
              </w:rPr>
            </w:pPr>
            <w:r>
              <w:rPr>
                <w:rFonts w:eastAsia="黑体"/>
                <w:kern w:val="0"/>
                <w:sz w:val="28"/>
                <w:szCs w:val="28"/>
              </w:rPr>
              <w:t>面试</w:t>
            </w:r>
          </w:p>
          <w:p w:rsidR="00CC2B11" w:rsidRDefault="00B522D6">
            <w:pPr>
              <w:widowControl/>
              <w:autoSpaceDN w:val="0"/>
              <w:spacing w:line="400" w:lineRule="exact"/>
              <w:jc w:val="center"/>
              <w:rPr>
                <w:rFonts w:eastAsia="黑体"/>
                <w:kern w:val="0"/>
                <w:sz w:val="28"/>
                <w:szCs w:val="28"/>
              </w:rPr>
            </w:pPr>
            <w:r>
              <w:rPr>
                <w:rFonts w:eastAsia="黑体"/>
                <w:kern w:val="0"/>
                <w:sz w:val="28"/>
                <w:szCs w:val="28"/>
              </w:rPr>
              <w:t>最低</w:t>
            </w:r>
          </w:p>
          <w:p w:rsidR="00CC2B11" w:rsidRDefault="00B522D6">
            <w:pPr>
              <w:widowControl/>
              <w:autoSpaceDN w:val="0"/>
              <w:spacing w:line="400" w:lineRule="exact"/>
              <w:jc w:val="center"/>
              <w:rPr>
                <w:sz w:val="28"/>
                <w:szCs w:val="28"/>
              </w:rPr>
            </w:pPr>
            <w:r>
              <w:rPr>
                <w:rFonts w:eastAsia="黑体"/>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sz w:val="28"/>
                <w:szCs w:val="28"/>
              </w:rPr>
            </w:pPr>
            <w:r>
              <w:rPr>
                <w:rFonts w:eastAsia="黑体"/>
                <w:kern w:val="0"/>
                <w:sz w:val="28"/>
                <w:szCs w:val="28"/>
              </w:rPr>
              <w:t>姓名</w:t>
            </w:r>
          </w:p>
        </w:tc>
        <w:tc>
          <w:tcPr>
            <w:tcW w:w="19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sz w:val="28"/>
                <w:szCs w:val="28"/>
              </w:rPr>
            </w:pPr>
            <w:r>
              <w:rPr>
                <w:rFonts w:eastAsia="黑体"/>
                <w:kern w:val="0"/>
                <w:sz w:val="28"/>
                <w:szCs w:val="28"/>
              </w:rPr>
              <w:t>准考证号</w:t>
            </w:r>
          </w:p>
        </w:tc>
        <w:tc>
          <w:tcPr>
            <w:tcW w:w="13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sz w:val="28"/>
                <w:szCs w:val="28"/>
              </w:rPr>
            </w:pPr>
            <w:r>
              <w:rPr>
                <w:rFonts w:eastAsia="黑体"/>
                <w:kern w:val="0"/>
                <w:sz w:val="28"/>
                <w:szCs w:val="28"/>
              </w:rPr>
              <w:t>备注</w:t>
            </w:r>
          </w:p>
        </w:tc>
      </w:tr>
      <w:tr w:rsidR="00CC2B11">
        <w:trPr>
          <w:trHeight w:hRule="exact" w:val="510"/>
          <w:jc w:val="center"/>
        </w:trPr>
        <w:tc>
          <w:tcPr>
            <w:tcW w:w="217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 w:val="24"/>
                <w:szCs w:val="24"/>
              </w:rPr>
            </w:pPr>
            <w:r>
              <w:rPr>
                <w:rFonts w:eastAsia="仿宋_GB2312"/>
                <w:sz w:val="24"/>
                <w:szCs w:val="24"/>
              </w:rPr>
              <w:t>市场监管处一级主任科员及以下职位（</w:t>
            </w:r>
            <w:r>
              <w:rPr>
                <w:rFonts w:eastAsia="仿宋_GB2312"/>
                <w:sz w:val="24"/>
                <w:szCs w:val="24"/>
              </w:rPr>
              <w:t>300110101001</w:t>
            </w:r>
            <w:r>
              <w:rPr>
                <w:rFonts w:eastAsia="仿宋_GB2312"/>
                <w:sz w:val="24"/>
                <w:szCs w:val="24"/>
              </w:rPr>
              <w:t>）</w:t>
            </w:r>
          </w:p>
        </w:tc>
        <w:tc>
          <w:tcPr>
            <w:tcW w:w="11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2B11" w:rsidRDefault="00B522D6">
            <w:pPr>
              <w:autoSpaceDN w:val="0"/>
              <w:spacing w:line="528" w:lineRule="auto"/>
              <w:jc w:val="center"/>
              <w:rPr>
                <w:rFonts w:eastAsia="仿宋_GB2312"/>
                <w:sz w:val="24"/>
                <w:szCs w:val="24"/>
              </w:rPr>
            </w:pPr>
            <w:r>
              <w:rPr>
                <w:rFonts w:eastAsia="仿宋_GB2312"/>
                <w:sz w:val="24"/>
                <w:szCs w:val="24"/>
              </w:rPr>
              <w:t>116.6</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尚思成</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161112011700826</w:t>
            </w:r>
          </w:p>
        </w:tc>
        <w:tc>
          <w:tcPr>
            <w:tcW w:w="135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CC2B11" w:rsidRDefault="00B522D6">
            <w:pPr>
              <w:widowControl/>
              <w:autoSpaceDN w:val="0"/>
              <w:spacing w:line="528" w:lineRule="auto"/>
              <w:jc w:val="center"/>
              <w:rPr>
                <w:sz w:val="24"/>
                <w:szCs w:val="24"/>
              </w:rPr>
            </w:pPr>
            <w:r>
              <w:rPr>
                <w:rFonts w:eastAsia="仿宋_GB2312"/>
                <w:b/>
                <w:sz w:val="24"/>
                <w:szCs w:val="24"/>
              </w:rPr>
              <w:t>上午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widowControl/>
              <w:autoSpaceDN w:val="0"/>
              <w:spacing w:line="528" w:lineRule="auto"/>
              <w:jc w:val="center"/>
              <w:rPr>
                <w:sz w:val="24"/>
                <w:szCs w:val="24"/>
              </w:rPr>
            </w:pPr>
          </w:p>
        </w:tc>
      </w:tr>
      <w:tr w:rsidR="00CC2B11">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CC2B11" w:rsidRDefault="00CC2B11">
            <w:pPr>
              <w:adjustRightInd w:val="0"/>
              <w:snapToGrid w:val="0"/>
              <w:jc w:val="center"/>
              <w:rPr>
                <w:rFonts w:eastAsia="仿宋_GB2312"/>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王仁龙</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161122010900627</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shd w:val="solid" w:color="FFFFFF" w:fill="auto"/>
              <w:autoSpaceDN w:val="0"/>
              <w:jc w:val="center"/>
              <w:rPr>
                <w:sz w:val="24"/>
                <w:szCs w:val="24"/>
                <w:shd w:val="clear" w:color="auto" w:fill="FFFFFF"/>
              </w:rPr>
            </w:pPr>
          </w:p>
        </w:tc>
      </w:tr>
      <w:tr w:rsidR="00CC2B11">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CC2B11" w:rsidRDefault="00CC2B11">
            <w:pPr>
              <w:adjustRightInd w:val="0"/>
              <w:snapToGrid w:val="0"/>
              <w:jc w:val="center"/>
              <w:rPr>
                <w:rFonts w:eastAsia="仿宋_GB2312"/>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孔祥忠</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161137020109221</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autoSpaceDN w:val="0"/>
              <w:jc w:val="center"/>
              <w:textAlignment w:val="top"/>
              <w:rPr>
                <w:sz w:val="24"/>
                <w:szCs w:val="24"/>
                <w:shd w:val="clear" w:color="auto" w:fill="FFFFFF"/>
              </w:rPr>
            </w:pPr>
          </w:p>
        </w:tc>
      </w:tr>
      <w:tr w:rsidR="00CC2B11">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CC2B11" w:rsidRDefault="00CC2B11">
            <w:pPr>
              <w:adjustRightInd w:val="0"/>
              <w:snapToGrid w:val="0"/>
              <w:jc w:val="center"/>
              <w:rPr>
                <w:rFonts w:eastAsia="仿宋_GB2312"/>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许</w:t>
            </w:r>
            <w:r w:rsidR="00BE5CFF">
              <w:rPr>
                <w:rFonts w:eastAsia="仿宋_GB2312" w:hint="eastAsia"/>
                <w:szCs w:val="21"/>
              </w:rPr>
              <w:t xml:space="preserve">  </w:t>
            </w:r>
            <w:r>
              <w:rPr>
                <w:rFonts w:eastAsia="仿宋_GB2312"/>
                <w:szCs w:val="21"/>
              </w:rPr>
              <w:t>瑞</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161137090103318</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autoSpaceDN w:val="0"/>
              <w:jc w:val="center"/>
              <w:textAlignment w:val="top"/>
              <w:rPr>
                <w:sz w:val="24"/>
                <w:szCs w:val="24"/>
                <w:shd w:val="clear" w:color="auto" w:fill="FFFFFF"/>
              </w:rPr>
            </w:pPr>
          </w:p>
        </w:tc>
      </w:tr>
      <w:tr w:rsidR="00CC2B11">
        <w:trPr>
          <w:trHeight w:hRule="exact" w:val="510"/>
          <w:jc w:val="center"/>
        </w:trPr>
        <w:tc>
          <w:tcPr>
            <w:tcW w:w="217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adjustRightInd w:val="0"/>
              <w:snapToGrid w:val="0"/>
              <w:jc w:val="center"/>
              <w:rPr>
                <w:rFonts w:eastAsia="仿宋_GB2312"/>
                <w:sz w:val="24"/>
                <w:szCs w:val="24"/>
              </w:rPr>
            </w:pPr>
          </w:p>
        </w:tc>
        <w:tc>
          <w:tcPr>
            <w:tcW w:w="11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冷栋梁</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161141010800120</w:t>
            </w:r>
          </w:p>
        </w:tc>
        <w:tc>
          <w:tcPr>
            <w:tcW w:w="135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autoSpaceDN w:val="0"/>
              <w:jc w:val="center"/>
              <w:textAlignment w:val="top"/>
              <w:rPr>
                <w:sz w:val="24"/>
                <w:szCs w:val="24"/>
                <w:shd w:val="clear" w:color="auto" w:fill="FFFFFF"/>
              </w:rPr>
            </w:pPr>
          </w:p>
        </w:tc>
      </w:tr>
      <w:tr w:rsidR="00CC2B11">
        <w:trPr>
          <w:trHeight w:hRule="exact" w:val="510"/>
          <w:jc w:val="center"/>
        </w:trPr>
        <w:tc>
          <w:tcPr>
            <w:tcW w:w="217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 w:val="24"/>
                <w:szCs w:val="24"/>
              </w:rPr>
            </w:pPr>
            <w:r>
              <w:rPr>
                <w:rFonts w:eastAsia="仿宋_GB2312"/>
                <w:sz w:val="24"/>
                <w:szCs w:val="24"/>
              </w:rPr>
              <w:t>电力安全监管处一级主任科员及以下职位（</w:t>
            </w:r>
            <w:r>
              <w:rPr>
                <w:rFonts w:eastAsia="仿宋_GB2312"/>
                <w:sz w:val="24"/>
                <w:szCs w:val="24"/>
              </w:rPr>
              <w:t>300110101002</w:t>
            </w:r>
            <w:r>
              <w:rPr>
                <w:rFonts w:eastAsia="仿宋_GB2312"/>
                <w:sz w:val="24"/>
                <w:szCs w:val="24"/>
              </w:rPr>
              <w:t>）</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autoSpaceDN w:val="0"/>
              <w:spacing w:line="528" w:lineRule="auto"/>
              <w:jc w:val="center"/>
              <w:rPr>
                <w:rFonts w:eastAsia="仿宋_GB2312"/>
                <w:sz w:val="24"/>
                <w:szCs w:val="24"/>
              </w:rPr>
            </w:pPr>
            <w:r>
              <w:rPr>
                <w:rFonts w:eastAsia="仿宋_GB2312"/>
                <w:sz w:val="24"/>
                <w:szCs w:val="24"/>
              </w:rPr>
              <w:t>121.8</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王松松</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161112011501016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CC2B11" w:rsidRDefault="00B522D6">
            <w:pPr>
              <w:widowControl/>
              <w:autoSpaceDN w:val="0"/>
              <w:spacing w:line="528" w:lineRule="auto"/>
              <w:jc w:val="center"/>
              <w:rPr>
                <w:sz w:val="24"/>
                <w:szCs w:val="24"/>
              </w:rPr>
            </w:pPr>
            <w:r>
              <w:rPr>
                <w:rFonts w:eastAsia="仿宋_GB2312"/>
                <w:b/>
                <w:sz w:val="24"/>
                <w:szCs w:val="24"/>
              </w:rPr>
              <w:t>上午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widowControl/>
              <w:autoSpaceDN w:val="0"/>
              <w:spacing w:line="528" w:lineRule="auto"/>
              <w:jc w:val="center"/>
              <w:rPr>
                <w:sz w:val="24"/>
                <w:szCs w:val="24"/>
              </w:rPr>
            </w:pPr>
          </w:p>
        </w:tc>
      </w:tr>
      <w:tr w:rsidR="00CC2B11">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rFonts w:eastAsia="仿宋_GB2312"/>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甄永飞</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161112011700524</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widowControl/>
              <w:autoSpaceDN w:val="0"/>
              <w:spacing w:line="528" w:lineRule="auto"/>
              <w:jc w:val="center"/>
              <w:rPr>
                <w:sz w:val="24"/>
                <w:szCs w:val="24"/>
              </w:rPr>
            </w:pPr>
          </w:p>
        </w:tc>
      </w:tr>
      <w:tr w:rsidR="00CC2B11">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rFonts w:eastAsia="仿宋_GB2312"/>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朱子豪</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161132100101605</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widowControl/>
              <w:autoSpaceDN w:val="0"/>
              <w:spacing w:line="528" w:lineRule="auto"/>
              <w:jc w:val="center"/>
              <w:rPr>
                <w:sz w:val="24"/>
                <w:szCs w:val="24"/>
              </w:rPr>
            </w:pPr>
          </w:p>
        </w:tc>
      </w:tr>
      <w:tr w:rsidR="00CC2B11">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CC2B11" w:rsidRDefault="00CC2B11">
            <w:pPr>
              <w:jc w:val="center"/>
              <w:rPr>
                <w:rFonts w:eastAsia="仿宋_GB2312"/>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朱凯强</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161132100103924</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widowControl/>
              <w:autoSpaceDN w:val="0"/>
              <w:spacing w:line="528" w:lineRule="auto"/>
              <w:jc w:val="center"/>
              <w:rPr>
                <w:sz w:val="24"/>
                <w:szCs w:val="24"/>
              </w:rPr>
            </w:pPr>
          </w:p>
        </w:tc>
      </w:tr>
      <w:tr w:rsidR="00CC2B11">
        <w:trPr>
          <w:trHeight w:hRule="exact" w:val="510"/>
          <w:jc w:val="center"/>
        </w:trPr>
        <w:tc>
          <w:tcPr>
            <w:tcW w:w="217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rFonts w:eastAsia="仿宋_GB2312"/>
                <w:sz w:val="24"/>
                <w:szCs w:val="24"/>
              </w:rPr>
            </w:pPr>
          </w:p>
        </w:tc>
        <w:tc>
          <w:tcPr>
            <w:tcW w:w="11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常雪舞</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B522D6">
            <w:pPr>
              <w:widowControl/>
              <w:autoSpaceDN w:val="0"/>
              <w:adjustRightInd w:val="0"/>
              <w:snapToGrid w:val="0"/>
              <w:jc w:val="center"/>
              <w:rPr>
                <w:rFonts w:eastAsia="仿宋_GB2312"/>
                <w:szCs w:val="21"/>
              </w:rPr>
            </w:pPr>
            <w:r>
              <w:rPr>
                <w:rFonts w:eastAsia="仿宋_GB2312"/>
                <w:szCs w:val="21"/>
              </w:rPr>
              <w:t>161141010707204</w:t>
            </w:r>
          </w:p>
        </w:tc>
        <w:tc>
          <w:tcPr>
            <w:tcW w:w="135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2B11" w:rsidRDefault="00CC2B11">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B11" w:rsidRDefault="00CC2B11">
            <w:pPr>
              <w:widowControl/>
              <w:autoSpaceDN w:val="0"/>
              <w:spacing w:line="528" w:lineRule="auto"/>
              <w:jc w:val="center"/>
              <w:rPr>
                <w:sz w:val="24"/>
                <w:szCs w:val="24"/>
              </w:rPr>
            </w:pPr>
          </w:p>
        </w:tc>
      </w:tr>
      <w:bookmarkEnd w:id="1"/>
    </w:tbl>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B522D6">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CC2B11" w:rsidRDefault="00CC2B11">
      <w:pPr>
        <w:spacing w:line="578" w:lineRule="exact"/>
        <w:rPr>
          <w:rFonts w:eastAsia="黑体"/>
          <w:bCs/>
          <w:color w:val="000000"/>
          <w:spacing w:val="8"/>
          <w:sz w:val="32"/>
          <w:szCs w:val="32"/>
        </w:rPr>
      </w:pPr>
    </w:p>
    <w:p w:rsidR="00CC2B11" w:rsidRDefault="00B522D6">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CC2B11" w:rsidRDefault="00B522D6">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CC2B11" w:rsidRDefault="00CC2B11">
      <w:pPr>
        <w:spacing w:line="578" w:lineRule="exact"/>
        <w:ind w:firstLineChars="200" w:firstLine="672"/>
        <w:rPr>
          <w:bCs/>
          <w:color w:val="000000"/>
          <w:spacing w:val="8"/>
          <w:sz w:val="32"/>
          <w:szCs w:val="32"/>
        </w:rPr>
      </w:pPr>
    </w:p>
    <w:p w:rsidR="00CC2B11" w:rsidRDefault="00B522D6">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CC2B11" w:rsidRDefault="00B522D6">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CC2B11" w:rsidRDefault="00CC2B11">
      <w:pPr>
        <w:widowControl/>
        <w:adjustRightInd w:val="0"/>
        <w:snapToGrid w:val="0"/>
        <w:spacing w:line="578" w:lineRule="exact"/>
        <w:ind w:firstLineChars="200" w:firstLine="640"/>
        <w:jc w:val="left"/>
        <w:rPr>
          <w:rFonts w:eastAsia="仿宋_GB2312"/>
          <w:kern w:val="0"/>
          <w:sz w:val="32"/>
          <w:szCs w:val="32"/>
        </w:rPr>
      </w:pPr>
    </w:p>
    <w:p w:rsidR="00CC2B11" w:rsidRDefault="00B522D6">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CC2B11" w:rsidRDefault="00B522D6">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CC2B11" w:rsidRDefault="00CC2B11">
      <w:pPr>
        <w:widowControl/>
        <w:adjustRightInd w:val="0"/>
        <w:snapToGrid w:val="0"/>
        <w:spacing w:line="578" w:lineRule="exact"/>
        <w:ind w:firstLineChars="200" w:firstLine="640"/>
        <w:jc w:val="left"/>
        <w:rPr>
          <w:rFonts w:eastAsia="仿宋_GB2312"/>
          <w:kern w:val="0"/>
          <w:sz w:val="32"/>
          <w:szCs w:val="32"/>
          <w:u w:val="single"/>
        </w:rPr>
      </w:pPr>
    </w:p>
    <w:p w:rsidR="00CC2B11" w:rsidRDefault="00CC2B11">
      <w:pPr>
        <w:widowControl/>
        <w:adjustRightInd w:val="0"/>
        <w:snapToGrid w:val="0"/>
        <w:spacing w:line="578" w:lineRule="exact"/>
        <w:ind w:firstLineChars="200" w:firstLine="640"/>
        <w:jc w:val="left"/>
        <w:rPr>
          <w:rFonts w:eastAsia="仿宋_GB2312"/>
          <w:kern w:val="0"/>
          <w:sz w:val="32"/>
          <w:szCs w:val="32"/>
          <w:u w:val="single"/>
        </w:rPr>
      </w:pPr>
    </w:p>
    <w:p w:rsidR="00CC2B11" w:rsidRDefault="00CC2B11">
      <w:pPr>
        <w:widowControl/>
        <w:spacing w:line="578" w:lineRule="exact"/>
        <w:ind w:firstLineChars="160" w:firstLine="448"/>
        <w:jc w:val="left"/>
        <w:rPr>
          <w:rFonts w:eastAsia="仿宋_GB2312"/>
          <w:kern w:val="0"/>
          <w:sz w:val="28"/>
          <w:szCs w:val="28"/>
        </w:rPr>
      </w:pPr>
    </w:p>
    <w:p w:rsidR="00CC2B11" w:rsidRDefault="00CC2B11">
      <w:pPr>
        <w:widowControl/>
        <w:spacing w:line="578" w:lineRule="exact"/>
        <w:ind w:firstLineChars="160" w:firstLine="448"/>
        <w:jc w:val="left"/>
        <w:rPr>
          <w:rFonts w:eastAsia="仿宋_GB2312"/>
          <w:kern w:val="0"/>
          <w:sz w:val="28"/>
          <w:szCs w:val="28"/>
        </w:rPr>
      </w:pPr>
    </w:p>
    <w:p w:rsidR="00CC2B11" w:rsidRDefault="00CC2B11">
      <w:pPr>
        <w:widowControl/>
        <w:spacing w:line="578" w:lineRule="exact"/>
        <w:ind w:firstLineChars="160" w:firstLine="448"/>
        <w:jc w:val="left"/>
        <w:rPr>
          <w:rFonts w:eastAsia="仿宋_GB2312"/>
          <w:kern w:val="0"/>
          <w:sz w:val="28"/>
          <w:szCs w:val="28"/>
        </w:rPr>
      </w:pPr>
    </w:p>
    <w:p w:rsidR="00CC2B11" w:rsidRDefault="00CC2B11">
      <w:pPr>
        <w:widowControl/>
        <w:spacing w:line="578" w:lineRule="exact"/>
        <w:ind w:firstLineChars="160" w:firstLine="448"/>
        <w:jc w:val="left"/>
        <w:rPr>
          <w:rFonts w:eastAsia="仿宋_GB2312"/>
          <w:kern w:val="0"/>
          <w:sz w:val="28"/>
          <w:szCs w:val="28"/>
        </w:rPr>
      </w:pPr>
    </w:p>
    <w:p w:rsidR="00CC2B11" w:rsidRDefault="00CC2B11">
      <w:pPr>
        <w:widowControl/>
        <w:spacing w:line="578" w:lineRule="exact"/>
        <w:ind w:firstLineChars="160" w:firstLine="448"/>
        <w:jc w:val="right"/>
        <w:rPr>
          <w:rFonts w:eastAsia="仿宋_GB2312"/>
          <w:color w:val="3F3F3F"/>
          <w:kern w:val="0"/>
          <w:sz w:val="28"/>
          <w:szCs w:val="28"/>
        </w:rPr>
      </w:pPr>
    </w:p>
    <w:p w:rsidR="00CC2B11" w:rsidRDefault="00CC2B11">
      <w:pPr>
        <w:spacing w:line="578" w:lineRule="exact"/>
        <w:rPr>
          <w:rFonts w:eastAsia="仿宋_GB2312"/>
          <w:sz w:val="32"/>
          <w:szCs w:val="32"/>
          <w:shd w:val="clear" w:color="auto" w:fill="FFFFFF"/>
        </w:rPr>
      </w:pPr>
    </w:p>
    <w:p w:rsidR="00CC2B11" w:rsidRDefault="00CC2B11">
      <w:pPr>
        <w:spacing w:line="578" w:lineRule="exact"/>
        <w:rPr>
          <w:rFonts w:eastAsia="仿宋_GB2312"/>
          <w:sz w:val="32"/>
          <w:szCs w:val="32"/>
          <w:shd w:val="clear" w:color="auto" w:fill="FFFFFF"/>
        </w:rPr>
      </w:pPr>
    </w:p>
    <w:p w:rsidR="00CC2B11" w:rsidRDefault="00CC2B11">
      <w:pPr>
        <w:spacing w:line="578" w:lineRule="exact"/>
        <w:rPr>
          <w:rFonts w:eastAsia="黑体"/>
          <w:bCs/>
          <w:color w:val="000000"/>
          <w:spacing w:val="8"/>
          <w:sz w:val="32"/>
          <w:szCs w:val="32"/>
        </w:rPr>
      </w:pPr>
    </w:p>
    <w:p w:rsidR="00CC2B11" w:rsidRDefault="00CC2B11">
      <w:pPr>
        <w:spacing w:line="578" w:lineRule="exact"/>
        <w:rPr>
          <w:rFonts w:eastAsia="黑体"/>
          <w:bCs/>
          <w:color w:val="000000"/>
          <w:spacing w:val="8"/>
          <w:sz w:val="32"/>
          <w:szCs w:val="32"/>
        </w:rPr>
      </w:pPr>
    </w:p>
    <w:p w:rsidR="00CC2B11" w:rsidRDefault="00B522D6">
      <w:pPr>
        <w:spacing w:line="578"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3</w:t>
      </w:r>
    </w:p>
    <w:p w:rsidR="00CC2B11" w:rsidRDefault="00CC2B11">
      <w:pPr>
        <w:spacing w:line="578" w:lineRule="exact"/>
        <w:jc w:val="center"/>
        <w:rPr>
          <w:b/>
          <w:bCs/>
          <w:color w:val="000000"/>
          <w:spacing w:val="8"/>
          <w:sz w:val="44"/>
          <w:szCs w:val="44"/>
        </w:rPr>
      </w:pPr>
    </w:p>
    <w:p w:rsidR="00CC2B11" w:rsidRDefault="00596AF4">
      <w:pPr>
        <w:spacing w:line="578" w:lineRule="exact"/>
        <w:jc w:val="center"/>
        <w:rPr>
          <w:rFonts w:eastAsia="方正小标宋简体"/>
          <w:bCs/>
          <w:color w:val="000000"/>
          <w:spacing w:val="8"/>
          <w:sz w:val="44"/>
          <w:szCs w:val="44"/>
        </w:rPr>
      </w:pPr>
      <w:hyperlink r:id="rId7" w:history="1">
        <w:r w:rsidR="00B522D6">
          <w:rPr>
            <w:rFonts w:eastAsia="方正小标宋简体"/>
            <w:bCs/>
            <w:color w:val="000000"/>
            <w:spacing w:val="8"/>
            <w:sz w:val="44"/>
            <w:szCs w:val="44"/>
          </w:rPr>
          <w:t>放弃面试资格声明</w:t>
        </w:r>
      </w:hyperlink>
    </w:p>
    <w:p w:rsidR="00CC2B11" w:rsidRDefault="00CC2B11">
      <w:pPr>
        <w:spacing w:line="578" w:lineRule="exact"/>
        <w:ind w:firstLineChars="200" w:firstLine="674"/>
        <w:rPr>
          <w:b/>
          <w:bCs/>
          <w:color w:val="000000"/>
          <w:spacing w:val="8"/>
          <w:sz w:val="32"/>
          <w:szCs w:val="32"/>
        </w:rPr>
      </w:pPr>
    </w:p>
    <w:p w:rsidR="00CC2B11" w:rsidRDefault="00B522D6">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CC2B11" w:rsidRDefault="00B522D6">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CC2B11" w:rsidRDefault="00B522D6">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CC2B11" w:rsidRDefault="00CC2B11">
      <w:pPr>
        <w:widowControl/>
        <w:spacing w:line="578" w:lineRule="exact"/>
        <w:jc w:val="right"/>
        <w:rPr>
          <w:rFonts w:eastAsia="仿宋_GB2312"/>
          <w:kern w:val="0"/>
          <w:sz w:val="32"/>
          <w:szCs w:val="32"/>
        </w:rPr>
      </w:pPr>
    </w:p>
    <w:p w:rsidR="00CC2B11" w:rsidRDefault="00B522D6">
      <w:pPr>
        <w:widowControl/>
        <w:spacing w:line="578" w:lineRule="exact"/>
        <w:jc w:val="center"/>
        <w:rPr>
          <w:rFonts w:eastAsia="仿宋_GB2312"/>
          <w:kern w:val="0"/>
          <w:sz w:val="28"/>
          <w:szCs w:val="28"/>
        </w:rPr>
      </w:pPr>
      <w:r>
        <w:rPr>
          <w:rFonts w:eastAsia="仿宋_GB2312"/>
          <w:kern w:val="0"/>
          <w:sz w:val="28"/>
          <w:szCs w:val="28"/>
        </w:rPr>
        <w:t>签名：</w:t>
      </w:r>
    </w:p>
    <w:p w:rsidR="00CC2B11" w:rsidRDefault="00B522D6">
      <w:pPr>
        <w:widowControl/>
        <w:spacing w:line="578" w:lineRule="exact"/>
        <w:jc w:val="center"/>
        <w:rPr>
          <w:rFonts w:eastAsia="仿宋_GB2312"/>
          <w:kern w:val="0"/>
          <w:sz w:val="28"/>
          <w:szCs w:val="28"/>
        </w:rPr>
      </w:pPr>
      <w:r>
        <w:rPr>
          <w:rFonts w:eastAsia="仿宋_GB2312"/>
          <w:kern w:val="0"/>
          <w:sz w:val="28"/>
          <w:szCs w:val="28"/>
        </w:rPr>
        <w:t>日期：</w:t>
      </w:r>
    </w:p>
    <w:p w:rsidR="00CC2B11" w:rsidRDefault="00CC2B11">
      <w:pPr>
        <w:widowControl/>
        <w:adjustRightInd w:val="0"/>
        <w:snapToGrid w:val="0"/>
        <w:spacing w:line="578" w:lineRule="exact"/>
        <w:ind w:firstLineChars="200" w:firstLine="640"/>
        <w:jc w:val="left"/>
        <w:rPr>
          <w:rFonts w:eastAsia="仿宋_GB2312"/>
          <w:kern w:val="0"/>
          <w:sz w:val="32"/>
          <w:szCs w:val="32"/>
          <w:u w:val="single"/>
        </w:rPr>
      </w:pPr>
    </w:p>
    <w:p w:rsidR="00CC2B11" w:rsidRDefault="00CC2B11">
      <w:pPr>
        <w:widowControl/>
        <w:adjustRightInd w:val="0"/>
        <w:snapToGrid w:val="0"/>
        <w:spacing w:line="578" w:lineRule="exact"/>
        <w:ind w:firstLineChars="200" w:firstLine="640"/>
        <w:jc w:val="left"/>
        <w:rPr>
          <w:rFonts w:eastAsia="仿宋_GB2312"/>
          <w:kern w:val="0"/>
          <w:sz w:val="32"/>
          <w:szCs w:val="32"/>
          <w:u w:val="single"/>
        </w:rPr>
      </w:pPr>
    </w:p>
    <w:p w:rsidR="00CC2B11" w:rsidRDefault="00CC2B11">
      <w:pPr>
        <w:widowControl/>
        <w:adjustRightInd w:val="0"/>
        <w:snapToGrid w:val="0"/>
        <w:spacing w:line="760" w:lineRule="exact"/>
        <w:ind w:firstLineChars="200" w:firstLine="640"/>
        <w:jc w:val="left"/>
        <w:rPr>
          <w:rFonts w:eastAsia="仿宋_GB2312"/>
          <w:kern w:val="0"/>
          <w:sz w:val="32"/>
          <w:szCs w:val="32"/>
          <w:u w:val="single"/>
        </w:rPr>
      </w:pPr>
    </w:p>
    <w:p w:rsidR="00CC2B11" w:rsidRDefault="00B522D6">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CC2B11" w:rsidRDefault="00CC2B11">
      <w:pPr>
        <w:widowControl/>
        <w:spacing w:line="578" w:lineRule="exact"/>
        <w:ind w:firstLineChars="160" w:firstLine="448"/>
        <w:jc w:val="left"/>
        <w:rPr>
          <w:rFonts w:eastAsia="仿宋_GB2312"/>
          <w:kern w:val="0"/>
          <w:sz w:val="28"/>
          <w:szCs w:val="28"/>
        </w:rPr>
      </w:pPr>
    </w:p>
    <w:p w:rsidR="00CC2B11" w:rsidRDefault="00CC2B11">
      <w:pPr>
        <w:widowControl/>
        <w:spacing w:line="578" w:lineRule="exact"/>
        <w:ind w:firstLineChars="160" w:firstLine="448"/>
        <w:jc w:val="left"/>
        <w:rPr>
          <w:rFonts w:eastAsia="仿宋_GB2312"/>
          <w:kern w:val="0"/>
          <w:sz w:val="28"/>
          <w:szCs w:val="28"/>
        </w:rPr>
      </w:pPr>
    </w:p>
    <w:p w:rsidR="00CC2B11" w:rsidRDefault="00CC2B11">
      <w:pPr>
        <w:widowControl/>
        <w:spacing w:line="578" w:lineRule="exact"/>
        <w:ind w:firstLineChars="160" w:firstLine="448"/>
        <w:jc w:val="right"/>
        <w:rPr>
          <w:rFonts w:eastAsia="仿宋_GB2312"/>
          <w:color w:val="3F3F3F"/>
          <w:kern w:val="0"/>
          <w:sz w:val="28"/>
          <w:szCs w:val="28"/>
        </w:rPr>
      </w:pPr>
    </w:p>
    <w:p w:rsidR="00CC2B11" w:rsidRDefault="00CC2B11">
      <w:pPr>
        <w:widowControl/>
        <w:spacing w:line="578" w:lineRule="exact"/>
        <w:rPr>
          <w:rFonts w:eastAsia="仿宋_GB2312"/>
          <w:color w:val="3F3F3F"/>
          <w:kern w:val="0"/>
          <w:sz w:val="32"/>
          <w:szCs w:val="32"/>
        </w:rPr>
      </w:pPr>
    </w:p>
    <w:sectPr w:rsidR="00CC2B11" w:rsidSect="00CC2B11">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33D" w:rsidRDefault="00DE333D" w:rsidP="00CC2B11">
      <w:r>
        <w:separator/>
      </w:r>
    </w:p>
  </w:endnote>
  <w:endnote w:type="continuationSeparator" w:id="1">
    <w:p w:rsidR="00DE333D" w:rsidRDefault="00DE333D" w:rsidP="00CC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CC2B11" w:rsidRDefault="00596AF4">
        <w:pPr>
          <w:pStyle w:val="a5"/>
          <w:jc w:val="center"/>
        </w:pPr>
        <w:r>
          <w:rPr>
            <w:sz w:val="28"/>
            <w:szCs w:val="28"/>
          </w:rPr>
          <w:fldChar w:fldCharType="begin"/>
        </w:r>
        <w:r w:rsidR="00B522D6">
          <w:rPr>
            <w:sz w:val="28"/>
            <w:szCs w:val="28"/>
          </w:rPr>
          <w:instrText xml:space="preserve"> PAGE   \* MERGEFORMAT </w:instrText>
        </w:r>
        <w:r>
          <w:rPr>
            <w:sz w:val="28"/>
            <w:szCs w:val="28"/>
          </w:rPr>
          <w:fldChar w:fldCharType="separate"/>
        </w:r>
        <w:r w:rsidR="003B40FA" w:rsidRPr="003B40FA">
          <w:rPr>
            <w:noProof/>
            <w:sz w:val="28"/>
            <w:szCs w:val="28"/>
            <w:lang w:val="zh-CN"/>
          </w:rPr>
          <w:t>6</w:t>
        </w:r>
        <w:r>
          <w:rPr>
            <w:sz w:val="28"/>
            <w:szCs w:val="28"/>
          </w:rPr>
          <w:fldChar w:fldCharType="end"/>
        </w:r>
      </w:p>
    </w:sdtContent>
  </w:sdt>
  <w:p w:rsidR="00CC2B11" w:rsidRDefault="00CC2B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33D" w:rsidRDefault="00DE333D" w:rsidP="00CC2B11">
      <w:r>
        <w:separator/>
      </w:r>
    </w:p>
  </w:footnote>
  <w:footnote w:type="continuationSeparator" w:id="1">
    <w:p w:rsidR="00DE333D" w:rsidRDefault="00DE333D" w:rsidP="00CC2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01F48"/>
    <w:rsid w:val="000173B4"/>
    <w:rsid w:val="00020BD2"/>
    <w:rsid w:val="00022306"/>
    <w:rsid w:val="000253B9"/>
    <w:rsid w:val="00027381"/>
    <w:rsid w:val="0004144D"/>
    <w:rsid w:val="000463F1"/>
    <w:rsid w:val="00052337"/>
    <w:rsid w:val="00056B94"/>
    <w:rsid w:val="000725DD"/>
    <w:rsid w:val="00073513"/>
    <w:rsid w:val="0008323A"/>
    <w:rsid w:val="00084255"/>
    <w:rsid w:val="000911FF"/>
    <w:rsid w:val="00096D95"/>
    <w:rsid w:val="000B138D"/>
    <w:rsid w:val="000C215E"/>
    <w:rsid w:val="000C3C26"/>
    <w:rsid w:val="000D012B"/>
    <w:rsid w:val="000E1BC9"/>
    <w:rsid w:val="000E79FD"/>
    <w:rsid w:val="000F60CE"/>
    <w:rsid w:val="00113E6B"/>
    <w:rsid w:val="00115141"/>
    <w:rsid w:val="00122176"/>
    <w:rsid w:val="001269D9"/>
    <w:rsid w:val="001366A1"/>
    <w:rsid w:val="00140CC7"/>
    <w:rsid w:val="001551BB"/>
    <w:rsid w:val="0015600C"/>
    <w:rsid w:val="001572C0"/>
    <w:rsid w:val="00160ADF"/>
    <w:rsid w:val="0016365B"/>
    <w:rsid w:val="001655B0"/>
    <w:rsid w:val="00167DB2"/>
    <w:rsid w:val="001726BD"/>
    <w:rsid w:val="00172A27"/>
    <w:rsid w:val="001829C2"/>
    <w:rsid w:val="00183E8E"/>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61EEE"/>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B40FA"/>
    <w:rsid w:val="003C00E7"/>
    <w:rsid w:val="003C0E76"/>
    <w:rsid w:val="003C43EA"/>
    <w:rsid w:val="003C558B"/>
    <w:rsid w:val="003C75C6"/>
    <w:rsid w:val="003D48AF"/>
    <w:rsid w:val="003E1581"/>
    <w:rsid w:val="003F1DDA"/>
    <w:rsid w:val="00402A06"/>
    <w:rsid w:val="00405531"/>
    <w:rsid w:val="004113A1"/>
    <w:rsid w:val="00422E78"/>
    <w:rsid w:val="00433790"/>
    <w:rsid w:val="00456867"/>
    <w:rsid w:val="00457BAA"/>
    <w:rsid w:val="00460AE1"/>
    <w:rsid w:val="00463CE0"/>
    <w:rsid w:val="00466650"/>
    <w:rsid w:val="004850FA"/>
    <w:rsid w:val="004866BF"/>
    <w:rsid w:val="004A679F"/>
    <w:rsid w:val="004B6CFC"/>
    <w:rsid w:val="004C2B55"/>
    <w:rsid w:val="004C5817"/>
    <w:rsid w:val="004D1E81"/>
    <w:rsid w:val="004E726B"/>
    <w:rsid w:val="0050365E"/>
    <w:rsid w:val="00512B84"/>
    <w:rsid w:val="00533802"/>
    <w:rsid w:val="005442CC"/>
    <w:rsid w:val="00546201"/>
    <w:rsid w:val="00554DBF"/>
    <w:rsid w:val="00557EF2"/>
    <w:rsid w:val="00566A7D"/>
    <w:rsid w:val="00567C34"/>
    <w:rsid w:val="0057141F"/>
    <w:rsid w:val="00580E96"/>
    <w:rsid w:val="0059136F"/>
    <w:rsid w:val="00596AF4"/>
    <w:rsid w:val="005B3FAB"/>
    <w:rsid w:val="005C094F"/>
    <w:rsid w:val="005C5EE1"/>
    <w:rsid w:val="005E4084"/>
    <w:rsid w:val="005E4E3E"/>
    <w:rsid w:val="005E66AD"/>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AAE"/>
    <w:rsid w:val="00656D59"/>
    <w:rsid w:val="006752BD"/>
    <w:rsid w:val="006A15A5"/>
    <w:rsid w:val="006A251A"/>
    <w:rsid w:val="006B0764"/>
    <w:rsid w:val="006B24DC"/>
    <w:rsid w:val="006B42DF"/>
    <w:rsid w:val="006B49AD"/>
    <w:rsid w:val="006B6D61"/>
    <w:rsid w:val="006B7F29"/>
    <w:rsid w:val="006C503E"/>
    <w:rsid w:val="006D27D5"/>
    <w:rsid w:val="006D3F1D"/>
    <w:rsid w:val="006D4ABB"/>
    <w:rsid w:val="006D7964"/>
    <w:rsid w:val="006E3D9B"/>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71DCF"/>
    <w:rsid w:val="00772771"/>
    <w:rsid w:val="007813D4"/>
    <w:rsid w:val="0078177C"/>
    <w:rsid w:val="007B48D1"/>
    <w:rsid w:val="007B5E5E"/>
    <w:rsid w:val="007D189E"/>
    <w:rsid w:val="007D31A3"/>
    <w:rsid w:val="007D3E61"/>
    <w:rsid w:val="007E3A0E"/>
    <w:rsid w:val="007F1F63"/>
    <w:rsid w:val="007F36F5"/>
    <w:rsid w:val="00802237"/>
    <w:rsid w:val="00803100"/>
    <w:rsid w:val="0081515B"/>
    <w:rsid w:val="00815C05"/>
    <w:rsid w:val="00823F5C"/>
    <w:rsid w:val="008268F6"/>
    <w:rsid w:val="00827A4F"/>
    <w:rsid w:val="0083072F"/>
    <w:rsid w:val="00832187"/>
    <w:rsid w:val="00833198"/>
    <w:rsid w:val="00846B03"/>
    <w:rsid w:val="0084708D"/>
    <w:rsid w:val="0084774E"/>
    <w:rsid w:val="0085339B"/>
    <w:rsid w:val="00861F3D"/>
    <w:rsid w:val="00873A7C"/>
    <w:rsid w:val="00877C9D"/>
    <w:rsid w:val="00882EA6"/>
    <w:rsid w:val="0088304A"/>
    <w:rsid w:val="00884184"/>
    <w:rsid w:val="00890E9C"/>
    <w:rsid w:val="008A365C"/>
    <w:rsid w:val="008B4390"/>
    <w:rsid w:val="008C45A4"/>
    <w:rsid w:val="008D3CC5"/>
    <w:rsid w:val="008F16BA"/>
    <w:rsid w:val="008F1FBC"/>
    <w:rsid w:val="008F2DDD"/>
    <w:rsid w:val="009122D0"/>
    <w:rsid w:val="00926E98"/>
    <w:rsid w:val="00955B0D"/>
    <w:rsid w:val="00967398"/>
    <w:rsid w:val="0097291D"/>
    <w:rsid w:val="00973123"/>
    <w:rsid w:val="00997777"/>
    <w:rsid w:val="009A252E"/>
    <w:rsid w:val="009C19AF"/>
    <w:rsid w:val="009D25BE"/>
    <w:rsid w:val="009E5DAF"/>
    <w:rsid w:val="009F4A79"/>
    <w:rsid w:val="009F684C"/>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574B"/>
    <w:rsid w:val="00A965AF"/>
    <w:rsid w:val="00AD08C3"/>
    <w:rsid w:val="00B00FF7"/>
    <w:rsid w:val="00B03AFA"/>
    <w:rsid w:val="00B053D6"/>
    <w:rsid w:val="00B1131B"/>
    <w:rsid w:val="00B17DDF"/>
    <w:rsid w:val="00B23CBB"/>
    <w:rsid w:val="00B3760A"/>
    <w:rsid w:val="00B4101D"/>
    <w:rsid w:val="00B42541"/>
    <w:rsid w:val="00B522D6"/>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E5CFF"/>
    <w:rsid w:val="00BE6061"/>
    <w:rsid w:val="00C11213"/>
    <w:rsid w:val="00C30478"/>
    <w:rsid w:val="00C4640C"/>
    <w:rsid w:val="00C46622"/>
    <w:rsid w:val="00C53D37"/>
    <w:rsid w:val="00C55637"/>
    <w:rsid w:val="00C5587F"/>
    <w:rsid w:val="00C70D60"/>
    <w:rsid w:val="00C849A5"/>
    <w:rsid w:val="00C87080"/>
    <w:rsid w:val="00C97F63"/>
    <w:rsid w:val="00CA24C2"/>
    <w:rsid w:val="00CA3A48"/>
    <w:rsid w:val="00CB4219"/>
    <w:rsid w:val="00CC2B11"/>
    <w:rsid w:val="00CC60F8"/>
    <w:rsid w:val="00CD2131"/>
    <w:rsid w:val="00CD573D"/>
    <w:rsid w:val="00CD7621"/>
    <w:rsid w:val="00CD76FC"/>
    <w:rsid w:val="00CD7D30"/>
    <w:rsid w:val="00CE6884"/>
    <w:rsid w:val="00CF022F"/>
    <w:rsid w:val="00D05164"/>
    <w:rsid w:val="00D13773"/>
    <w:rsid w:val="00D16419"/>
    <w:rsid w:val="00D31A72"/>
    <w:rsid w:val="00D33CD4"/>
    <w:rsid w:val="00D34BCF"/>
    <w:rsid w:val="00D351A5"/>
    <w:rsid w:val="00D437C3"/>
    <w:rsid w:val="00D45BA8"/>
    <w:rsid w:val="00D47B3D"/>
    <w:rsid w:val="00D5296F"/>
    <w:rsid w:val="00D52B2F"/>
    <w:rsid w:val="00D53058"/>
    <w:rsid w:val="00D617EA"/>
    <w:rsid w:val="00D61C5A"/>
    <w:rsid w:val="00D73E66"/>
    <w:rsid w:val="00D74020"/>
    <w:rsid w:val="00D75406"/>
    <w:rsid w:val="00D7610D"/>
    <w:rsid w:val="00D762E0"/>
    <w:rsid w:val="00D76C5F"/>
    <w:rsid w:val="00D87A7A"/>
    <w:rsid w:val="00DA059D"/>
    <w:rsid w:val="00DA51FC"/>
    <w:rsid w:val="00DB56D3"/>
    <w:rsid w:val="00DC330F"/>
    <w:rsid w:val="00DC385B"/>
    <w:rsid w:val="00DC446A"/>
    <w:rsid w:val="00DD11F8"/>
    <w:rsid w:val="00DD512A"/>
    <w:rsid w:val="00DE333D"/>
    <w:rsid w:val="00DE5DA3"/>
    <w:rsid w:val="00DE7899"/>
    <w:rsid w:val="00DF1828"/>
    <w:rsid w:val="00DF2C32"/>
    <w:rsid w:val="00E14CAF"/>
    <w:rsid w:val="00E17AB1"/>
    <w:rsid w:val="00E17C41"/>
    <w:rsid w:val="00E25883"/>
    <w:rsid w:val="00E25B84"/>
    <w:rsid w:val="00E362F3"/>
    <w:rsid w:val="00E42FC2"/>
    <w:rsid w:val="00E556C2"/>
    <w:rsid w:val="00E55FF5"/>
    <w:rsid w:val="00E63D8E"/>
    <w:rsid w:val="00E64495"/>
    <w:rsid w:val="00E66B80"/>
    <w:rsid w:val="00E710B1"/>
    <w:rsid w:val="00E73ED3"/>
    <w:rsid w:val="00E7612F"/>
    <w:rsid w:val="00E93086"/>
    <w:rsid w:val="00E93723"/>
    <w:rsid w:val="00EA0CDE"/>
    <w:rsid w:val="00EA2927"/>
    <w:rsid w:val="00EB3FB0"/>
    <w:rsid w:val="00EB5787"/>
    <w:rsid w:val="00EC23B3"/>
    <w:rsid w:val="00ED41DD"/>
    <w:rsid w:val="00ED42D8"/>
    <w:rsid w:val="00EE3370"/>
    <w:rsid w:val="00EE3678"/>
    <w:rsid w:val="00EE5484"/>
    <w:rsid w:val="00EE707D"/>
    <w:rsid w:val="00EF034C"/>
    <w:rsid w:val="00EF4825"/>
    <w:rsid w:val="00F1096E"/>
    <w:rsid w:val="00F1776A"/>
    <w:rsid w:val="00F26D60"/>
    <w:rsid w:val="00F315B1"/>
    <w:rsid w:val="00F32568"/>
    <w:rsid w:val="00F34A51"/>
    <w:rsid w:val="00F407BC"/>
    <w:rsid w:val="00F439CD"/>
    <w:rsid w:val="00F467A7"/>
    <w:rsid w:val="00F50438"/>
    <w:rsid w:val="00F557C0"/>
    <w:rsid w:val="00F6495F"/>
    <w:rsid w:val="00F6764B"/>
    <w:rsid w:val="00F75E66"/>
    <w:rsid w:val="00F80BD6"/>
    <w:rsid w:val="00F80EA2"/>
    <w:rsid w:val="00F84AA9"/>
    <w:rsid w:val="00F85117"/>
    <w:rsid w:val="00FA19B0"/>
    <w:rsid w:val="00FA5A03"/>
    <w:rsid w:val="00FA5BCC"/>
    <w:rsid w:val="00FB6E7F"/>
    <w:rsid w:val="00FD097D"/>
    <w:rsid w:val="00FD13BC"/>
    <w:rsid w:val="00FD1654"/>
    <w:rsid w:val="00FD1FB0"/>
    <w:rsid w:val="00FD1FFA"/>
    <w:rsid w:val="00FE1BE3"/>
    <w:rsid w:val="00FF3BB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1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C2B11"/>
    <w:pPr>
      <w:ind w:firstLineChars="200" w:firstLine="640"/>
    </w:pPr>
    <w:rPr>
      <w:rFonts w:eastAsia="黑体"/>
      <w:sz w:val="32"/>
      <w:szCs w:val="24"/>
    </w:rPr>
  </w:style>
  <w:style w:type="paragraph" w:styleId="a4">
    <w:name w:val="Date"/>
    <w:basedOn w:val="a"/>
    <w:next w:val="a"/>
    <w:link w:val="Char0"/>
    <w:uiPriority w:val="99"/>
    <w:semiHidden/>
    <w:unhideWhenUsed/>
    <w:qFormat/>
    <w:rsid w:val="00CC2B11"/>
    <w:pPr>
      <w:ind w:leftChars="2500" w:left="100"/>
    </w:pPr>
  </w:style>
  <w:style w:type="paragraph" w:styleId="a5">
    <w:name w:val="footer"/>
    <w:basedOn w:val="a"/>
    <w:link w:val="Char1"/>
    <w:uiPriority w:val="99"/>
    <w:qFormat/>
    <w:rsid w:val="00CC2B11"/>
    <w:pPr>
      <w:tabs>
        <w:tab w:val="center" w:pos="4153"/>
        <w:tab w:val="right" w:pos="8306"/>
      </w:tabs>
      <w:snapToGrid w:val="0"/>
      <w:jc w:val="left"/>
    </w:pPr>
    <w:rPr>
      <w:sz w:val="18"/>
    </w:rPr>
  </w:style>
  <w:style w:type="paragraph" w:styleId="a6">
    <w:name w:val="header"/>
    <w:basedOn w:val="a"/>
    <w:qFormat/>
    <w:rsid w:val="00CC2B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CC2B11"/>
    <w:rPr>
      <w:color w:val="800080" w:themeColor="followedHyperlink"/>
      <w:u w:val="single"/>
    </w:rPr>
  </w:style>
  <w:style w:type="character" w:styleId="a8">
    <w:name w:val="Hyperlink"/>
    <w:basedOn w:val="a0"/>
    <w:uiPriority w:val="99"/>
    <w:unhideWhenUsed/>
    <w:qFormat/>
    <w:rsid w:val="00CC2B11"/>
    <w:rPr>
      <w:color w:val="0000FF" w:themeColor="hyperlink"/>
      <w:u w:val="single"/>
    </w:rPr>
  </w:style>
  <w:style w:type="character" w:customStyle="1" w:styleId="Char">
    <w:name w:val="正文文本缩进 Char"/>
    <w:basedOn w:val="a0"/>
    <w:link w:val="a3"/>
    <w:qFormat/>
    <w:rsid w:val="00CC2B11"/>
    <w:rPr>
      <w:rFonts w:eastAsia="黑体"/>
      <w:kern w:val="2"/>
      <w:sz w:val="32"/>
      <w:szCs w:val="24"/>
    </w:rPr>
  </w:style>
  <w:style w:type="character" w:customStyle="1" w:styleId="Char1">
    <w:name w:val="页脚 Char"/>
    <w:basedOn w:val="a0"/>
    <w:link w:val="a5"/>
    <w:uiPriority w:val="99"/>
    <w:qFormat/>
    <w:rsid w:val="00CC2B11"/>
    <w:rPr>
      <w:kern w:val="2"/>
      <w:sz w:val="18"/>
    </w:rPr>
  </w:style>
  <w:style w:type="character" w:customStyle="1" w:styleId="Char0">
    <w:name w:val="日期 Char"/>
    <w:basedOn w:val="a0"/>
    <w:link w:val="a4"/>
    <w:uiPriority w:val="99"/>
    <w:semiHidden/>
    <w:qFormat/>
    <w:rsid w:val="00CC2B11"/>
    <w:rPr>
      <w:kern w:val="2"/>
      <w:sz w:val="21"/>
    </w:rPr>
  </w:style>
  <w:style w:type="paragraph" w:styleId="a9">
    <w:name w:val="Balloon Text"/>
    <w:basedOn w:val="a"/>
    <w:link w:val="Char2"/>
    <w:uiPriority w:val="99"/>
    <w:semiHidden/>
    <w:unhideWhenUsed/>
    <w:rsid w:val="00BE5CFF"/>
    <w:rPr>
      <w:sz w:val="18"/>
      <w:szCs w:val="18"/>
    </w:rPr>
  </w:style>
  <w:style w:type="character" w:customStyle="1" w:styleId="Char2">
    <w:name w:val="批注框文本 Char"/>
    <w:basedOn w:val="a0"/>
    <w:link w:val="a9"/>
    <w:uiPriority w:val="99"/>
    <w:semiHidden/>
    <w:rsid w:val="00BE5C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9</Pages>
  <Words>543</Words>
  <Characters>3101</Characters>
  <Application>Microsoft Office Word</Application>
  <DocSecurity>0</DocSecurity>
  <Lines>25</Lines>
  <Paragraphs>7</Paragraphs>
  <ScaleCrop>false</ScaleCrop>
  <Company>China</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149</cp:revision>
  <cp:lastPrinted>2022-02-17T04:04:00Z</cp:lastPrinted>
  <dcterms:created xsi:type="dcterms:W3CDTF">2019-02-01T22:31:00Z</dcterms:created>
  <dcterms:modified xsi:type="dcterms:W3CDTF">2022-02-23T09:14:00Z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