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乡村振兴发展中心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3C1C"/>
    <w:rsid w:val="03B31D8E"/>
    <w:rsid w:val="0D381517"/>
    <w:rsid w:val="1A345CF5"/>
    <w:rsid w:val="2AB033FD"/>
    <w:rsid w:val="328C03C5"/>
    <w:rsid w:val="34BB5D59"/>
    <w:rsid w:val="34E355F2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2022-02-21T03:44:01Z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322AB1938DFE418F9843C553BC1E7BAE</vt:lpwstr>
  </property>
</Properties>
</file>