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0"/>
          <w:szCs w:val="44"/>
        </w:rPr>
      </w:pPr>
      <w:bookmarkStart w:id="0" w:name="_GoBack"/>
      <w:r>
        <w:rPr>
          <w:rFonts w:hint="eastAsia" w:ascii="方正小标宋简体" w:eastAsia="方正小标宋简体"/>
          <w:sz w:val="40"/>
          <w:szCs w:val="44"/>
        </w:rPr>
        <w:t>企业简介</w:t>
      </w:r>
      <w:bookmarkEnd w:id="0"/>
    </w:p>
    <w:p/>
    <w:p>
      <w:pPr>
        <w:spacing w:after="624" w:afterLines="200"/>
        <w:ind w:firstLine="600" w:firstLineChars="200"/>
        <w:jc w:val="left"/>
        <w:rPr>
          <w:rFonts w:hint="eastAsia" w:ascii="仿宋_GB2312" w:hAnsi="微软雅黑" w:eastAsia="仿宋_GB2312"/>
          <w:color w:val="171A1D"/>
          <w:sz w:val="30"/>
          <w:szCs w:val="30"/>
          <w:shd w:val="clear" w:color="auto" w:fill="FFFFFF"/>
        </w:rPr>
      </w:pPr>
      <w:r>
        <w:rPr>
          <w:rFonts w:hint="eastAsia" w:ascii="仿宋_GB2312" w:hAnsi="微软雅黑" w:eastAsia="仿宋_GB2312"/>
          <w:color w:val="171A1D"/>
          <w:sz w:val="30"/>
          <w:szCs w:val="30"/>
          <w:shd w:val="clear" w:color="auto" w:fill="FFFFFF"/>
        </w:rPr>
        <w:t>宁波市鄞城集团有限责任公司，成立于2003年，是鄞州区人民政府直属规模最大国有企业，注册资金25亿元，集团本级内设7个部门，下属32家全资子公司，7家控股子公司、25家参股公司，目前资产总额超300亿元，国内信用评级AA+，国外评级穆迪BBa。鄞城集团秉承“创新、透明、务实、高效、价值、卓略”的企业理念，是一家以城乡区域开发运营、基金并购投资、城市综合服务、资产资本运作、文教旅体经营、综合基础设施等六大龙头版块的新时代城乡综合运营商。</w:t>
      </w:r>
    </w:p>
    <w:p>
      <w:pPr>
        <w:spacing w:after="624" w:afterLines="200"/>
        <w:ind w:firstLine="600" w:firstLineChars="200"/>
        <w:jc w:val="left"/>
        <w:rPr>
          <w:rFonts w:hint="eastAsia" w:ascii="仿宋_GB2312" w:hAnsi="微软雅黑" w:eastAsia="仿宋_GB2312"/>
          <w:color w:val="171A1D"/>
          <w:sz w:val="30"/>
          <w:szCs w:val="30"/>
          <w:shd w:val="clear" w:color="auto" w:fill="FFFFFF"/>
        </w:rPr>
      </w:pPr>
      <w:r>
        <w:rPr>
          <w:rFonts w:hint="eastAsia" w:ascii="仿宋_GB2312" w:hAnsi="微软雅黑" w:eastAsia="仿宋_GB2312"/>
          <w:color w:val="171A1D"/>
          <w:sz w:val="30"/>
          <w:szCs w:val="30"/>
          <w:shd w:val="clear" w:color="auto" w:fill="FFFFFF"/>
        </w:rPr>
        <w:t>宁波市鄞工集团有限责任公司是区全资国有企业，成立于2019年2月2日，注册资本30亿元。集团以“专、特、精”发展路线，努力构建以工业全域治理为核心的“城市工业运营商、投融并购资本商、产业资产经营商”。通过产业引导基金、股权投资等资金资本运作模式，以及大数据业务的开展，逐步形成以“资产、资本、产业”为主责主业的全产业链鄞工生态体系。</w:t>
      </w:r>
    </w:p>
    <w:p>
      <w:pPr>
        <w:spacing w:after="624" w:afterLines="200"/>
        <w:ind w:firstLine="600" w:firstLineChars="200"/>
        <w:jc w:val="left"/>
        <w:rPr>
          <w:rFonts w:hint="eastAsia" w:ascii="仿宋_GB2312" w:hAnsi="微软雅黑" w:eastAsia="仿宋_GB2312"/>
          <w:color w:val="171A1D"/>
          <w:sz w:val="30"/>
          <w:szCs w:val="30"/>
          <w:shd w:val="clear" w:color="auto" w:fill="FFFFFF"/>
        </w:rPr>
      </w:pPr>
      <w:r>
        <w:rPr>
          <w:rFonts w:hint="eastAsia" w:ascii="仿宋_GB2312" w:hAnsi="微软雅黑" w:eastAsia="仿宋_GB2312"/>
          <w:color w:val="171A1D"/>
          <w:sz w:val="30"/>
          <w:szCs w:val="30"/>
          <w:shd w:val="clear" w:color="auto" w:fill="FFFFFF"/>
        </w:rPr>
        <w:t>宁波市鄞通集团有限责任公司为鄞州区人民政府直属国有企业，成立于2019年1月14日，注册资本5亿元。下属全资及参控股公司26家，总资产规模约252亿元，公开主体评级AA+。承担全区交通、水利产业投资，基础设施建设维护，矿产资源开发，综合能源供应，区域综合开发及产业转型升级等职能。集团通过聚焦主业归核、资产归集、产业归位，构建“一体两翼三向推进”的发展总思路，推动集团逐步成为双行业、宽领域、深产链的综合性国有集团。</w:t>
      </w:r>
    </w:p>
    <w:p>
      <w:pPr>
        <w:spacing w:after="624" w:afterLines="200"/>
        <w:ind w:firstLine="600" w:firstLineChars="200"/>
        <w:jc w:val="left"/>
        <w:rPr>
          <w:rFonts w:hint="eastAsia" w:ascii="仿宋_GB2312" w:hAnsi="微软雅黑" w:eastAsia="仿宋_GB2312"/>
          <w:color w:val="171A1D"/>
          <w:sz w:val="30"/>
          <w:szCs w:val="30"/>
          <w:shd w:val="clear" w:color="auto" w:fill="FFFFFF"/>
        </w:rPr>
      </w:pPr>
      <w:r>
        <w:rPr>
          <w:rFonts w:hint="eastAsia" w:ascii="仿宋_GB2312" w:hAnsi="微软雅黑" w:eastAsia="仿宋_GB2312"/>
          <w:color w:val="171A1D"/>
          <w:sz w:val="30"/>
          <w:szCs w:val="30"/>
          <w:shd w:val="clear" w:color="auto" w:fill="FFFFFF"/>
        </w:rPr>
        <w:t>宁波市鄞开集团有限责任公司为鄞州区人民政府直属国有企业，成立于2019年7月1日，注册资金5亿元，信用等级为AA+。主要承担全区城中村改造、旧城改造、安置房建设及城市建设、运营、服务、投资与资产管理、环境治理等职能。集团下设5个部门、新设或注入8家子公司，经营业务由城市建设、城市运营、城市更新、产业投资、能源环保五大板块组成，是一家资产规模超200亿，项目全周期总投资超1000亿的大型国有企业。</w:t>
      </w:r>
    </w:p>
    <w:p>
      <w:pPr>
        <w:ind w:firstLine="600" w:firstLineChars="200"/>
        <w:jc w:val="left"/>
        <w:rPr>
          <w:rFonts w:hint="eastAsia" w:ascii="仿宋_GB2312" w:eastAsia="仿宋_GB2312"/>
          <w:sz w:val="30"/>
          <w:szCs w:val="30"/>
        </w:rPr>
      </w:pPr>
      <w:r>
        <w:rPr>
          <w:rFonts w:hint="eastAsia" w:ascii="仿宋_GB2312" w:hAnsi="微软雅黑" w:eastAsia="仿宋_GB2312"/>
          <w:color w:val="171A1D"/>
          <w:sz w:val="30"/>
          <w:szCs w:val="30"/>
          <w:shd w:val="clear" w:color="auto" w:fill="FFFFFF"/>
        </w:rPr>
        <w:t>宁波湾区开发集团有限责任公司前身为鄞州区滨海开发建设有限公司，成立于2005年3月，注册资金2.5亿元。2021年3月升格为区政府直属国有企业。主要业务涵盖大嵩片区和下应街道基础及配套设施建设、产业园区开发运营、投融资管理、人才开发服务、供应链管理服务等领域。集团内设综合管理部、战略发展部等5个业务部门，下辖宁波市鄞州区大嵩新区开发建设有限公司、宁波蓝湾开发服务有限公司等5家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2C"/>
    <w:rsid w:val="000B3A2C"/>
    <w:rsid w:val="00247284"/>
    <w:rsid w:val="004327F7"/>
    <w:rsid w:val="00CA1C4F"/>
    <w:rsid w:val="71483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148</Words>
  <Characters>848</Characters>
  <Lines>7</Lines>
  <Paragraphs>1</Paragraphs>
  <TotalTime>6</TotalTime>
  <ScaleCrop>false</ScaleCrop>
  <LinksUpToDate>false</LinksUpToDate>
  <CharactersWithSpaces>995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2022-02-20T11:15:00Z</dcterms:created>
  <dc:creator>guo li</dc:creator>
  <cp:lastModifiedBy>叮叮</cp:lastModifiedBy>
  <dcterms:modified xsi:type="dcterms:W3CDTF">2022-02-21T08:29:49Z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A436DF44079540068904778089600FEF</vt:lpwstr>
  </property>
</Properties>
</file>