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7" w:rsidRDefault="009E7BCF">
      <w:pPr>
        <w:snapToGrid w:val="0"/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D20D7">
        <w:rPr>
          <w:rFonts w:ascii="黑体" w:eastAsia="黑体" w:hAnsi="黑体" w:cs="黑体" w:hint="eastAsia"/>
          <w:sz w:val="32"/>
          <w:szCs w:val="32"/>
        </w:rPr>
        <w:t>2</w:t>
      </w:r>
    </w:p>
    <w:p w:rsidR="003E5407" w:rsidRPr="007A492D" w:rsidRDefault="009E7BCF" w:rsidP="007A492D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面</w:t>
      </w:r>
      <w:r>
        <w:rPr>
          <w:rStyle w:val="NormalCharacter"/>
          <w:rFonts w:ascii="方正小标宋简体" w:eastAsia="方正小标宋简体" w:hAnsi="方正小标宋简体"/>
          <w:sz w:val="36"/>
          <w:szCs w:val="36"/>
        </w:rPr>
        <w:t>试考生新冠肺炎疫情防控告知暨承诺书</w:t>
      </w:r>
    </w:p>
    <w:p w:rsidR="003E5407" w:rsidRDefault="003E5407">
      <w:pPr>
        <w:shd w:val="clear" w:color="auto" w:fill="FFFFFF"/>
        <w:spacing w:line="500" w:lineRule="exact"/>
        <w:ind w:firstLine="645"/>
        <w:jc w:val="left"/>
        <w:rPr>
          <w:rStyle w:val="NormalCharacter"/>
          <w:rFonts w:ascii="仿宋" w:eastAsia="仿宋"/>
          <w:color w:val="333333"/>
          <w:kern w:val="0"/>
          <w:sz w:val="32"/>
          <w:szCs w:val="32"/>
        </w:rPr>
      </w:pPr>
    </w:p>
    <w:p w:rsidR="003E5407" w:rsidRPr="00757036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8"/>
          <w:szCs w:val="28"/>
        </w:rPr>
      </w:pP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1.</w:t>
      </w:r>
      <w:r w:rsidRPr="00757036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。</w:t>
      </w:r>
    </w:p>
    <w:p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0"/>
          <w:szCs w:val="20"/>
        </w:rPr>
      </w:pP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2.考生赴考时如乘坐公共交通工具，需要全程佩戴口罩，可佩戴一次性手套，并做好手部卫生，同时注意社交距离。</w:t>
      </w:r>
    </w:p>
    <w:p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0"/>
          <w:szCs w:val="20"/>
        </w:rPr>
      </w:pP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3.考生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进入考点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前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，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应主动出示健康码、行程码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、</w:t>
      </w:r>
      <w:r w:rsidR="00E7744E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开考前</w:t>
      </w:r>
      <w:r w:rsidRPr="007A492D">
        <w:rPr>
          <w:rStyle w:val="NormalCharacter"/>
          <w:rFonts w:ascii="仿宋" w:eastAsia="仿宋" w:hAnsi="仿宋" w:hint="eastAsia"/>
          <w:b/>
          <w:bCs/>
          <w:color w:val="FF0000"/>
          <w:kern w:val="0"/>
          <w:sz w:val="28"/>
          <w:szCs w:val="28"/>
          <w:u w:val="thick"/>
        </w:rPr>
        <w:t>48小时内</w:t>
      </w:r>
      <w:r w:rsidR="002D20D7">
        <w:rPr>
          <w:rStyle w:val="NormalCharacter"/>
          <w:rFonts w:ascii="仿宋" w:eastAsia="仿宋" w:hAnsi="仿宋" w:hint="eastAsia"/>
          <w:b/>
          <w:bCs/>
          <w:color w:val="FF0000"/>
          <w:kern w:val="0"/>
          <w:sz w:val="28"/>
          <w:szCs w:val="28"/>
          <w:u w:val="thick"/>
        </w:rPr>
        <w:t>两次</w:t>
      </w:r>
      <w:r w:rsidRPr="007A492D">
        <w:rPr>
          <w:rStyle w:val="NormalCharacter"/>
          <w:rFonts w:ascii="仿宋" w:eastAsia="仿宋" w:hAnsi="仿宋" w:hint="eastAsia"/>
          <w:b/>
          <w:bCs/>
          <w:color w:val="FF0000"/>
          <w:kern w:val="0"/>
          <w:sz w:val="28"/>
          <w:szCs w:val="28"/>
          <w:u w:val="thick"/>
        </w:rPr>
        <w:t>新冠肺炎病毒核酸检测证明纸质版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，</w:t>
      </w:r>
      <w:r w:rsidR="002D20D7" w:rsidRPr="002D20D7">
        <w:rPr>
          <w:rStyle w:val="NormalCharacter"/>
          <w:rFonts w:ascii="仿宋" w:eastAsia="仿宋" w:hAnsi="仿宋" w:hint="eastAsia"/>
          <w:b/>
          <w:bCs/>
          <w:color w:val="FF0000"/>
          <w:kern w:val="0"/>
          <w:sz w:val="28"/>
          <w:szCs w:val="28"/>
          <w:u w:val="thick"/>
        </w:rPr>
        <w:t>两次核酸检测间隔24小时</w:t>
      </w:r>
      <w:r w:rsidR="002D20D7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，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并按要求主动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接受体温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测量。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健康码为绿码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，通信大数据行程卡显示无异常，</w:t>
      </w:r>
      <w:r w:rsidR="00327D8F" w:rsidRPr="00327D8F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48小时内两次</w:t>
      </w:r>
      <w:r w:rsidRPr="007A492D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核酸检测阴性证明，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现场测量体温正常（＜37.3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℃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），方可进入考试区域。</w:t>
      </w:r>
      <w:r w:rsidRPr="007A492D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在面试过程中，</w:t>
      </w:r>
      <w:r w:rsidRPr="007A492D">
        <w:rPr>
          <w:rStyle w:val="NormalCharacter"/>
          <w:rFonts w:ascii="仿宋" w:eastAsia="仿宋"/>
          <w:color w:val="333333"/>
          <w:kern w:val="0"/>
          <w:sz w:val="28"/>
          <w:szCs w:val="28"/>
        </w:rPr>
        <w:t>体温测量若出现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发热等可疑症状的人员或主动报告身体不适，经复测复查确有发热、咳嗽等呼吸道异常症状，由驻点医护人员进行个案预判，具备继续完成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试条件的考生，</w:t>
      </w:r>
      <w:r w:rsidRPr="007A492D"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安排在备用隔离考场继续</w:t>
      </w:r>
      <w:r w:rsidRPr="007A492D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 w:rsidRPr="007A492D"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试。考生从普通考场转移至备用隔离考场所耽误的时间，不再予以追加。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不具备继续完成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试条件的考生，由驻点医护人员按规定妥善处置。</w:t>
      </w:r>
    </w:p>
    <w:p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0"/>
          <w:szCs w:val="20"/>
        </w:rPr>
      </w:pP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4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.请考生注意个人防护，自备一次性医用口罩，除核验身份时按要求及时摘戴口罩外，进出考点、考场应当全程佩戴口罩。</w:t>
      </w:r>
    </w:p>
    <w:p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8"/>
          <w:szCs w:val="28"/>
        </w:rPr>
      </w:pP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5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.考试期间，考生要自觉维护考试秩序，与其他考生保持安全距离，服从现场工作人员安排，考试结束后按规定有序离场。</w:t>
      </w:r>
    </w:p>
    <w:p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8"/>
          <w:szCs w:val="28"/>
        </w:rPr>
      </w:pP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6</w:t>
      </w:r>
      <w:r w:rsidR="007A492D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.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考生在无禁忌的情况下按“应接尽接”原则，提前完成新冠疫苗接种。</w:t>
      </w:r>
    </w:p>
    <w:p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0"/>
          <w:szCs w:val="20"/>
        </w:rPr>
      </w:pP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7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.考生如因有相关旅居史、密切接触史等流行病学史被集中隔离，仍处于新冠肺炎治疗期或出院观察期，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试当天无法到达考点报到的，以及其他个人原因无法参加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试的考生，按主动放弃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试资格处理。</w:t>
      </w:r>
    </w:p>
    <w:p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8"/>
          <w:szCs w:val="28"/>
        </w:rPr>
      </w:pP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8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.考生在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参加考试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前应下载并签署《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3E5407" w:rsidRDefault="003E5407" w:rsidP="007A492D">
      <w:pPr>
        <w:shd w:val="clear" w:color="auto" w:fill="FFFFFF"/>
        <w:spacing w:line="440" w:lineRule="exact"/>
        <w:ind w:firstLineChars="200" w:firstLine="560"/>
        <w:jc w:val="left"/>
        <w:rPr>
          <w:rStyle w:val="NormalCharacter"/>
          <w:rFonts w:ascii="仿宋" w:eastAsia="仿宋"/>
          <w:color w:val="333333"/>
          <w:kern w:val="0"/>
          <w:sz w:val="28"/>
          <w:szCs w:val="28"/>
        </w:rPr>
      </w:pPr>
    </w:p>
    <w:p w:rsidR="007A492D" w:rsidRDefault="007A492D" w:rsidP="007A492D">
      <w:pPr>
        <w:shd w:val="clear" w:color="auto" w:fill="FFFFFF"/>
        <w:spacing w:line="440" w:lineRule="exact"/>
        <w:ind w:firstLineChars="200" w:firstLine="560"/>
        <w:jc w:val="left"/>
        <w:rPr>
          <w:rStyle w:val="NormalCharacter"/>
          <w:rFonts w:ascii="仿宋" w:eastAsia="仿宋"/>
          <w:color w:val="333333"/>
          <w:kern w:val="0"/>
          <w:sz w:val="28"/>
          <w:szCs w:val="28"/>
        </w:rPr>
      </w:pPr>
    </w:p>
    <w:p w:rsidR="003E5407" w:rsidRDefault="009E7BCF" w:rsidP="007A492D">
      <w:pPr>
        <w:spacing w:line="440" w:lineRule="exact"/>
        <w:ind w:right="1120" w:firstLineChars="1300" w:firstLine="3640"/>
        <w:jc w:val="center"/>
        <w:rPr>
          <w:rStyle w:val="UserStyle3"/>
          <w:rFonts w:ascii="仿宋_GB2312" w:eastAsia="仿宋_GB2312" w:hAnsi="仿宋_GB2312"/>
          <w:sz w:val="28"/>
          <w:szCs w:val="28"/>
        </w:rPr>
      </w:pPr>
      <w:r>
        <w:rPr>
          <w:rStyle w:val="UserStyle3"/>
          <w:rFonts w:ascii="仿宋_GB2312" w:eastAsia="仿宋_GB2312" w:hAnsi="仿宋_GB2312" w:cs="Times New Roman"/>
          <w:sz w:val="28"/>
          <w:szCs w:val="28"/>
        </w:rPr>
        <w:t xml:space="preserve">承诺人：  </w:t>
      </w:r>
    </w:p>
    <w:p w:rsidR="003E5407" w:rsidRDefault="009E7BCF" w:rsidP="007A492D">
      <w:pPr>
        <w:spacing w:line="440" w:lineRule="exact"/>
        <w:ind w:left="1192" w:hanging="1192"/>
        <w:jc w:val="right"/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28"/>
          <w:szCs w:val="28"/>
        </w:rPr>
        <w:t>承诺日期：     年   月   日</w:t>
      </w:r>
    </w:p>
    <w:sectPr w:rsidR="003E5407" w:rsidSect="00EF4E2D">
      <w:pgSz w:w="11906" w:h="16838"/>
      <w:pgMar w:top="624" w:right="964" w:bottom="624" w:left="964" w:header="851" w:footer="992" w:gutter="0"/>
      <w:pgNumType w:fmt="chineseCounting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30" w:rsidRDefault="00D24B30" w:rsidP="007A492D">
      <w:r>
        <w:separator/>
      </w:r>
    </w:p>
  </w:endnote>
  <w:endnote w:type="continuationSeparator" w:id="1">
    <w:p w:rsidR="00D24B30" w:rsidRDefault="00D24B30" w:rsidP="007A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30" w:rsidRDefault="00D24B30" w:rsidP="007A492D">
      <w:r>
        <w:separator/>
      </w:r>
    </w:p>
  </w:footnote>
  <w:footnote w:type="continuationSeparator" w:id="1">
    <w:p w:rsidR="00D24B30" w:rsidRDefault="00D24B30" w:rsidP="007A4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3E5407"/>
    <w:rsid w:val="00071821"/>
    <w:rsid w:val="002D20D7"/>
    <w:rsid w:val="002F0380"/>
    <w:rsid w:val="00327D8F"/>
    <w:rsid w:val="00342251"/>
    <w:rsid w:val="003E5407"/>
    <w:rsid w:val="003F3D91"/>
    <w:rsid w:val="004E0AD2"/>
    <w:rsid w:val="0066772B"/>
    <w:rsid w:val="006F552C"/>
    <w:rsid w:val="00757036"/>
    <w:rsid w:val="007A492D"/>
    <w:rsid w:val="007B1503"/>
    <w:rsid w:val="00867EFF"/>
    <w:rsid w:val="009271BA"/>
    <w:rsid w:val="009819B8"/>
    <w:rsid w:val="00995218"/>
    <w:rsid w:val="009E7BCF"/>
    <w:rsid w:val="00C2693E"/>
    <w:rsid w:val="00D24B30"/>
    <w:rsid w:val="00D73515"/>
    <w:rsid w:val="00D76084"/>
    <w:rsid w:val="00DD7E76"/>
    <w:rsid w:val="00E14855"/>
    <w:rsid w:val="00E47AFF"/>
    <w:rsid w:val="00E625B4"/>
    <w:rsid w:val="00E72223"/>
    <w:rsid w:val="00E7744E"/>
    <w:rsid w:val="00ED1B0C"/>
    <w:rsid w:val="00EF4E2D"/>
    <w:rsid w:val="00F53897"/>
    <w:rsid w:val="00FB6977"/>
    <w:rsid w:val="00FC4FA2"/>
    <w:rsid w:val="01270A16"/>
    <w:rsid w:val="02985C5F"/>
    <w:rsid w:val="03E40123"/>
    <w:rsid w:val="05AF390C"/>
    <w:rsid w:val="065F42C5"/>
    <w:rsid w:val="07F36232"/>
    <w:rsid w:val="093959BA"/>
    <w:rsid w:val="09FF0017"/>
    <w:rsid w:val="0A6414D4"/>
    <w:rsid w:val="0D32053C"/>
    <w:rsid w:val="0E7A4B69"/>
    <w:rsid w:val="10831864"/>
    <w:rsid w:val="13971131"/>
    <w:rsid w:val="14B0449D"/>
    <w:rsid w:val="161F5453"/>
    <w:rsid w:val="19196F75"/>
    <w:rsid w:val="192F5DF0"/>
    <w:rsid w:val="19A60954"/>
    <w:rsid w:val="1C56042C"/>
    <w:rsid w:val="1CF82DDA"/>
    <w:rsid w:val="1F1B770B"/>
    <w:rsid w:val="2120308D"/>
    <w:rsid w:val="24C02379"/>
    <w:rsid w:val="260F57BC"/>
    <w:rsid w:val="26B90644"/>
    <w:rsid w:val="2C8A549A"/>
    <w:rsid w:val="2D240927"/>
    <w:rsid w:val="2DF65B6F"/>
    <w:rsid w:val="31395A8F"/>
    <w:rsid w:val="341D55F3"/>
    <w:rsid w:val="34C30DDC"/>
    <w:rsid w:val="36112A1F"/>
    <w:rsid w:val="36140CE4"/>
    <w:rsid w:val="37A25F09"/>
    <w:rsid w:val="38237904"/>
    <w:rsid w:val="3884160C"/>
    <w:rsid w:val="39B069B8"/>
    <w:rsid w:val="3A34528C"/>
    <w:rsid w:val="3B9F25A3"/>
    <w:rsid w:val="443D7908"/>
    <w:rsid w:val="450E4DE6"/>
    <w:rsid w:val="45442645"/>
    <w:rsid w:val="4698008A"/>
    <w:rsid w:val="482C583F"/>
    <w:rsid w:val="48DB779C"/>
    <w:rsid w:val="48E0260F"/>
    <w:rsid w:val="4DEE740E"/>
    <w:rsid w:val="50FE0049"/>
    <w:rsid w:val="52BF0881"/>
    <w:rsid w:val="54DF67F4"/>
    <w:rsid w:val="568E2C5A"/>
    <w:rsid w:val="59F86C66"/>
    <w:rsid w:val="59FC0212"/>
    <w:rsid w:val="5A117BCA"/>
    <w:rsid w:val="5B7F4B94"/>
    <w:rsid w:val="5B9C27DD"/>
    <w:rsid w:val="5BB12C3D"/>
    <w:rsid w:val="5D76606B"/>
    <w:rsid w:val="63477D0D"/>
    <w:rsid w:val="65827850"/>
    <w:rsid w:val="66ED6425"/>
    <w:rsid w:val="67C4202A"/>
    <w:rsid w:val="6B5604E6"/>
    <w:rsid w:val="6F8250BE"/>
    <w:rsid w:val="6FEC4AB5"/>
    <w:rsid w:val="71030D6E"/>
    <w:rsid w:val="76070EC7"/>
    <w:rsid w:val="76AE0D2E"/>
    <w:rsid w:val="77A41BE9"/>
    <w:rsid w:val="780C5BC1"/>
    <w:rsid w:val="7AEB7628"/>
    <w:rsid w:val="7C91472C"/>
    <w:rsid w:val="7EF90044"/>
    <w:rsid w:val="7F84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3"/>
    <w:qFormat/>
    <w:rsid w:val="00D73515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73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7351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D73515"/>
    <w:rPr>
      <w:color w:val="0000FF"/>
      <w:u w:val="single"/>
    </w:rPr>
  </w:style>
  <w:style w:type="paragraph" w:customStyle="1" w:styleId="Heading2">
    <w:name w:val="Heading2"/>
    <w:basedOn w:val="a"/>
    <w:next w:val="a"/>
    <w:link w:val="UserStyle2"/>
    <w:semiHidden/>
    <w:qFormat/>
    <w:rsid w:val="00D73515"/>
    <w:pPr>
      <w:keepNext/>
      <w:keepLines/>
      <w:spacing w:before="260" w:after="260" w:line="415" w:lineRule="auto"/>
    </w:pPr>
    <w:rPr>
      <w:rFonts w:ascii="Cambria" w:hAnsi="Cambria" w:cs="Times New Roman"/>
      <w:b/>
      <w:bCs/>
      <w:sz w:val="32"/>
      <w:szCs w:val="32"/>
    </w:rPr>
  </w:style>
  <w:style w:type="character" w:customStyle="1" w:styleId="NormalCharacter">
    <w:name w:val="NormalCharacter"/>
    <w:semiHidden/>
    <w:qFormat/>
    <w:rsid w:val="00D73515"/>
  </w:style>
  <w:style w:type="table" w:customStyle="1" w:styleId="TableNormal">
    <w:name w:val="TableNormal"/>
    <w:semiHidden/>
    <w:qFormat/>
    <w:rsid w:val="00D73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D73515"/>
    <w:rPr>
      <w:sz w:val="24"/>
    </w:rPr>
  </w:style>
  <w:style w:type="character" w:customStyle="1" w:styleId="Char0">
    <w:name w:val="页眉 Char"/>
    <w:link w:val="a4"/>
    <w:qFormat/>
    <w:rsid w:val="00D7351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qFormat/>
    <w:rsid w:val="00D73515"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link w:val="Heading2"/>
    <w:semiHidden/>
    <w:qFormat/>
    <w:rsid w:val="00D7351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3">
    <w:name w:val="UserStyle_3"/>
    <w:semiHidden/>
    <w:qFormat/>
    <w:rsid w:val="00D73515"/>
  </w:style>
  <w:style w:type="table" w:customStyle="1" w:styleId="TableGrid">
    <w:name w:val="TableGrid"/>
    <w:basedOn w:val="TableNormal"/>
    <w:qFormat/>
    <w:rsid w:val="00D73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qFormat/>
    <w:rsid w:val="00D735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>HP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wmx</cp:lastModifiedBy>
  <cp:revision>3</cp:revision>
  <cp:lastPrinted>2021-11-29T06:41:00Z</cp:lastPrinted>
  <dcterms:created xsi:type="dcterms:W3CDTF">2022-02-18T00:44:00Z</dcterms:created>
  <dcterms:modified xsi:type="dcterms:W3CDTF">2022-02-18T01:02:00Z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5F79CD9FEC31485B9C6CCF045A9C8247</vt:lpwstr>
  </property>
</Properties>
</file>