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color w:val="auto"/>
          <w:sz w:val="36"/>
          <w:szCs w:val="36"/>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val="en-US" w:eastAsia="zh-CN"/>
        </w:rPr>
        <w:t>三门峡市2022年市直机关</w:t>
      </w:r>
      <w:r>
        <w:rPr>
          <w:rFonts w:hint="eastAsia" w:ascii="方正小标宋简体" w:hAnsi="方正小标宋简体" w:eastAsia="方正小标宋简体" w:cs="方正小标宋简体"/>
          <w:color w:val="auto"/>
          <w:sz w:val="44"/>
          <w:szCs w:val="44"/>
          <w:u w:val="none"/>
          <w:lang w:eastAsia="zh-CN"/>
        </w:rPr>
        <w:t>公开遴选</w:t>
      </w:r>
      <w:r>
        <w:rPr>
          <w:rFonts w:hint="eastAsia" w:ascii="方正小标宋简体" w:hAnsi="方正小标宋简体" w:eastAsia="方正小标宋简体" w:cs="方正小标宋简体"/>
          <w:color w:val="auto"/>
          <w:sz w:val="44"/>
          <w:szCs w:val="44"/>
          <w:u w:val="none"/>
        </w:rPr>
        <w:t>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highlight w:val="none"/>
          <w:u w:val="none"/>
        </w:rPr>
      </w:pPr>
      <w:r>
        <w:rPr>
          <w:rFonts w:hint="eastAsia" w:ascii="Times New Roman" w:hAnsi="Times New Roman" w:eastAsia="仿宋_GB2312" w:cs="Times New Roman"/>
          <w:b/>
          <w:bCs/>
          <w:color w:val="auto"/>
          <w:sz w:val="34"/>
          <w:szCs w:val="34"/>
          <w:highlight w:val="none"/>
          <w:u w:val="none"/>
          <w:lang w:eastAsia="zh-CN"/>
        </w:rPr>
        <w:t>一</w:t>
      </w:r>
      <w:r>
        <w:rPr>
          <w:rFonts w:hint="default" w:ascii="Times New Roman" w:hAnsi="Times New Roman" w:eastAsia="仿宋_GB2312" w:cs="Times New Roman"/>
          <w:b/>
          <w:bCs/>
          <w:color w:val="auto"/>
          <w:sz w:val="34"/>
          <w:szCs w:val="34"/>
          <w:highlight w:val="none"/>
          <w:u w:val="none"/>
        </w:rPr>
        <w:t>、网上</w:t>
      </w:r>
      <w:r>
        <w:rPr>
          <w:rFonts w:hint="default" w:ascii="Times New Roman" w:hAnsi="Times New Roman" w:eastAsia="仿宋_GB2312" w:cs="Times New Roman"/>
          <w:b/>
          <w:bCs/>
          <w:color w:val="auto"/>
          <w:sz w:val="34"/>
          <w:szCs w:val="34"/>
          <w:highlight w:val="none"/>
          <w:u w:val="none"/>
          <w:lang w:eastAsia="zh-CN"/>
        </w:rPr>
        <w:t>报名时有哪些</w:t>
      </w:r>
      <w:r>
        <w:rPr>
          <w:rFonts w:hint="default" w:ascii="Times New Roman" w:hAnsi="Times New Roman" w:eastAsia="仿宋_GB2312" w:cs="Times New Roman"/>
          <w:b/>
          <w:bCs/>
          <w:color w:val="auto"/>
          <w:sz w:val="34"/>
          <w:szCs w:val="34"/>
          <w:highlight w:val="none"/>
          <w:u w:val="none"/>
        </w:rPr>
        <w:t>注意事项？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考生</w:t>
      </w:r>
      <w:r>
        <w:rPr>
          <w:rFonts w:hint="default" w:ascii="Times New Roman" w:hAnsi="Times New Roman" w:eastAsia="仿宋_GB2312" w:cs="Times New Roman"/>
          <w:color w:val="auto"/>
          <w:sz w:val="34"/>
          <w:szCs w:val="34"/>
          <w:u w:val="none"/>
          <w:lang w:eastAsia="zh-CN"/>
        </w:rPr>
        <w:t>网上报名</w:t>
      </w:r>
      <w:r>
        <w:rPr>
          <w:rFonts w:hint="default" w:ascii="Times New Roman" w:hAnsi="Times New Roman" w:eastAsia="仿宋_GB2312" w:cs="Times New Roman"/>
          <w:color w:val="auto"/>
          <w:sz w:val="34"/>
          <w:szCs w:val="34"/>
          <w:u w:val="none"/>
        </w:rPr>
        <w:t>前请仔细阅读</w:t>
      </w:r>
      <w:r>
        <w:rPr>
          <w:rFonts w:hint="eastAsia" w:ascii="仿宋_GB2312" w:hAnsi="仿宋_GB2312" w:eastAsia="仿宋_GB2312" w:cs="仿宋_GB2312"/>
          <w:kern w:val="2"/>
          <w:sz w:val="32"/>
          <w:szCs w:val="32"/>
          <w:lang w:val="en-US" w:eastAsia="zh-CN" w:bidi="ar-SA"/>
        </w:rPr>
        <w:t>三门峡党建网（http://www.smxdj.cn/）</w:t>
      </w:r>
      <w:r>
        <w:rPr>
          <w:rFonts w:hint="default" w:ascii="Times New Roman" w:hAnsi="Times New Roman" w:eastAsia="仿宋_GB2312" w:cs="Times New Roman"/>
          <w:color w:val="auto"/>
          <w:sz w:val="34"/>
          <w:szCs w:val="34"/>
          <w:u w:val="none"/>
        </w:rPr>
        <w:t>发布的《</w:t>
      </w:r>
      <w:r>
        <w:rPr>
          <w:rFonts w:hint="eastAsia" w:ascii="Times New Roman" w:hAnsi="Times New Roman" w:eastAsia="仿宋_GB2312" w:cs="Times New Roman"/>
          <w:color w:val="auto"/>
          <w:sz w:val="34"/>
          <w:szCs w:val="34"/>
          <w:u w:val="none"/>
          <w:lang w:eastAsia="zh-CN"/>
        </w:rPr>
        <w:t>三门峡市</w:t>
      </w:r>
      <w:r>
        <w:rPr>
          <w:rFonts w:hint="default" w:ascii="Times New Roman" w:hAnsi="Times New Roman" w:eastAsia="仿宋_GB2312" w:cs="Times New Roman"/>
          <w:color w:val="auto"/>
          <w:sz w:val="34"/>
          <w:szCs w:val="34"/>
          <w:u w:val="none"/>
          <w:lang w:val="en-US" w:eastAsia="zh-CN"/>
        </w:rPr>
        <w:t>2022年</w:t>
      </w:r>
      <w:r>
        <w:rPr>
          <w:rFonts w:hint="eastAsia" w:ascii="Times New Roman" w:hAnsi="Times New Roman" w:eastAsia="仿宋_GB2312" w:cs="Times New Roman"/>
          <w:color w:val="auto"/>
          <w:sz w:val="34"/>
          <w:szCs w:val="34"/>
          <w:u w:val="none"/>
          <w:lang w:eastAsia="zh-CN"/>
        </w:rPr>
        <w:t>市</w:t>
      </w:r>
      <w:r>
        <w:rPr>
          <w:rFonts w:hint="default" w:ascii="Times New Roman" w:hAnsi="Times New Roman" w:eastAsia="仿宋_GB2312" w:cs="Times New Roman"/>
          <w:color w:val="auto"/>
          <w:sz w:val="34"/>
          <w:szCs w:val="34"/>
          <w:u w:val="none"/>
          <w:lang w:eastAsia="zh-CN"/>
        </w:rPr>
        <w:t>直机关公开遴选</w:t>
      </w:r>
      <w:r>
        <w:rPr>
          <w:rFonts w:hint="default" w:ascii="Times New Roman" w:hAnsi="Times New Roman" w:eastAsia="仿宋_GB2312" w:cs="Times New Roman"/>
          <w:color w:val="auto"/>
          <w:sz w:val="34"/>
          <w:szCs w:val="34"/>
          <w:u w:val="none"/>
        </w:rPr>
        <w:t>公务员公告》（以下简称</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公告</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eastAsia" w:ascii="Times New Roman" w:hAnsi="Times New Roman" w:eastAsia="仿宋_GB2312" w:cs="Times New Roman"/>
          <w:color w:val="auto"/>
          <w:sz w:val="34"/>
          <w:szCs w:val="34"/>
          <w:u w:val="none"/>
          <w:lang w:eastAsia="zh-CN"/>
        </w:rPr>
        <w:t>三门峡市</w:t>
      </w:r>
      <w:r>
        <w:rPr>
          <w:rFonts w:hint="default" w:ascii="Times New Roman" w:hAnsi="Times New Roman" w:eastAsia="仿宋_GB2312" w:cs="Times New Roman"/>
          <w:color w:val="auto"/>
          <w:sz w:val="34"/>
          <w:szCs w:val="34"/>
          <w:u w:val="none"/>
          <w:lang w:val="en-US" w:eastAsia="zh-CN"/>
        </w:rPr>
        <w:t>2022年</w:t>
      </w:r>
      <w:r>
        <w:rPr>
          <w:rFonts w:hint="eastAsia" w:ascii="Times New Roman" w:hAnsi="Times New Roman" w:eastAsia="仿宋_GB2312" w:cs="Times New Roman"/>
          <w:color w:val="auto"/>
          <w:sz w:val="34"/>
          <w:szCs w:val="34"/>
          <w:u w:val="none"/>
          <w:lang w:val="en-US" w:eastAsia="zh-CN"/>
        </w:rPr>
        <w:t>市</w:t>
      </w:r>
      <w:r>
        <w:rPr>
          <w:rFonts w:hint="default" w:ascii="Times New Roman" w:hAnsi="Times New Roman" w:eastAsia="仿宋_GB2312" w:cs="Times New Roman"/>
          <w:color w:val="auto"/>
          <w:sz w:val="34"/>
          <w:szCs w:val="34"/>
          <w:u w:val="none"/>
          <w:lang w:val="en-US" w:eastAsia="zh-CN"/>
        </w:rPr>
        <w:t>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公务员报考指南》，确保提交的申请材料真实、全面、准确，报考人员提供虚假报考申请材料的，一经查实，取消</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资格。</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1.所学“专业”需填写完整准确的专业全称，不得填写专业简称。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2.“学习经历”需从</w:t>
      </w:r>
      <w:r>
        <w:rPr>
          <w:rFonts w:hint="default" w:ascii="Times New Roman" w:hAnsi="Times New Roman" w:eastAsia="仿宋_GB2312" w:cs="Times New Roman"/>
          <w:color w:val="auto"/>
          <w:sz w:val="34"/>
          <w:szCs w:val="34"/>
          <w:u w:val="none"/>
          <w:lang w:eastAsia="zh-CN"/>
        </w:rPr>
        <w:t>高中</w:t>
      </w:r>
      <w:r>
        <w:rPr>
          <w:rFonts w:hint="default" w:ascii="Times New Roman" w:hAnsi="Times New Roman" w:eastAsia="仿宋_GB2312" w:cs="Times New Roman"/>
          <w:color w:val="auto"/>
          <w:sz w:val="34"/>
          <w:szCs w:val="34"/>
          <w:u w:val="none"/>
        </w:rPr>
        <w:t>学历填起，并注明各阶段学习经历层次（如中专、本科等）、起止年月、就读院校、所学专业、学位类别（如法学学士、经济学硕士、管理学博士等）、学习类型（如</w:t>
      </w:r>
      <w:r>
        <w:rPr>
          <w:rFonts w:hint="default" w:ascii="Times New Roman" w:hAnsi="Times New Roman" w:eastAsia="仿宋_GB2312" w:cs="Times New Roman"/>
          <w:strike w:val="0"/>
          <w:dstrike w:val="0"/>
          <w:color w:val="auto"/>
          <w:sz w:val="34"/>
          <w:szCs w:val="34"/>
          <w:u w:val="none"/>
        </w:rPr>
        <w:t>全日制</w:t>
      </w:r>
      <w:r>
        <w:rPr>
          <w:rFonts w:hint="default" w:ascii="Times New Roman" w:hAnsi="Times New Roman" w:eastAsia="仿宋_GB2312" w:cs="Times New Roman"/>
          <w:color w:val="auto"/>
          <w:sz w:val="34"/>
          <w:szCs w:val="34"/>
          <w:u w:val="none"/>
        </w:rPr>
        <w:t>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3.“工作经历”需连续、完整填写各阶段工作经历，并注明起止年月、工作单位、职位（或具体工作内容）。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二</w:t>
      </w:r>
      <w:r>
        <w:rPr>
          <w:rFonts w:hint="default" w:ascii="Times New Roman" w:hAnsi="Times New Roman" w:eastAsia="仿宋_GB2312" w:cs="Times New Roman"/>
          <w:b/>
          <w:bCs/>
          <w:color w:val="auto"/>
          <w:sz w:val="34"/>
          <w:szCs w:val="34"/>
          <w:u w:val="none"/>
        </w:rPr>
        <w:t>、报名时专业要求如何把握？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本科专业分类参照教育部《普通高等学校本科专业目录》（附件</w:t>
      </w:r>
      <w:r>
        <w:rPr>
          <w:rFonts w:hint="eastAsia" w:ascii="Times New Roman" w:hAnsi="Times New Roman" w:eastAsia="仿宋_GB2312" w:cs="Times New Roman"/>
          <w:color w:val="auto"/>
          <w:sz w:val="34"/>
          <w:szCs w:val="34"/>
          <w:u w:val="none"/>
          <w:lang w:val="en-US" w:eastAsia="zh-CN"/>
        </w:rPr>
        <w:t>4</w:t>
      </w:r>
      <w:r>
        <w:rPr>
          <w:rFonts w:hint="default" w:ascii="Times New Roman" w:hAnsi="Times New Roman" w:eastAsia="仿宋_GB2312" w:cs="Times New Roman"/>
          <w:color w:val="auto"/>
          <w:sz w:val="34"/>
          <w:szCs w:val="34"/>
          <w:u w:val="none"/>
        </w:rPr>
        <w:t>）；研究生专业分类参照国务院学位办《学位授予和人才培养学科目录》（附件</w:t>
      </w:r>
      <w:r>
        <w:rPr>
          <w:rFonts w:hint="eastAsia" w:ascii="Times New Roman" w:hAnsi="Times New Roman" w:eastAsia="仿宋_GB2312" w:cs="Times New Roman"/>
          <w:color w:val="auto"/>
          <w:sz w:val="34"/>
          <w:szCs w:val="34"/>
          <w:u w:val="none"/>
          <w:lang w:val="en-US" w:eastAsia="zh-CN"/>
        </w:rPr>
        <w:t>5</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对于以上目录中没有具体对应的自设学科（专业）</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境外留学专业</w:t>
      </w:r>
      <w:r>
        <w:rPr>
          <w:rFonts w:hint="default" w:ascii="Times New Roman" w:hAnsi="Times New Roman" w:eastAsia="仿宋_GB2312" w:cs="Times New Roman"/>
          <w:color w:val="auto"/>
          <w:sz w:val="34"/>
          <w:szCs w:val="34"/>
          <w:u w:val="none"/>
          <w:lang w:eastAsia="zh-CN"/>
        </w:rPr>
        <w:t>和相关相近学科（专业）</w:t>
      </w:r>
      <w:r>
        <w:rPr>
          <w:rFonts w:hint="default" w:ascii="Times New Roman" w:hAnsi="Times New Roman" w:eastAsia="仿宋_GB2312" w:cs="Times New Roman"/>
          <w:color w:val="auto"/>
          <w:sz w:val="34"/>
          <w:szCs w:val="34"/>
          <w:u w:val="none"/>
        </w:rPr>
        <w:t>，考生在报名时需在备注栏中注明主要课程、研究方向和学习内容等情况，由遴选机关根据职位要求</w:t>
      </w:r>
      <w:r>
        <w:rPr>
          <w:rFonts w:hint="default" w:ascii="Times New Roman" w:hAnsi="Times New Roman" w:eastAsia="仿宋_GB2312" w:cs="Times New Roman"/>
          <w:color w:val="auto"/>
          <w:sz w:val="34"/>
          <w:szCs w:val="34"/>
          <w:u w:val="none"/>
          <w:lang w:eastAsia="zh-CN"/>
        </w:rPr>
        <w:t>进行审核</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strike w:val="0"/>
          <w:dstrike w:val="0"/>
          <w:color w:val="auto"/>
          <w:sz w:val="34"/>
          <w:szCs w:val="34"/>
          <w:u w:val="none"/>
        </w:rPr>
      </w:pPr>
      <w:r>
        <w:rPr>
          <w:rFonts w:hint="eastAsia" w:ascii="Times New Roman" w:hAnsi="Times New Roman" w:eastAsia="仿宋_GB2312" w:cs="Times New Roman"/>
          <w:b/>
          <w:bCs/>
          <w:strike w:val="0"/>
          <w:dstrike w:val="0"/>
          <w:color w:val="auto"/>
          <w:sz w:val="34"/>
          <w:szCs w:val="34"/>
          <w:u w:val="none"/>
          <w:lang w:eastAsia="zh-CN"/>
        </w:rPr>
        <w:t>三</w:t>
      </w:r>
      <w:r>
        <w:rPr>
          <w:rFonts w:hint="default" w:ascii="Times New Roman" w:hAnsi="Times New Roman" w:eastAsia="仿宋_GB2312" w:cs="Times New Roman"/>
          <w:b/>
          <w:bCs/>
          <w:strike w:val="0"/>
          <w:dstrike w:val="0"/>
          <w:color w:val="auto"/>
          <w:sz w:val="34"/>
          <w:szCs w:val="34"/>
          <w:u w:val="none"/>
        </w:rPr>
        <w:t>、年龄如何界定？</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strike w:val="0"/>
          <w:dstrike w:val="0"/>
          <w:color w:val="auto"/>
          <w:sz w:val="34"/>
          <w:szCs w:val="34"/>
          <w:u w:val="none"/>
          <w:lang w:val="en-US" w:eastAsia="zh-CN"/>
        </w:rPr>
      </w:pPr>
      <w:r>
        <w:rPr>
          <w:rFonts w:hint="default" w:ascii="Times New Roman" w:hAnsi="Times New Roman" w:eastAsia="仿宋_GB2312" w:cs="Times New Roman"/>
          <w:strike w:val="0"/>
          <w:dstrike w:val="0"/>
          <w:color w:val="auto"/>
          <w:sz w:val="34"/>
          <w:szCs w:val="34"/>
          <w:u w:val="none"/>
        </w:rPr>
        <w:t>35周岁以下是指198</w:t>
      </w:r>
      <w:r>
        <w:rPr>
          <w:rFonts w:hint="default" w:ascii="Times New Roman" w:hAnsi="Times New Roman" w:eastAsia="仿宋_GB2312" w:cs="Times New Roman"/>
          <w:strike w:val="0"/>
          <w:dstrike w:val="0"/>
          <w:color w:val="auto"/>
          <w:sz w:val="34"/>
          <w:szCs w:val="34"/>
          <w:u w:val="none"/>
          <w:lang w:val="en-US" w:eastAsia="zh-CN"/>
        </w:rPr>
        <w:t>6</w:t>
      </w:r>
      <w:r>
        <w:rPr>
          <w:rFonts w:hint="default" w:ascii="Times New Roman" w:hAnsi="Times New Roman" w:eastAsia="仿宋_GB2312" w:cs="Times New Roman"/>
          <w:strike w:val="0"/>
          <w:dstrike w:val="0"/>
          <w:color w:val="auto"/>
          <w:sz w:val="34"/>
          <w:szCs w:val="34"/>
          <w:u w:val="none"/>
        </w:rPr>
        <w:t>年</w:t>
      </w:r>
      <w:r>
        <w:rPr>
          <w:rFonts w:hint="default" w:ascii="Times New Roman" w:hAnsi="Times New Roman" w:eastAsia="仿宋_GB2312" w:cs="Times New Roman"/>
          <w:strike w:val="0"/>
          <w:dstrike w:val="0"/>
          <w:color w:val="auto"/>
          <w:sz w:val="34"/>
          <w:szCs w:val="34"/>
          <w:u w:val="none"/>
          <w:lang w:val="en-US" w:eastAsia="zh-CN"/>
        </w:rPr>
        <w:t>2</w:t>
      </w:r>
      <w:r>
        <w:rPr>
          <w:rFonts w:hint="default" w:ascii="Times New Roman" w:hAnsi="Times New Roman" w:eastAsia="仿宋_GB2312" w:cs="Times New Roman"/>
          <w:strike w:val="0"/>
          <w:dstrike w:val="0"/>
          <w:color w:val="auto"/>
          <w:sz w:val="34"/>
          <w:szCs w:val="34"/>
          <w:u w:val="none"/>
        </w:rPr>
        <w:t>月以后出生</w:t>
      </w:r>
      <w:r>
        <w:rPr>
          <w:rFonts w:hint="default" w:ascii="Times New Roman" w:hAnsi="Times New Roman" w:eastAsia="仿宋_GB2312" w:cs="Times New Roman"/>
          <w:strike w:val="0"/>
          <w:dstrike w:val="0"/>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四</w:t>
      </w:r>
      <w:r>
        <w:rPr>
          <w:rFonts w:hint="default" w:ascii="Times New Roman" w:hAnsi="Times New Roman" w:eastAsia="仿宋_GB2312" w:cs="Times New Roman"/>
          <w:b/>
          <w:bCs/>
          <w:color w:val="auto"/>
          <w:sz w:val="34"/>
          <w:szCs w:val="34"/>
          <w:u w:val="none"/>
        </w:rPr>
        <w:t>、报考者在什么情况下可以更改报考职位？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考生只能报考一个职位，不得同时报考省直机关和省辖市市直机关职位。通过遴选机关资格审查的报考者，不得再改报其他职位。报名期</w:t>
      </w:r>
      <w:r>
        <w:rPr>
          <w:rFonts w:hint="default" w:ascii="Times New Roman" w:hAnsi="Times New Roman" w:eastAsia="仿宋_GB2312" w:cs="Times New Roman"/>
          <w:color w:val="auto"/>
          <w:sz w:val="34"/>
          <w:szCs w:val="34"/>
          <w:u w:val="none"/>
        </w:rPr>
        <w:t>间，报考申请未经审查或未通过资格初审的，可改报其他职位。</w:t>
      </w:r>
      <w:r>
        <w:rPr>
          <w:rFonts w:hint="default" w:ascii="Times New Roman" w:hAnsi="Times New Roman" w:eastAsia="仿宋_GB2312" w:cs="Times New Roman"/>
          <w:color w:val="auto"/>
          <w:sz w:val="34"/>
          <w:szCs w:val="34"/>
          <w:u w:val="none"/>
          <w:lang w:val="en-US" w:eastAsia="zh-CN"/>
        </w:rPr>
        <w:t>2</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val="en-US" w:eastAsia="zh-CN"/>
        </w:rPr>
        <w:t>28</w:t>
      </w:r>
      <w:r>
        <w:rPr>
          <w:rFonts w:hint="default" w:ascii="Times New Roman" w:hAnsi="Times New Roman" w:eastAsia="仿宋_GB2312" w:cs="Times New Roman"/>
          <w:color w:val="auto"/>
          <w:sz w:val="34"/>
          <w:szCs w:val="34"/>
          <w:u w:val="none"/>
        </w:rPr>
        <w:t>日17:00后，报考申请未经审查或未通过资格初审的，不能再改报其他职位。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拟</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职位被取消的报考人员，可按照重新选报职位的有关要求，于</w:t>
      </w:r>
      <w:r>
        <w:rPr>
          <w:rFonts w:hint="default"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val="en-US" w:eastAsia="zh-CN"/>
        </w:rPr>
        <w:t>14</w:t>
      </w:r>
      <w:r>
        <w:rPr>
          <w:rFonts w:hint="default" w:ascii="Times New Roman" w:hAnsi="Times New Roman" w:eastAsia="仿宋_GB2312" w:cs="Times New Roman"/>
          <w:color w:val="auto"/>
          <w:sz w:val="34"/>
          <w:szCs w:val="34"/>
          <w:u w:val="none"/>
        </w:rPr>
        <w:t>日17:00前，</w:t>
      </w:r>
      <w:r>
        <w:rPr>
          <w:rFonts w:hint="eastAsia" w:ascii="Times New Roman" w:hAnsi="Times New Roman" w:eastAsia="仿宋_GB2312" w:cs="Times New Roman"/>
          <w:color w:val="auto"/>
          <w:sz w:val="34"/>
          <w:szCs w:val="34"/>
          <w:u w:val="none"/>
        </w:rPr>
        <w:t>到市委组织部公务员二科（市人才工作服务中心三楼311房间）重新选报职位。</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五</w:t>
      </w:r>
      <w:r>
        <w:rPr>
          <w:rFonts w:hint="default" w:ascii="Times New Roman" w:hAnsi="Times New Roman" w:eastAsia="仿宋_GB2312" w:cs="Times New Roman"/>
          <w:b/>
          <w:bCs/>
          <w:color w:val="auto"/>
          <w:sz w:val="34"/>
          <w:szCs w:val="34"/>
          <w:u w:val="none"/>
        </w:rPr>
        <w:t>、填写《报名推荐表》需要注意什么？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所有报考者均需填写《报名推荐表》，所填信息应当真实、准确、完整。主要信息填报不实的，按弄虚作假处理；信息填报不全导致未通过</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机关资格审查的，后果由报考者自负。《报名推荐表》一般在面试确认时向</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w:t>
      </w:r>
      <w:r>
        <w:rPr>
          <w:rFonts w:hint="default" w:ascii="Times New Roman" w:hAnsi="Times New Roman" w:eastAsia="仿宋_GB2312" w:cs="Times New Roman"/>
          <w:color w:val="auto"/>
          <w:sz w:val="34"/>
          <w:szCs w:val="34"/>
          <w:u w:val="none"/>
          <w:lang w:eastAsia="zh-CN"/>
        </w:rPr>
        <w:t>提交</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六</w:t>
      </w:r>
      <w:r>
        <w:rPr>
          <w:rFonts w:hint="default" w:ascii="Times New Roman" w:hAnsi="Times New Roman" w:eastAsia="仿宋_GB2312" w:cs="Times New Roman"/>
          <w:b/>
          <w:bCs/>
          <w:color w:val="auto"/>
          <w:sz w:val="34"/>
          <w:szCs w:val="34"/>
          <w:u w:val="none"/>
        </w:rPr>
        <w:t>、报名人员能否报考近亲属关系所在的</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机关？</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根据</w:t>
      </w:r>
      <w:r>
        <w:rPr>
          <w:rFonts w:hint="default" w:ascii="Times New Roman" w:hAnsi="Times New Roman" w:eastAsia="仿宋_GB2312" w:cs="Times New Roman"/>
          <w:color w:val="auto"/>
          <w:sz w:val="34"/>
          <w:szCs w:val="34"/>
          <w:u w:val="none"/>
        </w:rPr>
        <w:t>《公务员回避规定》</w:t>
      </w:r>
      <w:r>
        <w:rPr>
          <w:rFonts w:hint="default" w:ascii="Times New Roman" w:hAnsi="Times New Roman" w:eastAsia="仿宋_GB2312" w:cs="Times New Roman"/>
          <w:color w:val="auto"/>
          <w:sz w:val="34"/>
          <w:szCs w:val="34"/>
          <w:u w:val="none"/>
          <w:lang w:eastAsia="zh-CN"/>
        </w:rPr>
        <w:t>中关于任职回避的规定，</w:t>
      </w:r>
      <w:r>
        <w:rPr>
          <w:rFonts w:hint="default" w:ascii="Times New Roman" w:hAnsi="Times New Roman" w:eastAsia="仿宋_GB2312" w:cs="Times New Roman"/>
          <w:color w:val="auto"/>
          <w:sz w:val="34"/>
          <w:szCs w:val="34"/>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七</w:t>
      </w:r>
      <w:r>
        <w:rPr>
          <w:rFonts w:hint="default" w:ascii="Times New Roman" w:hAnsi="Times New Roman" w:eastAsia="仿宋_GB2312" w:cs="Times New Roman"/>
          <w:b/>
          <w:bCs/>
          <w:color w:val="auto"/>
          <w:sz w:val="34"/>
          <w:szCs w:val="34"/>
          <w:u w:val="none"/>
        </w:rPr>
        <w:t>、如何把握新录用公务员在试用期内的年度考核结果？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新录用公务员凡试用期满考核合格的，其试用期内的年度考核结果可按“称职”把握。</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八</w:t>
      </w:r>
      <w:r>
        <w:rPr>
          <w:rFonts w:hint="default" w:ascii="Times New Roman" w:hAnsi="Times New Roman" w:eastAsia="仿宋_GB2312" w:cs="Times New Roman"/>
          <w:b/>
          <w:bCs/>
          <w:color w:val="auto"/>
          <w:sz w:val="34"/>
          <w:szCs w:val="34"/>
          <w:u w:val="none"/>
        </w:rPr>
        <w:t>、资格审查工作由谁负责？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资格审查工作由</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机关负责。报名期间，</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机关根据报考资格条件对报考申请进行集中审查，确认报考者是否具备报考资格。</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资格审查贯穿遴选全过程，在各环节发现报考者存在不得报考的情形或者不符合报考资格条件的，</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机关均可以取消其报考资格或者录用资格。</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九</w:t>
      </w:r>
      <w:r>
        <w:rPr>
          <w:rFonts w:hint="default" w:ascii="Times New Roman" w:hAnsi="Times New Roman" w:eastAsia="仿宋_GB2312" w:cs="Times New Roman"/>
          <w:b/>
          <w:bCs/>
          <w:color w:val="auto"/>
          <w:sz w:val="34"/>
          <w:szCs w:val="34"/>
          <w:u w:val="none"/>
        </w:rPr>
        <w:t>、</w:t>
      </w:r>
      <w:r>
        <w:rPr>
          <w:rFonts w:hint="default" w:ascii="Times New Roman" w:hAnsi="Times New Roman" w:eastAsia="仿宋_GB2312" w:cs="Times New Roman"/>
          <w:b/>
          <w:bCs/>
          <w:color w:val="auto"/>
          <w:sz w:val="34"/>
          <w:szCs w:val="34"/>
          <w:u w:val="none"/>
          <w:lang w:eastAsia="zh-CN"/>
        </w:rPr>
        <w:t>如何</w:t>
      </w:r>
      <w:r>
        <w:rPr>
          <w:rFonts w:hint="default" w:ascii="Times New Roman" w:hAnsi="Times New Roman" w:eastAsia="仿宋_GB2312" w:cs="Times New Roman"/>
          <w:b/>
          <w:bCs/>
          <w:color w:val="auto"/>
          <w:sz w:val="34"/>
          <w:szCs w:val="34"/>
          <w:u w:val="none"/>
        </w:rPr>
        <w:t>查询资格审查结果？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按照</w:t>
      </w:r>
      <w:r>
        <w:rPr>
          <w:rFonts w:hint="eastAsia" w:ascii="Times New Roman" w:hAnsi="Times New Roman" w:eastAsia="仿宋_GB2312" w:cs="Times New Roman"/>
          <w:color w:val="auto"/>
          <w:sz w:val="34"/>
          <w:szCs w:val="34"/>
          <w:u w:val="none"/>
          <w:lang w:eastAsia="zh-CN"/>
        </w:rPr>
        <w:t>三门峡市</w:t>
      </w:r>
      <w:r>
        <w:rPr>
          <w:rFonts w:hint="default" w:ascii="Times New Roman" w:hAnsi="Times New Roman" w:eastAsia="仿宋_GB2312" w:cs="Times New Roman"/>
          <w:color w:val="auto"/>
          <w:sz w:val="34"/>
          <w:szCs w:val="34"/>
          <w:u w:val="none"/>
          <w:lang w:val="en-US" w:eastAsia="zh-CN"/>
        </w:rPr>
        <w:t>2022年</w:t>
      </w:r>
      <w:r>
        <w:rPr>
          <w:rFonts w:hint="eastAsia" w:ascii="Times New Roman" w:hAnsi="Times New Roman" w:eastAsia="仿宋_GB2312" w:cs="Times New Roman"/>
          <w:color w:val="auto"/>
          <w:sz w:val="34"/>
          <w:szCs w:val="34"/>
          <w:u w:val="none"/>
          <w:lang w:val="en-US" w:eastAsia="zh-CN"/>
        </w:rPr>
        <w:t>市</w:t>
      </w:r>
      <w:r>
        <w:rPr>
          <w:rFonts w:hint="default" w:ascii="Times New Roman" w:hAnsi="Times New Roman" w:eastAsia="仿宋_GB2312" w:cs="Times New Roman"/>
          <w:color w:val="auto"/>
          <w:sz w:val="34"/>
          <w:szCs w:val="34"/>
          <w:u w:val="none"/>
          <w:lang w:val="en-US" w:eastAsia="zh-CN"/>
        </w:rPr>
        <w:t>直机关公开遴选公务员工</w:t>
      </w:r>
      <w:r>
        <w:rPr>
          <w:rFonts w:hint="default" w:ascii="Times New Roman" w:hAnsi="Times New Roman" w:eastAsia="仿宋_GB2312" w:cs="Times New Roman"/>
          <w:color w:val="auto"/>
          <w:sz w:val="34"/>
          <w:szCs w:val="34"/>
          <w:u w:val="none"/>
        </w:rPr>
        <w:t>作的统一要求，</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将在考生报名次日起2日内完成资格审核。参考往年情况，报名初始阶段人数较少，资格审核速度较快，报名最后阶段尤其是最后两天报名集中，届时资格审核速度将有所下降，建议考生合理安排报名时间，尽早报名。</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default" w:ascii="Times New Roman" w:hAnsi="Times New Roman" w:eastAsia="仿宋_GB2312" w:cs="Times New Roman"/>
          <w:b/>
          <w:bCs/>
          <w:color w:val="auto"/>
          <w:sz w:val="34"/>
          <w:szCs w:val="34"/>
          <w:u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机关根据公务员法、</w:t>
      </w:r>
      <w:r>
        <w:rPr>
          <w:rFonts w:hint="default" w:ascii="Times New Roman" w:hAnsi="Times New Roman" w:eastAsia="仿宋_GB2312" w:cs="Times New Roman"/>
          <w:color w:val="auto"/>
          <w:sz w:val="34"/>
          <w:szCs w:val="34"/>
          <w:u w:val="none"/>
          <w:lang w:eastAsia="zh-CN"/>
        </w:rPr>
        <w:t>公务员遴选有关规定</w:t>
      </w:r>
      <w:r>
        <w:rPr>
          <w:rFonts w:hint="default" w:ascii="Times New Roman" w:hAnsi="Times New Roman" w:eastAsia="仿宋_GB2312" w:cs="Times New Roman"/>
          <w:color w:val="auto"/>
          <w:sz w:val="34"/>
          <w:szCs w:val="34"/>
          <w:u w:val="none"/>
        </w:rPr>
        <w:t>和公布的报考资格条件、拟任职位所要求的资格条件对报考资格进行审查，审查</w:t>
      </w:r>
      <w:r>
        <w:rPr>
          <w:rFonts w:hint="default" w:ascii="Times New Roman" w:hAnsi="Times New Roman" w:eastAsia="仿宋_GB2312" w:cs="Times New Roman"/>
          <w:color w:val="auto"/>
          <w:sz w:val="34"/>
          <w:szCs w:val="34"/>
          <w:u w:val="none"/>
          <w:lang w:eastAsia="zh-CN"/>
        </w:rPr>
        <w:t>状态</w:t>
      </w:r>
      <w:r>
        <w:rPr>
          <w:rFonts w:hint="default" w:ascii="Times New Roman" w:hAnsi="Times New Roman" w:eastAsia="仿宋_GB2312" w:cs="Times New Roman"/>
          <w:color w:val="auto"/>
          <w:sz w:val="34"/>
          <w:szCs w:val="34"/>
          <w:u w:val="none"/>
        </w:rPr>
        <w:t>包括“审核通过”、“审核不通过”、“退回补充资料”和“待审核”4种情形。</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eastAsia="zh-CN"/>
        </w:rPr>
        <w:t>一</w:t>
      </w:r>
      <w:r>
        <w:rPr>
          <w:rFonts w:hint="default" w:ascii="Times New Roman" w:hAnsi="Times New Roman" w:eastAsia="仿宋_GB2312" w:cs="Times New Roman"/>
          <w:b/>
          <w:bCs/>
          <w:color w:val="auto"/>
          <w:sz w:val="34"/>
          <w:szCs w:val="34"/>
          <w:u w:val="none"/>
        </w:rPr>
        <w:t>、符合条件的参照公务员法管理工作人员能否报考党政群机关的公开遴选职位？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可以报考。</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eastAsia="zh-CN"/>
        </w:rPr>
        <w:t>二</w:t>
      </w:r>
      <w:r>
        <w:rPr>
          <w:rFonts w:hint="default" w:ascii="Times New Roman" w:hAnsi="Times New Roman" w:eastAsia="仿宋_GB2312" w:cs="Times New Roman"/>
          <w:b/>
          <w:bCs/>
          <w:color w:val="auto"/>
          <w:sz w:val="34"/>
          <w:szCs w:val="34"/>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不能报考。</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eastAsia="zh-CN"/>
        </w:rPr>
        <w:t>三</w:t>
      </w:r>
      <w:r>
        <w:rPr>
          <w:rFonts w:hint="default" w:ascii="Times New Roman" w:hAnsi="Times New Roman" w:eastAsia="仿宋_GB2312" w:cs="Times New Roman"/>
          <w:b/>
          <w:bCs/>
          <w:color w:val="auto"/>
          <w:sz w:val="34"/>
          <w:szCs w:val="34"/>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“在本级机关工作2年以上”是指在市直、县直和乡镇（街道）同一层级机关累计工作2年以上。</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eastAsia" w:ascii="Times New Roman" w:hAnsi="Times New Roman" w:eastAsia="仿宋_GB2312" w:cs="Times New Roman"/>
          <w:b/>
          <w:bCs/>
          <w:color w:val="auto"/>
          <w:sz w:val="34"/>
          <w:szCs w:val="34"/>
          <w:u w:val="none"/>
          <w:lang w:eastAsia="zh-CN"/>
        </w:rPr>
        <w:t>四</w:t>
      </w:r>
      <w:r>
        <w:rPr>
          <w:rFonts w:hint="default" w:ascii="Times New Roman" w:hAnsi="Times New Roman" w:eastAsia="仿宋_GB2312" w:cs="Times New Roman"/>
          <w:b/>
          <w:bCs/>
          <w:color w:val="auto"/>
          <w:sz w:val="34"/>
          <w:szCs w:val="34"/>
          <w:u w:val="none"/>
        </w:rPr>
        <w:t>、如何理解“具有2年以上公务员或参照公务员法管理机关工作人员经历”？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“具有2年以上公务员或参照公务员法管理机关工作人员经历”是指具有公务员或参照公务员法管理机关工作人员工作经历2年以上。</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lang w:val="en-US" w:eastAsia="zh-CN"/>
        </w:rPr>
      </w:pPr>
      <w:r>
        <w:rPr>
          <w:rFonts w:hint="default" w:ascii="Times New Roman" w:hAnsi="Times New Roman" w:eastAsia="仿宋_GB2312" w:cs="Times New Roman"/>
          <w:b/>
          <w:bCs/>
          <w:color w:val="auto"/>
          <w:sz w:val="34"/>
          <w:szCs w:val="34"/>
          <w:u w:val="none"/>
          <w:lang w:val="en-US" w:eastAsia="zh-CN"/>
        </w:rPr>
        <w:t>十</w:t>
      </w:r>
      <w:r>
        <w:rPr>
          <w:rFonts w:hint="eastAsia" w:ascii="Times New Roman" w:hAnsi="Times New Roman" w:eastAsia="仿宋_GB2312" w:cs="Times New Roman"/>
          <w:b/>
          <w:bCs/>
          <w:color w:val="auto"/>
          <w:sz w:val="34"/>
          <w:szCs w:val="34"/>
          <w:u w:val="none"/>
          <w:lang w:val="en-US" w:eastAsia="zh-CN"/>
        </w:rPr>
        <w:t>五</w:t>
      </w:r>
      <w:r>
        <w:rPr>
          <w:rFonts w:hint="default" w:ascii="Times New Roman" w:hAnsi="Times New Roman" w:eastAsia="仿宋_GB2312" w:cs="Times New Roman"/>
          <w:b/>
          <w:bCs/>
          <w:color w:val="auto"/>
          <w:sz w:val="34"/>
          <w:szCs w:val="34"/>
          <w:u w:val="none"/>
          <w:lang w:val="en-US" w:eastAsia="zh-CN"/>
        </w:rPr>
        <w:t>、报名过程中有疑问，如何咨询？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val="en-US" w:eastAsia="zh-CN"/>
        </w:rPr>
        <w:t>报考职位要求的资格条件和其他方面的具体问题，咨询</w:t>
      </w:r>
      <w:r>
        <w:rPr>
          <w:rFonts w:hint="eastAsia" w:ascii="Times New Roman" w:hAnsi="Times New Roman" w:eastAsia="仿宋_GB2312" w:cs="Times New Roman"/>
          <w:b w:val="0"/>
          <w:bCs w:val="0"/>
          <w:color w:val="auto"/>
          <w:sz w:val="34"/>
          <w:szCs w:val="34"/>
          <w:u w:val="none"/>
          <w:lang w:val="en-US" w:eastAsia="zh-CN"/>
        </w:rPr>
        <w:t>市</w:t>
      </w:r>
      <w:r>
        <w:rPr>
          <w:rFonts w:hint="default" w:ascii="Times New Roman" w:hAnsi="Times New Roman" w:eastAsia="仿宋_GB2312" w:cs="Times New Roman"/>
          <w:b w:val="0"/>
          <w:bCs w:val="0"/>
          <w:color w:val="auto"/>
          <w:sz w:val="34"/>
          <w:szCs w:val="34"/>
          <w:u w:val="none"/>
          <w:lang w:val="en-US" w:eastAsia="zh-CN"/>
        </w:rPr>
        <w:t>直遴选机关，咨询电话见《</w:t>
      </w:r>
      <w:r>
        <w:rPr>
          <w:rFonts w:hint="eastAsia" w:ascii="Times New Roman" w:hAnsi="Times New Roman" w:eastAsia="仿宋_GB2312" w:cs="Times New Roman"/>
          <w:b w:val="0"/>
          <w:bCs w:val="0"/>
          <w:color w:val="auto"/>
          <w:sz w:val="34"/>
          <w:szCs w:val="34"/>
          <w:u w:val="none"/>
          <w:lang w:val="en-US" w:eastAsia="zh-CN"/>
        </w:rPr>
        <w:t>三门峡市</w:t>
      </w:r>
      <w:r>
        <w:rPr>
          <w:rFonts w:hint="default" w:ascii="Times New Roman" w:hAnsi="Times New Roman" w:eastAsia="仿宋_GB2312" w:cs="Times New Roman"/>
          <w:b w:val="0"/>
          <w:bCs w:val="0"/>
          <w:color w:val="auto"/>
          <w:sz w:val="34"/>
          <w:szCs w:val="34"/>
          <w:u w:val="none"/>
          <w:lang w:val="en-US" w:eastAsia="zh-CN"/>
        </w:rPr>
        <w:t>2022年</w:t>
      </w:r>
      <w:r>
        <w:rPr>
          <w:rFonts w:hint="eastAsia" w:ascii="Times New Roman" w:hAnsi="Times New Roman" w:eastAsia="仿宋_GB2312" w:cs="Times New Roman"/>
          <w:b w:val="0"/>
          <w:bCs w:val="0"/>
          <w:color w:val="auto"/>
          <w:sz w:val="34"/>
          <w:szCs w:val="34"/>
          <w:u w:val="none"/>
          <w:lang w:val="en-US" w:eastAsia="zh-CN"/>
        </w:rPr>
        <w:t>市</w:t>
      </w:r>
      <w:r>
        <w:rPr>
          <w:rFonts w:hint="default" w:ascii="Times New Roman" w:hAnsi="Times New Roman" w:eastAsia="仿宋_GB2312" w:cs="Times New Roman"/>
          <w:b w:val="0"/>
          <w:bCs w:val="0"/>
          <w:color w:val="auto"/>
          <w:sz w:val="34"/>
          <w:szCs w:val="34"/>
          <w:u w:val="none"/>
          <w:lang w:val="en-US" w:eastAsia="zh-CN"/>
        </w:rPr>
        <w:t>直机关公开遴选公务员职位表》</w:t>
      </w:r>
      <w:r>
        <w:rPr>
          <w:rFonts w:hint="eastAsia" w:ascii="Times New Roman" w:hAnsi="Times New Roman" w:eastAsia="仿宋_GB2312" w:cs="Times New Roman"/>
          <w:b w:val="0"/>
          <w:bCs w:val="0"/>
          <w:color w:val="auto"/>
          <w:sz w:val="34"/>
          <w:szCs w:val="34"/>
          <w:u w:val="none"/>
          <w:lang w:val="en-US" w:eastAsia="zh-CN"/>
        </w:rPr>
        <w:t>。</w:t>
      </w:r>
      <w:r>
        <w:rPr>
          <w:rFonts w:hint="eastAsia" w:ascii="Times New Roman" w:hAnsi="Times New Roman" w:eastAsia="仿宋_GB2312" w:cs="Times New Roman"/>
          <w:b w:val="0"/>
          <w:bCs w:val="0"/>
          <w:color w:val="auto"/>
          <w:kern w:val="2"/>
          <w:sz w:val="34"/>
          <w:szCs w:val="34"/>
          <w:u w:val="none"/>
          <w:lang w:val="en-US" w:eastAsia="zh-CN" w:bidi="ar-SA"/>
        </w:rPr>
        <w:t>涉及遴选政策咨询电话为0398-2605098、0398-2605099，网上报名、准考证打印等网站技术咨询电话为0398-2168826。</w:t>
      </w:r>
      <w:r>
        <w:rPr>
          <w:rFonts w:hint="default" w:ascii="Times New Roman" w:hAnsi="Times New Roman" w:eastAsia="仿宋_GB2312" w:cs="Times New Roman"/>
          <w:b w:val="0"/>
          <w:bCs w:val="0"/>
          <w:color w:val="auto"/>
          <w:sz w:val="34"/>
          <w:szCs w:val="34"/>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eastAsia" w:ascii="Times New Roman" w:hAnsi="Times New Roman" w:eastAsia="仿宋_GB2312" w:cs="Times New Roman"/>
          <w:b/>
          <w:bCs/>
          <w:color w:val="auto"/>
          <w:sz w:val="34"/>
          <w:szCs w:val="34"/>
          <w:u w:val="none"/>
          <w:lang w:eastAsia="zh-CN"/>
        </w:rPr>
        <w:t>六</w:t>
      </w:r>
      <w:r>
        <w:rPr>
          <w:rFonts w:hint="default" w:ascii="Times New Roman" w:hAnsi="Times New Roman" w:eastAsia="仿宋_GB2312" w:cs="Times New Roman"/>
          <w:b/>
          <w:bCs/>
          <w:color w:val="auto"/>
          <w:sz w:val="34"/>
          <w:szCs w:val="34"/>
          <w:u w:val="none"/>
        </w:rPr>
        <w:t>、如何确定参加面试人员名单？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笔试成绩公布后，</w:t>
      </w:r>
      <w:r>
        <w:rPr>
          <w:rFonts w:hint="eastAsia" w:ascii="Times New Roman" w:hAnsi="Times New Roman" w:eastAsia="仿宋_GB2312" w:cs="Times New Roman"/>
          <w:color w:val="auto"/>
          <w:sz w:val="34"/>
          <w:szCs w:val="34"/>
          <w:u w:val="none"/>
          <w:lang w:eastAsia="zh-CN"/>
        </w:rPr>
        <w:t>三门峡市委组织部</w:t>
      </w:r>
      <w:r>
        <w:rPr>
          <w:rFonts w:hint="default" w:ascii="Times New Roman" w:hAnsi="Times New Roman" w:eastAsia="仿宋_GB2312" w:cs="Times New Roman"/>
          <w:color w:val="auto"/>
          <w:sz w:val="34"/>
          <w:szCs w:val="34"/>
          <w:u w:val="none"/>
        </w:rPr>
        <w:t>将根据《公告》确定的面试人员比例，从达到笔试最低合格分数线的考生中，按照成绩从高到低的顺序，确定各职位参加面试人员名单。</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eastAsia" w:ascii="Times New Roman" w:hAnsi="Times New Roman" w:eastAsia="仿宋_GB2312" w:cs="Times New Roman"/>
          <w:b/>
          <w:bCs/>
          <w:color w:val="auto"/>
          <w:sz w:val="34"/>
          <w:szCs w:val="34"/>
          <w:u w:val="none"/>
          <w:lang w:eastAsia="zh-CN"/>
        </w:rPr>
        <w:t>七</w:t>
      </w:r>
      <w:r>
        <w:rPr>
          <w:rFonts w:hint="default" w:ascii="Times New Roman" w:hAnsi="Times New Roman" w:eastAsia="仿宋_GB2312" w:cs="Times New Roman"/>
          <w:b/>
          <w:bCs/>
          <w:color w:val="auto"/>
          <w:sz w:val="34"/>
          <w:szCs w:val="34"/>
          <w:u w:val="none"/>
        </w:rPr>
        <w:t>、什么时间进行面试？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strike/>
          <w:dstrike w:val="0"/>
          <w:color w:val="auto"/>
          <w:sz w:val="34"/>
          <w:szCs w:val="34"/>
          <w:u w:val="none"/>
        </w:rPr>
      </w:pPr>
      <w:r>
        <w:rPr>
          <w:rFonts w:hint="default" w:ascii="Times New Roman" w:hAnsi="Times New Roman" w:eastAsia="仿宋_GB2312" w:cs="Times New Roman"/>
          <w:color w:val="auto"/>
          <w:sz w:val="34"/>
          <w:szCs w:val="34"/>
          <w:u w:val="none"/>
        </w:rPr>
        <w:t>面试拟安排在2022年</w:t>
      </w:r>
      <w:r>
        <w:rPr>
          <w:rFonts w:hint="default" w:ascii="Times New Roman" w:hAnsi="Times New Roman" w:eastAsia="仿宋_GB2312" w:cs="Times New Roman"/>
          <w:color w:val="auto"/>
          <w:sz w:val="34"/>
          <w:szCs w:val="34"/>
          <w:u w:val="none"/>
          <w:lang w:val="en-US" w:eastAsia="zh-CN"/>
        </w:rPr>
        <w:t>5</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eastAsia="zh-CN"/>
        </w:rPr>
        <w:t>中</w:t>
      </w:r>
      <w:r>
        <w:rPr>
          <w:rFonts w:hint="default" w:ascii="Times New Roman" w:hAnsi="Times New Roman" w:eastAsia="仿宋_GB2312" w:cs="Times New Roman"/>
          <w:color w:val="auto"/>
          <w:sz w:val="34"/>
          <w:szCs w:val="34"/>
          <w:u w:val="none"/>
        </w:rPr>
        <w:t>旬进行。具体面试时间、地点等事项，请考生注意关注</w:t>
      </w:r>
      <w:r>
        <w:rPr>
          <w:rFonts w:hint="eastAsia" w:ascii="Times New Roman" w:hAnsi="Times New Roman" w:eastAsia="仿宋_GB2312" w:cs="Times New Roman"/>
          <w:color w:val="auto"/>
          <w:sz w:val="34"/>
          <w:szCs w:val="34"/>
          <w:u w:val="none"/>
        </w:rPr>
        <w:t>三门峡党建</w:t>
      </w:r>
      <w:r>
        <w:rPr>
          <w:rFonts w:hint="eastAsia" w:ascii="Times New Roman" w:hAnsi="Times New Roman" w:eastAsia="仿宋_GB2312" w:cs="Times New Roman"/>
          <w:color w:val="auto"/>
          <w:sz w:val="34"/>
          <w:szCs w:val="34"/>
          <w:u w:val="none"/>
          <w:lang w:eastAsia="zh-CN"/>
        </w:rPr>
        <w:t>网</w:t>
      </w:r>
      <w:r>
        <w:rPr>
          <w:rFonts w:hint="eastAsia" w:ascii="Times New Roman" w:hAnsi="Times New Roman" w:eastAsia="仿宋_GB2312" w:cs="Times New Roman"/>
          <w:color w:val="auto"/>
          <w:sz w:val="34"/>
          <w:szCs w:val="34"/>
          <w:u w:val="none"/>
        </w:rPr>
        <w:t>（http://www.smxdj.cn/）</w:t>
      </w:r>
      <w:r>
        <w:rPr>
          <w:rFonts w:hint="default" w:ascii="Times New Roman" w:hAnsi="Times New Roman" w:eastAsia="仿宋_GB2312" w:cs="Times New Roman"/>
          <w:color w:val="auto"/>
          <w:sz w:val="34"/>
          <w:szCs w:val="34"/>
          <w:u w:val="none"/>
        </w:rPr>
        <w:t>的面试公告。</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eastAsia" w:ascii="Times New Roman" w:hAnsi="Times New Roman" w:eastAsia="仿宋_GB2312" w:cs="Times New Roman"/>
          <w:b/>
          <w:bCs/>
          <w:color w:val="auto"/>
          <w:sz w:val="34"/>
          <w:szCs w:val="34"/>
          <w:u w:val="none"/>
          <w:lang w:eastAsia="zh-CN"/>
        </w:rPr>
        <w:t>十八</w:t>
      </w:r>
      <w:r>
        <w:rPr>
          <w:rFonts w:hint="default" w:ascii="Times New Roman" w:hAnsi="Times New Roman" w:eastAsia="仿宋_GB2312" w:cs="Times New Roman"/>
          <w:b/>
          <w:bCs/>
          <w:color w:val="auto"/>
          <w:sz w:val="34"/>
          <w:szCs w:val="34"/>
          <w:u w:val="none"/>
        </w:rPr>
        <w:t>、报考资格条件中要求的各项资质（资格）的截止时间是如何确定的？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职位要求的其他资格条件（如政治面貌、学历、学位、相关工作经历等）均应在2022年</w:t>
      </w:r>
      <w:r>
        <w:rPr>
          <w:rFonts w:hint="default" w:ascii="Times New Roman" w:hAnsi="Times New Roman" w:eastAsia="仿宋_GB2312" w:cs="Times New Roman"/>
          <w:color w:val="auto"/>
          <w:sz w:val="34"/>
          <w:szCs w:val="34"/>
          <w:u w:val="none"/>
          <w:lang w:val="en-US" w:eastAsia="zh-CN"/>
        </w:rPr>
        <w:t>2</w:t>
      </w:r>
      <w:r>
        <w:rPr>
          <w:rFonts w:hint="default" w:ascii="Times New Roman" w:hAnsi="Times New Roman" w:eastAsia="仿宋_GB2312" w:cs="Times New Roman"/>
          <w:color w:val="auto"/>
          <w:sz w:val="34"/>
          <w:szCs w:val="34"/>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lang w:eastAsia="zh-CN"/>
        </w:rPr>
      </w:pPr>
      <w:r>
        <w:rPr>
          <w:rFonts w:hint="eastAsia" w:ascii="Times New Roman" w:hAnsi="Times New Roman" w:eastAsia="仿宋_GB2312" w:cs="Times New Roman"/>
          <w:b/>
          <w:bCs/>
          <w:color w:val="auto"/>
          <w:sz w:val="34"/>
          <w:szCs w:val="34"/>
          <w:u w:val="none"/>
          <w:lang w:eastAsia="zh-CN"/>
        </w:rPr>
        <w:t>十九</w:t>
      </w:r>
      <w:r>
        <w:rPr>
          <w:rFonts w:hint="default" w:ascii="Times New Roman" w:hAnsi="Times New Roman" w:eastAsia="仿宋_GB2312" w:cs="Times New Roman"/>
          <w:b/>
          <w:bCs/>
          <w:color w:val="auto"/>
          <w:sz w:val="34"/>
          <w:szCs w:val="34"/>
          <w:u w:val="none"/>
        </w:rPr>
        <w:t>、考察对象与拟</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人数1.5：1的比例</w:t>
      </w:r>
      <w:r>
        <w:rPr>
          <w:rFonts w:hint="default" w:ascii="Times New Roman" w:hAnsi="Times New Roman" w:eastAsia="仿宋_GB2312" w:cs="Times New Roman"/>
          <w:b/>
          <w:bCs/>
          <w:color w:val="auto"/>
          <w:sz w:val="34"/>
          <w:szCs w:val="34"/>
          <w:u w:val="none"/>
          <w:lang w:eastAsia="zh-CN"/>
        </w:rPr>
        <w:t>如何计算？</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b w:val="0"/>
          <w:bCs w:val="0"/>
          <w:color w:val="auto"/>
          <w:sz w:val="34"/>
          <w:szCs w:val="34"/>
          <w:u w:val="none"/>
          <w:lang w:eastAsia="zh-CN"/>
        </w:rPr>
      </w:pPr>
      <w:r>
        <w:rPr>
          <w:rFonts w:hint="default" w:ascii="Times New Roman" w:hAnsi="Times New Roman" w:eastAsia="仿宋_GB2312" w:cs="Times New Roman"/>
          <w:b w:val="0"/>
          <w:bCs w:val="0"/>
          <w:color w:val="auto"/>
          <w:sz w:val="34"/>
          <w:szCs w:val="34"/>
          <w:u w:val="none"/>
        </w:rPr>
        <w:t>考察对象与拟</w:t>
      </w:r>
      <w:r>
        <w:rPr>
          <w:rFonts w:hint="default" w:ascii="Times New Roman" w:hAnsi="Times New Roman" w:eastAsia="仿宋_GB2312" w:cs="Times New Roman"/>
          <w:b w:val="0"/>
          <w:bCs w:val="0"/>
          <w:color w:val="auto"/>
          <w:sz w:val="34"/>
          <w:szCs w:val="34"/>
          <w:u w:val="none"/>
          <w:lang w:eastAsia="zh-CN"/>
        </w:rPr>
        <w:t>遴选</w:t>
      </w:r>
      <w:r>
        <w:rPr>
          <w:rFonts w:hint="default" w:ascii="Times New Roman" w:hAnsi="Times New Roman" w:eastAsia="仿宋_GB2312" w:cs="Times New Roman"/>
          <w:b w:val="0"/>
          <w:bCs w:val="0"/>
          <w:color w:val="auto"/>
          <w:sz w:val="34"/>
          <w:szCs w:val="34"/>
          <w:u w:val="none"/>
        </w:rPr>
        <w:t>人数1.5：1的比例</w:t>
      </w:r>
      <w:r>
        <w:rPr>
          <w:rFonts w:hint="default" w:ascii="Times New Roman" w:hAnsi="Times New Roman" w:eastAsia="仿宋_GB2312" w:cs="Times New Roman"/>
          <w:b w:val="0"/>
          <w:bCs w:val="0"/>
          <w:color w:val="auto"/>
          <w:sz w:val="34"/>
          <w:szCs w:val="34"/>
          <w:u w:val="none"/>
          <w:lang w:eastAsia="zh-CN"/>
        </w:rPr>
        <w:t>，</w:t>
      </w:r>
      <w:r>
        <w:rPr>
          <w:rFonts w:hint="default" w:ascii="Times New Roman" w:hAnsi="Times New Roman" w:eastAsia="仿宋_GB2312" w:cs="Times New Roman"/>
          <w:b w:val="0"/>
          <w:bCs w:val="0"/>
          <w:color w:val="auto"/>
          <w:sz w:val="34"/>
          <w:szCs w:val="34"/>
          <w:u w:val="none"/>
        </w:rPr>
        <w:t>按四舍五入计算。</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二十、考察主要了解哪些内容？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考察参照《公务员录用考察办法（试行）》执行。</w:t>
      </w:r>
      <w:r>
        <w:rPr>
          <w:rFonts w:hint="default" w:ascii="Times New Roman" w:hAnsi="Times New Roman" w:eastAsia="仿宋_GB2312" w:cs="Times New Roman"/>
          <w:color w:val="auto"/>
          <w:sz w:val="34"/>
          <w:szCs w:val="34"/>
          <w:u w:val="none"/>
        </w:rPr>
        <w:t>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eastAsia" w:ascii="Times New Roman" w:hAnsi="Times New Roman" w:eastAsia="仿宋_GB2312" w:cs="Times New Roman"/>
          <w:b/>
          <w:bCs/>
          <w:color w:val="auto"/>
          <w:sz w:val="34"/>
          <w:szCs w:val="34"/>
          <w:u w:val="none"/>
          <w:lang w:eastAsia="zh-CN"/>
        </w:rPr>
        <w:t>一</w:t>
      </w:r>
      <w:r>
        <w:rPr>
          <w:rFonts w:hint="default" w:ascii="Times New Roman" w:hAnsi="Times New Roman" w:eastAsia="仿宋_GB2312" w:cs="Times New Roman"/>
          <w:b/>
          <w:bCs/>
          <w:color w:val="auto"/>
          <w:sz w:val="34"/>
          <w:szCs w:val="34"/>
          <w:u w:val="none"/>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考察是对考生资格条件认定核实的关键环节，需要对考生进行资格复审，主要核实是否符合规定的报考资格条件，提供的报考信息和相关材料是否真实、准确、完整，是否具有报考回避的情形等方面的情况。</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eastAsia" w:ascii="Times New Roman" w:hAnsi="Times New Roman" w:eastAsia="仿宋_GB2312" w:cs="Times New Roman"/>
          <w:b/>
          <w:bCs/>
          <w:color w:val="auto"/>
          <w:sz w:val="34"/>
          <w:szCs w:val="34"/>
          <w:u w:val="none"/>
          <w:lang w:eastAsia="zh-CN"/>
        </w:rPr>
        <w:t>二</w:t>
      </w:r>
      <w:r>
        <w:rPr>
          <w:rFonts w:hint="default" w:ascii="Times New Roman" w:hAnsi="Times New Roman" w:eastAsia="仿宋_GB2312" w:cs="Times New Roman"/>
          <w:b/>
          <w:bCs/>
          <w:color w:val="auto"/>
          <w:sz w:val="34"/>
          <w:szCs w:val="34"/>
          <w:u w:val="none"/>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考生对当日、当场复检的体检项目结果有疑问的，</w:t>
      </w:r>
      <w:r>
        <w:rPr>
          <w:rFonts w:hint="eastAsia" w:ascii="Times New Roman" w:hAnsi="Times New Roman" w:eastAsia="仿宋_GB2312" w:cs="Times New Roman"/>
          <w:color w:val="auto"/>
          <w:sz w:val="34"/>
          <w:szCs w:val="34"/>
          <w:u w:val="none"/>
          <w:lang w:eastAsia="zh-CN"/>
        </w:rPr>
        <w:t>体检医院</w:t>
      </w:r>
      <w:r>
        <w:rPr>
          <w:rFonts w:hint="default" w:ascii="Times New Roman" w:hAnsi="Times New Roman" w:eastAsia="仿宋_GB2312" w:cs="Times New Roman"/>
          <w:color w:val="auto"/>
          <w:sz w:val="34"/>
          <w:szCs w:val="34"/>
          <w:u w:val="none"/>
        </w:rPr>
        <w:t>应</w:t>
      </w:r>
      <w:r>
        <w:rPr>
          <w:rFonts w:hint="eastAsia" w:ascii="Times New Roman" w:hAnsi="Times New Roman" w:eastAsia="仿宋_GB2312" w:cs="Times New Roman"/>
          <w:color w:val="auto"/>
          <w:sz w:val="34"/>
          <w:szCs w:val="34"/>
          <w:u w:val="none"/>
          <w:lang w:eastAsia="zh-CN"/>
        </w:rPr>
        <w:t>按规定</w:t>
      </w:r>
      <w:r>
        <w:rPr>
          <w:rFonts w:hint="default" w:ascii="Times New Roman" w:hAnsi="Times New Roman" w:eastAsia="仿宋_GB2312" w:cs="Times New Roman"/>
          <w:color w:val="auto"/>
          <w:sz w:val="34"/>
          <w:szCs w:val="34"/>
          <w:u w:val="none"/>
        </w:rPr>
        <w:t>当日、当场安排考生复检。</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考生对非当日、非当场复检的体检项目结果有疑问的，可以在接到体检结论通知之日起7日内，向</w:t>
      </w:r>
      <w:r>
        <w:rPr>
          <w:rFonts w:hint="eastAsia"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机关提交复检申请，</w:t>
      </w:r>
      <w:r>
        <w:rPr>
          <w:rFonts w:hint="eastAsia"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机关应尽快安排考生复检。复检只能进行1次，体检结果以复检结论为准。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eastAsia="zh-CN"/>
        </w:rPr>
        <w:t>三</w:t>
      </w:r>
      <w:r>
        <w:rPr>
          <w:rFonts w:hint="default" w:ascii="Times New Roman" w:hAnsi="Times New Roman" w:eastAsia="仿宋_GB2312" w:cs="Times New Roman"/>
          <w:b/>
          <w:bCs/>
          <w:color w:val="auto"/>
          <w:sz w:val="34"/>
          <w:szCs w:val="34"/>
          <w:u w:val="none"/>
          <w:lang w:eastAsia="zh-CN"/>
        </w:rPr>
        <w:t>、对拟遴选人员试用期怎么把握？</w:t>
      </w:r>
    </w:p>
    <w:p>
      <w:pPr>
        <w:keepNext w:val="0"/>
        <w:keepLines w:val="0"/>
        <w:pageBreakBefore w:val="0"/>
        <w:widowControl w:val="0"/>
        <w:kinsoku/>
        <w:wordWrap/>
        <w:overflowPunct w:val="0"/>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kern w:val="0"/>
          <w:sz w:val="34"/>
          <w:szCs w:val="34"/>
          <w:u w:val="none"/>
        </w:rPr>
        <w:t>公开遴选人员试用期为3个月。</w:t>
      </w:r>
      <w:r>
        <w:rPr>
          <w:rFonts w:hint="default" w:ascii="Times New Roman" w:hAnsi="Times New Roman" w:eastAsia="仿宋_GB2312" w:cs="Times New Roman"/>
          <w:color w:val="auto"/>
          <w:kern w:val="0"/>
          <w:sz w:val="34"/>
          <w:szCs w:val="34"/>
          <w:u w:val="none"/>
          <w:lang w:eastAsia="zh-CN"/>
        </w:rPr>
        <w:t>试用手续由遴选机关按有关规定办理，试用期从报到之日算起。</w:t>
      </w:r>
      <w:r>
        <w:rPr>
          <w:rFonts w:hint="default" w:ascii="Times New Roman" w:hAnsi="Times New Roman" w:eastAsia="仿宋_GB2312" w:cs="Times New Roman"/>
          <w:color w:val="auto"/>
          <w:kern w:val="0"/>
          <w:sz w:val="34"/>
          <w:szCs w:val="34"/>
          <w:u w:val="none"/>
        </w:rPr>
        <w:t>试用期内，拟任职人员在原工作单位的人事工资关系、待遇不变。试用期满考核合格的，按照有关规定办理调动和任职手续；考核不合格的，回原单位工作，相关情况报送公务员主管部门。</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strike w:val="0"/>
          <w:dstrike w:val="0"/>
          <w:color w:val="auto"/>
          <w:sz w:val="34"/>
          <w:szCs w:val="34"/>
          <w:u w:val="none"/>
        </w:rPr>
      </w:pPr>
      <w:r>
        <w:rPr>
          <w:rFonts w:hint="default" w:ascii="Times New Roman" w:hAnsi="Times New Roman" w:eastAsia="仿宋_GB2312" w:cs="Times New Roman"/>
          <w:b/>
          <w:bCs/>
          <w:strike w:val="0"/>
          <w:dstrike w:val="0"/>
          <w:color w:val="auto"/>
          <w:sz w:val="34"/>
          <w:szCs w:val="34"/>
          <w:u w:val="none"/>
        </w:rPr>
        <w:t>二十</w:t>
      </w:r>
      <w:r>
        <w:rPr>
          <w:rFonts w:hint="eastAsia" w:ascii="Times New Roman" w:hAnsi="Times New Roman" w:eastAsia="仿宋_GB2312" w:cs="Times New Roman"/>
          <w:b/>
          <w:bCs/>
          <w:strike w:val="0"/>
          <w:dstrike w:val="0"/>
          <w:color w:val="auto"/>
          <w:sz w:val="34"/>
          <w:szCs w:val="34"/>
          <w:u w:val="none"/>
          <w:lang w:eastAsia="zh-CN"/>
        </w:rPr>
        <w:t>四</w:t>
      </w:r>
      <w:r>
        <w:rPr>
          <w:rFonts w:hint="default" w:ascii="Times New Roman" w:hAnsi="Times New Roman" w:eastAsia="仿宋_GB2312" w:cs="Times New Roman"/>
          <w:b/>
          <w:bCs/>
          <w:strike w:val="0"/>
          <w:dstrike w:val="0"/>
          <w:color w:val="auto"/>
          <w:sz w:val="34"/>
          <w:szCs w:val="34"/>
          <w:u w:val="none"/>
        </w:rPr>
        <w:t>、何谓任免机关？</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default" w:ascii="Times New Roman" w:hAnsi="Times New Roman" w:eastAsia="仿宋_GB2312" w:cs="Times New Roman"/>
          <w:strike w:val="0"/>
          <w:dstrike w:val="0"/>
          <w:color w:val="auto"/>
          <w:sz w:val="34"/>
          <w:szCs w:val="34"/>
          <w:u w:val="none"/>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strike w:val="0"/>
          <w:dstrike w:val="0"/>
          <w:color w:val="auto"/>
          <w:sz w:val="34"/>
          <w:szCs w:val="34"/>
          <w:u w:val="none"/>
        </w:rPr>
      </w:pPr>
      <w:r>
        <w:rPr>
          <w:rFonts w:hint="default" w:ascii="Times New Roman" w:hAnsi="Times New Roman" w:eastAsia="仿宋_GB2312" w:cs="Times New Roman"/>
          <w:b/>
          <w:bCs/>
          <w:strike w:val="0"/>
          <w:dstrike w:val="0"/>
          <w:color w:val="auto"/>
          <w:sz w:val="34"/>
          <w:szCs w:val="34"/>
          <w:u w:val="none"/>
          <w:lang w:eastAsia="zh-CN"/>
        </w:rPr>
        <w:t>二十</w:t>
      </w:r>
      <w:r>
        <w:rPr>
          <w:rFonts w:hint="eastAsia" w:ascii="Times New Roman" w:hAnsi="Times New Roman" w:eastAsia="仿宋_GB2312" w:cs="Times New Roman"/>
          <w:b/>
          <w:bCs/>
          <w:strike w:val="0"/>
          <w:dstrike w:val="0"/>
          <w:color w:val="auto"/>
          <w:sz w:val="34"/>
          <w:szCs w:val="34"/>
          <w:u w:val="none"/>
          <w:lang w:eastAsia="zh-CN"/>
        </w:rPr>
        <w:t>五</w:t>
      </w:r>
      <w:r>
        <w:rPr>
          <w:rFonts w:hint="default" w:ascii="Times New Roman" w:hAnsi="Times New Roman" w:eastAsia="仿宋_GB2312" w:cs="Times New Roman"/>
          <w:b/>
          <w:bCs/>
          <w:strike w:val="0"/>
          <w:dstrike w:val="0"/>
          <w:color w:val="auto"/>
          <w:sz w:val="34"/>
          <w:szCs w:val="34"/>
          <w:u w:val="none"/>
        </w:rPr>
        <w:t>、如何把握“以上”“以下”？</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default" w:ascii="Times New Roman" w:hAnsi="Times New Roman" w:eastAsia="仿宋_GB2312" w:cs="Times New Roman"/>
          <w:strike w:val="0"/>
          <w:dstrike w:val="0"/>
          <w:color w:val="auto"/>
          <w:sz w:val="34"/>
          <w:szCs w:val="34"/>
          <w:u w:val="none"/>
        </w:rPr>
        <w:t>本次</w:t>
      </w:r>
      <w:r>
        <w:rPr>
          <w:rFonts w:hint="default" w:ascii="Times New Roman" w:hAnsi="Times New Roman" w:eastAsia="仿宋_GB2312" w:cs="Times New Roman"/>
          <w:strike w:val="0"/>
          <w:dstrike w:val="0"/>
          <w:color w:val="auto"/>
          <w:sz w:val="34"/>
          <w:szCs w:val="34"/>
          <w:u w:val="none"/>
          <w:lang w:eastAsia="zh-CN"/>
        </w:rPr>
        <w:t>遴选</w:t>
      </w:r>
      <w:r>
        <w:rPr>
          <w:rFonts w:hint="default" w:ascii="Times New Roman" w:hAnsi="Times New Roman" w:eastAsia="仿宋_GB2312" w:cs="Times New Roman"/>
          <w:strike w:val="0"/>
          <w:dstrike w:val="0"/>
          <w:color w:val="auto"/>
          <w:sz w:val="34"/>
          <w:szCs w:val="34"/>
          <w:u w:val="none"/>
        </w:rPr>
        <w:t>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eastAsia="zh-CN"/>
        </w:rPr>
        <w:t>六</w:t>
      </w:r>
      <w:r>
        <w:rPr>
          <w:rFonts w:hint="default" w:ascii="Times New Roman" w:hAnsi="Times New Roman" w:eastAsia="仿宋_GB2312" w:cs="Times New Roman"/>
          <w:b/>
          <w:bCs/>
          <w:color w:val="auto"/>
          <w:sz w:val="34"/>
          <w:szCs w:val="34"/>
          <w:u w:val="none"/>
        </w:rPr>
        <w:t>、是否有指定的</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考试教材和培训班？</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三门峡市委组织部</w:t>
      </w:r>
      <w:r>
        <w:rPr>
          <w:rFonts w:hint="default" w:ascii="Times New Roman" w:hAnsi="Times New Roman" w:eastAsia="仿宋_GB2312" w:cs="Times New Roman"/>
          <w:color w:val="auto"/>
          <w:sz w:val="34"/>
          <w:szCs w:val="34"/>
          <w:u w:val="none"/>
        </w:rPr>
        <w:t>从未指定任何单位和个人编写过有关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考试的教材，也不委托任何单位和个人举办有关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考试的培训班。本次考试不指定考试辅导用书，不举办也不委托任何机构举办考试辅导培训班。凡有假借</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考试命题组、考试教材编委会、</w:t>
      </w:r>
      <w:r>
        <w:rPr>
          <w:rFonts w:hint="eastAsia" w:ascii="Times New Roman" w:hAnsi="Times New Roman" w:eastAsia="仿宋_GB2312" w:cs="Times New Roman"/>
          <w:color w:val="auto"/>
          <w:sz w:val="34"/>
          <w:szCs w:val="34"/>
          <w:u w:val="none"/>
          <w:lang w:eastAsia="zh-CN"/>
        </w:rPr>
        <w:t>三门峡市委组织部</w:t>
      </w:r>
      <w:r>
        <w:rPr>
          <w:rFonts w:hint="default" w:ascii="Times New Roman" w:hAnsi="Times New Roman" w:eastAsia="仿宋_GB2312" w:cs="Times New Roman"/>
          <w:color w:val="auto"/>
          <w:sz w:val="34"/>
          <w:szCs w:val="34"/>
          <w:u w:val="none"/>
        </w:rPr>
        <w:t>授权等名义举办的有关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考试辅导班、辅导网站或发行的出版物等，均与本次</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无关，请广大报考者提高警惕，避免被误导干扰，切勿上当受骗。请社会各界加强监督，如发现以上情况，请向相关部门举报，依规依法严肃查处。</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二十</w:t>
      </w:r>
      <w:r>
        <w:rPr>
          <w:rFonts w:hint="eastAsia" w:ascii="Times New Roman" w:hAnsi="Times New Roman" w:eastAsia="仿宋_GB2312" w:cs="Times New Roman"/>
          <w:b/>
          <w:bCs/>
          <w:color w:val="auto"/>
          <w:sz w:val="34"/>
          <w:szCs w:val="34"/>
          <w:u w:val="none"/>
          <w:lang w:eastAsia="zh-CN"/>
        </w:rPr>
        <w:t>七</w:t>
      </w:r>
      <w:r>
        <w:rPr>
          <w:rFonts w:hint="default" w:ascii="Times New Roman" w:hAnsi="Times New Roman" w:eastAsia="仿宋_GB2312" w:cs="Times New Roman"/>
          <w:b/>
          <w:bCs/>
          <w:color w:val="auto"/>
          <w:sz w:val="34"/>
          <w:szCs w:val="34"/>
          <w:u w:val="none"/>
        </w:rPr>
        <w:t>、《</w:t>
      </w:r>
      <w:r>
        <w:rPr>
          <w:rFonts w:hint="eastAsia" w:ascii="Times New Roman" w:hAnsi="Times New Roman" w:eastAsia="仿宋_GB2312" w:cs="Times New Roman"/>
          <w:b/>
          <w:bCs/>
          <w:color w:val="auto"/>
          <w:sz w:val="34"/>
          <w:szCs w:val="34"/>
          <w:u w:val="none"/>
          <w:lang w:eastAsia="zh-CN"/>
        </w:rPr>
        <w:t>三门峡市</w:t>
      </w:r>
      <w:r>
        <w:rPr>
          <w:rFonts w:hint="default" w:ascii="Times New Roman" w:hAnsi="Times New Roman" w:eastAsia="仿宋_GB2312" w:cs="Times New Roman"/>
          <w:b/>
          <w:bCs/>
          <w:color w:val="auto"/>
          <w:sz w:val="34"/>
          <w:szCs w:val="34"/>
          <w:u w:val="none"/>
          <w:lang w:val="en-US" w:eastAsia="zh-CN"/>
        </w:rPr>
        <w:t>2022年</w:t>
      </w:r>
      <w:r>
        <w:rPr>
          <w:rFonts w:hint="eastAsia" w:ascii="Times New Roman" w:hAnsi="Times New Roman" w:eastAsia="仿宋_GB2312" w:cs="Times New Roman"/>
          <w:b/>
          <w:bCs/>
          <w:color w:val="auto"/>
          <w:sz w:val="34"/>
          <w:szCs w:val="34"/>
          <w:u w:val="none"/>
          <w:lang w:val="en-US" w:eastAsia="zh-CN"/>
        </w:rPr>
        <w:t>市</w:t>
      </w:r>
      <w:r>
        <w:rPr>
          <w:rFonts w:hint="default" w:ascii="Times New Roman" w:hAnsi="Times New Roman" w:eastAsia="仿宋_GB2312" w:cs="Times New Roman"/>
          <w:b/>
          <w:bCs/>
          <w:color w:val="auto"/>
          <w:sz w:val="34"/>
          <w:szCs w:val="34"/>
          <w:u w:val="none"/>
          <w:lang w:val="en-US" w:eastAsia="zh-CN"/>
        </w:rPr>
        <w:t>直机关</w:t>
      </w:r>
      <w:r>
        <w:rPr>
          <w:rFonts w:hint="default" w:ascii="Times New Roman" w:hAnsi="Times New Roman" w:eastAsia="仿宋_GB2312" w:cs="Times New Roman"/>
          <w:b/>
          <w:bCs/>
          <w:color w:val="auto"/>
          <w:sz w:val="34"/>
          <w:szCs w:val="34"/>
          <w:u w:val="none"/>
          <w:lang w:eastAsia="zh-CN"/>
        </w:rPr>
        <w:t>公开遴选</w:t>
      </w:r>
      <w:r>
        <w:rPr>
          <w:rFonts w:hint="default" w:ascii="Times New Roman" w:hAnsi="Times New Roman" w:eastAsia="仿宋_GB2312" w:cs="Times New Roman"/>
          <w:b/>
          <w:bCs/>
          <w:color w:val="auto"/>
          <w:sz w:val="34"/>
          <w:szCs w:val="34"/>
          <w:u w:val="none"/>
        </w:rPr>
        <w:t>公务员报考指南》的适用范围是什么？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w:t>
      </w:r>
      <w:r>
        <w:rPr>
          <w:rFonts w:hint="eastAsia" w:ascii="Times New Roman" w:hAnsi="Times New Roman" w:eastAsia="仿宋_GB2312" w:cs="Times New Roman"/>
          <w:color w:val="auto"/>
          <w:sz w:val="34"/>
          <w:szCs w:val="34"/>
          <w:u w:val="none"/>
          <w:lang w:eastAsia="zh-CN"/>
        </w:rPr>
        <w:t>三门峡市</w:t>
      </w:r>
      <w:r>
        <w:rPr>
          <w:rFonts w:hint="default" w:ascii="Times New Roman" w:hAnsi="Times New Roman" w:eastAsia="仿宋_GB2312" w:cs="Times New Roman"/>
          <w:color w:val="auto"/>
          <w:sz w:val="34"/>
          <w:szCs w:val="34"/>
          <w:u w:val="none"/>
          <w:lang w:val="en-US" w:eastAsia="zh-CN"/>
        </w:rPr>
        <w:t>2022年</w:t>
      </w:r>
      <w:r>
        <w:rPr>
          <w:rFonts w:hint="eastAsia" w:ascii="Times New Roman" w:hAnsi="Times New Roman" w:eastAsia="仿宋_GB2312" w:cs="Times New Roman"/>
          <w:color w:val="auto"/>
          <w:sz w:val="34"/>
          <w:szCs w:val="34"/>
          <w:u w:val="none"/>
          <w:lang w:val="en-US" w:eastAsia="zh-CN"/>
        </w:rPr>
        <w:t>市</w:t>
      </w:r>
      <w:r>
        <w:rPr>
          <w:rFonts w:hint="default" w:ascii="Times New Roman" w:hAnsi="Times New Roman" w:eastAsia="仿宋_GB2312" w:cs="Times New Roman"/>
          <w:color w:val="auto"/>
          <w:sz w:val="34"/>
          <w:szCs w:val="34"/>
          <w:u w:val="none"/>
          <w:lang w:val="en-US" w:eastAsia="zh-CN"/>
        </w:rPr>
        <w:t>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公务员报考指南》仅适用于</w:t>
      </w:r>
      <w:r>
        <w:rPr>
          <w:rFonts w:hint="eastAsia" w:ascii="Times New Roman" w:hAnsi="Times New Roman" w:eastAsia="仿宋_GB2312" w:cs="Times New Roman"/>
          <w:color w:val="auto"/>
          <w:sz w:val="34"/>
          <w:szCs w:val="34"/>
          <w:u w:val="none"/>
          <w:lang w:eastAsia="zh-CN"/>
        </w:rPr>
        <w:t>三门峡市</w:t>
      </w:r>
      <w:r>
        <w:rPr>
          <w:rFonts w:hint="default" w:ascii="Times New Roman" w:hAnsi="Times New Roman" w:eastAsia="仿宋_GB2312" w:cs="Times New Roman"/>
          <w:color w:val="auto"/>
          <w:sz w:val="34"/>
          <w:szCs w:val="34"/>
          <w:u w:val="none"/>
        </w:rPr>
        <w:t>2022年</w:t>
      </w:r>
      <w:r>
        <w:rPr>
          <w:rFonts w:hint="eastAsia" w:ascii="Times New Roman" w:hAnsi="Times New Roman" w:eastAsia="仿宋_GB2312" w:cs="Times New Roman"/>
          <w:color w:val="auto"/>
          <w:sz w:val="34"/>
          <w:szCs w:val="34"/>
          <w:u w:val="none"/>
          <w:lang w:eastAsia="zh-CN"/>
        </w:rPr>
        <w:t>市</w:t>
      </w:r>
      <w:r>
        <w:rPr>
          <w:rFonts w:hint="default" w:ascii="Times New Roman" w:hAnsi="Times New Roman" w:eastAsia="仿宋_GB2312" w:cs="Times New Roman"/>
          <w:color w:val="auto"/>
          <w:sz w:val="34"/>
          <w:szCs w:val="34"/>
          <w:u w:val="none"/>
          <w:lang w:eastAsia="zh-CN"/>
        </w:rPr>
        <w:t>直机关公开遴选公务员</w:t>
      </w:r>
      <w:r>
        <w:rPr>
          <w:rFonts w:hint="default" w:ascii="Times New Roman" w:hAnsi="Times New Roman" w:eastAsia="仿宋_GB2312" w:cs="Times New Roman"/>
          <w:color w:val="auto"/>
          <w:sz w:val="34"/>
          <w:szCs w:val="34"/>
          <w:u w:val="none"/>
        </w:rPr>
        <w:t>招考。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4"/>
          <w:szCs w:val="34"/>
          <w:u w:val="none"/>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欢迎广大考生踊跃报名，并预祝取得好成绩！</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仿宋_GB2312" w:cs="Times New Roman"/>
          <w:color w:val="auto"/>
          <w:sz w:val="34"/>
          <w:szCs w:val="34"/>
          <w:u w:val="none"/>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right"/>
        <w:textAlignment w:val="auto"/>
        <w:rPr>
          <w:rFonts w:hint="eastAsia" w:ascii="Times New Roman" w:hAnsi="Times New Roman" w:eastAsia="仿宋_GB2312" w:cs="Times New Roman"/>
          <w:color w:val="auto"/>
          <w:sz w:val="34"/>
          <w:szCs w:val="34"/>
          <w:u w:val="none"/>
          <w:lang w:eastAsia="zh-CN"/>
        </w:rPr>
      </w:pPr>
      <w:r>
        <w:rPr>
          <w:rFonts w:hint="eastAsia" w:ascii="Times New Roman" w:hAnsi="Times New Roman" w:eastAsia="仿宋_GB2312" w:cs="Times New Roman"/>
          <w:color w:val="auto"/>
          <w:sz w:val="34"/>
          <w:szCs w:val="34"/>
          <w:u w:val="none"/>
          <w:lang w:eastAsia="zh-CN"/>
        </w:rPr>
        <w:t>三门峡市委组织部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right"/>
        <w:textAlignment w:val="auto"/>
        <w:rPr>
          <w:rFonts w:hint="eastAsia" w:ascii="仿宋_GB2312" w:hAnsi="仿宋_GB2312" w:eastAsia="仿宋_GB2312" w:cs="仿宋_GB2312"/>
          <w:color w:val="auto"/>
          <w:sz w:val="34"/>
          <w:szCs w:val="34"/>
          <w:u w:val="none"/>
        </w:rPr>
      </w:pPr>
      <w:r>
        <w:rPr>
          <w:rFonts w:hint="default" w:ascii="Times New Roman" w:hAnsi="Times New Roman" w:eastAsia="仿宋_GB2312" w:cs="Times New Roman"/>
          <w:color w:val="auto"/>
          <w:sz w:val="34"/>
          <w:szCs w:val="34"/>
          <w:u w:val="none"/>
        </w:rPr>
        <w:t>2022年</w:t>
      </w:r>
      <w:r>
        <w:rPr>
          <w:rFonts w:hint="default" w:ascii="Times New Roman" w:hAnsi="Times New Roman" w:eastAsia="仿宋_GB2312" w:cs="Times New Roman"/>
          <w:color w:val="auto"/>
          <w:sz w:val="34"/>
          <w:szCs w:val="34"/>
          <w:u w:val="none"/>
          <w:lang w:val="en-US" w:eastAsia="zh-CN"/>
        </w:rPr>
        <w:t>2</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val="en-US" w:eastAsia="zh-CN"/>
        </w:rPr>
        <w:t>18</w:t>
      </w:r>
      <w:r>
        <w:rPr>
          <w:rFonts w:hint="default" w:ascii="Times New Roman" w:hAnsi="Times New Roman" w:eastAsia="仿宋_GB2312" w:cs="Times New Roman"/>
          <w:color w:val="auto"/>
          <w:sz w:val="34"/>
          <w:szCs w:val="34"/>
          <w:u w:val="none"/>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4"/>
          <w:szCs w:val="34"/>
          <w:u w:val="none"/>
        </w:rPr>
      </w:pPr>
    </w:p>
    <w:sectPr>
      <w:footerReference r:id="rId3" w:type="default"/>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B4929"/>
    <w:rsid w:val="043D44C9"/>
    <w:rsid w:val="043E6C36"/>
    <w:rsid w:val="05E1122E"/>
    <w:rsid w:val="061947BD"/>
    <w:rsid w:val="064F0F69"/>
    <w:rsid w:val="0841307E"/>
    <w:rsid w:val="08CE043D"/>
    <w:rsid w:val="09824EA9"/>
    <w:rsid w:val="098E5EC8"/>
    <w:rsid w:val="09CE127C"/>
    <w:rsid w:val="0A5549F8"/>
    <w:rsid w:val="0A5638A0"/>
    <w:rsid w:val="0B0E66A7"/>
    <w:rsid w:val="0B996E37"/>
    <w:rsid w:val="0C6D21DF"/>
    <w:rsid w:val="0DF742E8"/>
    <w:rsid w:val="0F114F36"/>
    <w:rsid w:val="103D18D9"/>
    <w:rsid w:val="117B5F76"/>
    <w:rsid w:val="12475269"/>
    <w:rsid w:val="12A124DD"/>
    <w:rsid w:val="133904E5"/>
    <w:rsid w:val="14377BF2"/>
    <w:rsid w:val="14396C44"/>
    <w:rsid w:val="150015B3"/>
    <w:rsid w:val="15F15AC1"/>
    <w:rsid w:val="17226591"/>
    <w:rsid w:val="17764768"/>
    <w:rsid w:val="19327E50"/>
    <w:rsid w:val="1B310468"/>
    <w:rsid w:val="1B7C2F24"/>
    <w:rsid w:val="1BBE3838"/>
    <w:rsid w:val="1C657326"/>
    <w:rsid w:val="205F6F35"/>
    <w:rsid w:val="21394C4F"/>
    <w:rsid w:val="23C779BA"/>
    <w:rsid w:val="260F3F68"/>
    <w:rsid w:val="274E64BD"/>
    <w:rsid w:val="291853E7"/>
    <w:rsid w:val="2A330776"/>
    <w:rsid w:val="2B5A6F6C"/>
    <w:rsid w:val="2BE2025B"/>
    <w:rsid w:val="2C5B6EAF"/>
    <w:rsid w:val="2CE22789"/>
    <w:rsid w:val="2D604D0D"/>
    <w:rsid w:val="2FEF6776"/>
    <w:rsid w:val="30F17855"/>
    <w:rsid w:val="3253123E"/>
    <w:rsid w:val="32EF3D44"/>
    <w:rsid w:val="346A0FCF"/>
    <w:rsid w:val="35753BC1"/>
    <w:rsid w:val="3579479B"/>
    <w:rsid w:val="35BF47A5"/>
    <w:rsid w:val="363A7B86"/>
    <w:rsid w:val="36CD501B"/>
    <w:rsid w:val="37B95EC4"/>
    <w:rsid w:val="38390AB1"/>
    <w:rsid w:val="39B770BF"/>
    <w:rsid w:val="3A047474"/>
    <w:rsid w:val="3B8E7F35"/>
    <w:rsid w:val="3D31754E"/>
    <w:rsid w:val="3D9602C6"/>
    <w:rsid w:val="3E076B7C"/>
    <w:rsid w:val="3EA373E8"/>
    <w:rsid w:val="3ECA2AA8"/>
    <w:rsid w:val="40520364"/>
    <w:rsid w:val="40823795"/>
    <w:rsid w:val="410130EC"/>
    <w:rsid w:val="41517B50"/>
    <w:rsid w:val="41E1314F"/>
    <w:rsid w:val="41E97960"/>
    <w:rsid w:val="426F32C5"/>
    <w:rsid w:val="42B71194"/>
    <w:rsid w:val="44A47F95"/>
    <w:rsid w:val="452B0F7B"/>
    <w:rsid w:val="462A7FB7"/>
    <w:rsid w:val="48640351"/>
    <w:rsid w:val="4A264ABA"/>
    <w:rsid w:val="4B700B67"/>
    <w:rsid w:val="4CA71778"/>
    <w:rsid w:val="4CB74A18"/>
    <w:rsid w:val="4D6E64E3"/>
    <w:rsid w:val="4E365997"/>
    <w:rsid w:val="4FEA34D3"/>
    <w:rsid w:val="4FF113AE"/>
    <w:rsid w:val="538E4616"/>
    <w:rsid w:val="53C72B28"/>
    <w:rsid w:val="554B40F0"/>
    <w:rsid w:val="55D562C2"/>
    <w:rsid w:val="566B10F2"/>
    <w:rsid w:val="566E677D"/>
    <w:rsid w:val="567A36B4"/>
    <w:rsid w:val="597B5A68"/>
    <w:rsid w:val="59BC4527"/>
    <w:rsid w:val="5B707C36"/>
    <w:rsid w:val="5B8343FE"/>
    <w:rsid w:val="5BCA277B"/>
    <w:rsid w:val="5C9B540C"/>
    <w:rsid w:val="5CC606DB"/>
    <w:rsid w:val="5CFC10D2"/>
    <w:rsid w:val="5DD27C39"/>
    <w:rsid w:val="5F501AA2"/>
    <w:rsid w:val="5F7A19CF"/>
    <w:rsid w:val="608323B3"/>
    <w:rsid w:val="62247868"/>
    <w:rsid w:val="64D10E1E"/>
    <w:rsid w:val="6509385A"/>
    <w:rsid w:val="65240694"/>
    <w:rsid w:val="65B528A2"/>
    <w:rsid w:val="65C17993"/>
    <w:rsid w:val="65D4601F"/>
    <w:rsid w:val="66287D10"/>
    <w:rsid w:val="675F565F"/>
    <w:rsid w:val="682C3420"/>
    <w:rsid w:val="68786269"/>
    <w:rsid w:val="691124A6"/>
    <w:rsid w:val="69B8088F"/>
    <w:rsid w:val="6AA41BD9"/>
    <w:rsid w:val="6AD66E56"/>
    <w:rsid w:val="6B2B0FFC"/>
    <w:rsid w:val="6B8059F3"/>
    <w:rsid w:val="6C623138"/>
    <w:rsid w:val="6CAE6134"/>
    <w:rsid w:val="6E1C1C9F"/>
    <w:rsid w:val="6EFC286B"/>
    <w:rsid w:val="6F863CF9"/>
    <w:rsid w:val="6FDC420C"/>
    <w:rsid w:val="717A576B"/>
    <w:rsid w:val="72A70235"/>
    <w:rsid w:val="74457247"/>
    <w:rsid w:val="75196D02"/>
    <w:rsid w:val="75906A9D"/>
    <w:rsid w:val="75D05048"/>
    <w:rsid w:val="75E4312D"/>
    <w:rsid w:val="765E6A1F"/>
    <w:rsid w:val="766C3157"/>
    <w:rsid w:val="76D57A40"/>
    <w:rsid w:val="77C56662"/>
    <w:rsid w:val="78CC27BB"/>
    <w:rsid w:val="78D97AA7"/>
    <w:rsid w:val="7DA70C89"/>
    <w:rsid w:val="7DAC7021"/>
    <w:rsid w:val="7E6B4AB6"/>
    <w:rsid w:val="7FC3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公文正文"/>
    <w:basedOn w:val="1"/>
    <w:qFormat/>
    <w:uiPriority w:val="0"/>
    <w:pPr>
      <w:ind w:left="0" w:leftChars="0" w:right="0" w:rightChars="0" w:firstLine="880" w:firstLineChars="200"/>
      <w:jc w:val="left"/>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111</cp:lastModifiedBy>
  <cp:lastPrinted>2022-02-14T04:06:00Z</cp:lastPrinted>
  <dcterms:modified xsi:type="dcterms:W3CDTF">2022-02-17T03:05:04Z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B8A2A4A4DB78494B92B4745E29406950</vt:lpwstr>
  </property>
</Properties>
</file>