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濮阳市2022年</w:t>
      </w:r>
      <w:r>
        <w:rPr>
          <w:rFonts w:hint="eastAsia" w:eastAsia="方正小标宋简体"/>
          <w:sz w:val="36"/>
          <w:szCs w:val="36"/>
          <w:lang w:eastAsia="zh-CN"/>
        </w:rPr>
        <w:t>市</w:t>
      </w:r>
      <w:bookmarkStart w:id="0" w:name="_GoBack"/>
      <w:bookmarkEnd w:id="0"/>
      <w:r>
        <w:rPr>
          <w:rFonts w:eastAsia="方正小标宋简体"/>
          <w:sz w:val="36"/>
          <w:szCs w:val="36"/>
        </w:rPr>
        <w:t>直机关公开遴选公务员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报名推荐表</w:t>
      </w:r>
    </w:p>
    <w:p>
      <w:pPr>
        <w:spacing w:line="560" w:lineRule="exact"/>
        <w:ind w:right="-334" w:rightChars="-159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Style w:val="2"/>
        <w:tblW w:w="8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67"/>
        <w:gridCol w:w="684"/>
        <w:gridCol w:w="759"/>
        <w:gridCol w:w="276"/>
        <w:gridCol w:w="984"/>
        <w:gridCol w:w="231"/>
        <w:gridCol w:w="95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月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067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280" w:lineRule="exact"/>
              <w:ind w:left="-107" w:leftChars="-51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间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95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  码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 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话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 讯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址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 政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码</w:t>
            </w:r>
          </w:p>
        </w:tc>
        <w:tc>
          <w:tcPr>
            <w:tcW w:w="30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习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  历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10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报考人员(签名）: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694" w:type="dxa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8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5040" w:firstLineChars="2100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年  月  日</w:t>
            </w: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>
      <w:pPr>
        <w:ind w:left="480" w:right="-327" w:rightChars="-156" w:hanging="480" w:hangingChars="200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注：1.本表由通过资格初审的报考人员下载填写。2.推荐机关按照管理权限，签署意见并加盖公章。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9B"/>
    <w:rsid w:val="0088699B"/>
    <w:rsid w:val="009147E2"/>
    <w:rsid w:val="2B480F85"/>
    <w:rsid w:val="32022E8A"/>
    <w:rsid w:val="3BF73175"/>
    <w:rsid w:val="570F3ABF"/>
    <w:rsid w:val="67BE9C88"/>
    <w:rsid w:val="781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4</TotalTime>
  <ScaleCrop>false</ScaleCrop>
  <LinksUpToDate>false</LinksUpToDate>
  <CharactersWithSpaces>399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2021-01-27T18:48:00Z</dcterms:created>
  <dc:creator>xb21cn</dc:creator>
  <cp:lastModifiedBy>pyadmin</cp:lastModifiedBy>
  <dcterms:modified xsi:type="dcterms:W3CDTF">2022-02-18T09:47:10Z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E3312CC1552045A0926E13F849D92916</vt:lpwstr>
  </property>
</Properties>
</file>