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马练瑶族乡人民政府关于公开招聘防贫监测信息员的公告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5" w:lineRule="atLeast"/>
        <w:ind w:left="0" w:right="0"/>
        <w:jc w:val="center"/>
        <w:rPr>
          <w:rFonts w:ascii="思源黑体" w:hAnsi="思源黑体" w:eastAsia="思源黑体" w:cs="思源黑体"/>
          <w:spacing w:val="15"/>
          <w:sz w:val="22"/>
          <w:szCs w:val="22"/>
        </w:rPr>
      </w:pPr>
      <w:r>
        <w:rPr>
          <w:rStyle w:val="6"/>
          <w:rFonts w:hint="default" w:ascii="思源黑体" w:hAnsi="思源黑体" w:eastAsia="思源黑体" w:cs="思源黑体"/>
          <w:spacing w:val="15"/>
          <w:sz w:val="30"/>
          <w:szCs w:val="30"/>
          <w:bdr w:val="none" w:color="auto" w:sz="0" w:space="0"/>
        </w:rPr>
        <w:t>招聘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ascii="仿宋" w:hAnsi="仿宋" w:eastAsia="仿宋" w:cs="仿宋"/>
          <w:sz w:val="30"/>
          <w:szCs w:val="30"/>
          <w:bdr w:val="none" w:color="auto" w:sz="0" w:space="0"/>
        </w:rPr>
        <w:t>根据工作需要，经马练瑶族乡党委政府研究决定，面向社会公开招聘防贫监测信息员。现将有关事项公告如下：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一、招聘岗位及名额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防贫监测信息员</w:t>
      </w: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2名</w:t>
      </w: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二、招聘对象资格及条件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（一）遵纪守法，有较强的思想政治觉悟和大局意识、服务意识，工作责任心强，作风正派，谦虚谨慎，勤奋敬业，服从指挥，团结协作，无违法犯罪记录及不良行为等。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（二）具有大专及以上学历(全日制)，年龄18-35岁，专业不限。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（三）熟练计算机操作，具备一定的写作能力。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三、招聘工作程序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(一)报名符合岗位要求者填写《马练瑶族乡防贫监测信息员报名表》，持本人身份证、毕业证、等材料的原件及复印件各一份，1张近期小2寸正面免冠彩照，到马练瑶族乡人民政府党建办公室报名，同时将报名表的电子版发送到邮箱：malianzhengfu@163.com。报名人员应对提交材料的真实性负责，凡弄虚作假的，一经查实，即取消面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报名时间：2022年2月10日至2月20日，上午8:00—12:00,下午15:00—18:00。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报名地点：马练瑶族乡人民政府党建办公室。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（二）资格审查。资格审查合格的，列为面试人选，由马练瑶族乡党建办公室电话通知本人。资格审查时间：2022年2月20日前。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（三）组织面试。考生凭身份证原件参加面试。面试后确定试用人员，试用期为3个月，试用期满经考核合格、正式聘用。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面谈时间：具体以电话通知为准。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面谈地点：马练瑶族乡人民政府。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四、工资待遇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选聘的防贫监测信息员工资福利由县级财政负责统筹落实，并严格按照《中华人民共和国劳动合同法》落实相关福利待遇。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Style w:val="6"/>
          <w:rFonts w:hint="eastAsia" w:ascii="仿宋" w:hAnsi="仿宋" w:eastAsia="仿宋" w:cs="仿宋"/>
          <w:sz w:val="30"/>
          <w:szCs w:val="30"/>
          <w:bdr w:val="none" w:color="auto" w:sz="0" w:space="0"/>
        </w:rPr>
        <w:t>五、其他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</w:pPr>
      <w:r>
        <w:rPr>
          <w:rFonts w:hint="eastAsia" w:ascii="仿宋" w:hAnsi="仿宋" w:eastAsia="仿宋" w:cs="仿宋"/>
          <w:sz w:val="30"/>
          <w:szCs w:val="30"/>
          <w:bdr w:val="none" w:color="auto" w:sz="0" w:space="0"/>
        </w:rPr>
        <w:t>本公告未尽事宜，参照《平南县乡村振兴局关于印发&lt;平南县防贫监测信息员队伍建设与管理工作方案&gt;的通知》(平乡振发〔2021〕15号)执行，联系电话：0775—7712101。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8361E"/>
    <w:rsid w:val="6C7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2022-02-11T00:39:48Z</dcterms:created>
  <dc:creator>malia</dc:creator>
  <cp:lastModifiedBy>小鱼儿软陶！</cp:lastModifiedBy>
  <dcterms:modified xsi:type="dcterms:W3CDTF">2022-02-11T00:41:57Z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EDBC6B7334684411B41A41F0691FBE06</vt:lpwstr>
  </property>
</Properties>
</file>