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 xml:space="preserve"> 2022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清丰县明月湖小学招聘教师基本情况登记表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39"/>
        <w:gridCol w:w="891"/>
        <w:gridCol w:w="1065"/>
        <w:gridCol w:w="1065"/>
        <w:gridCol w:w="1065"/>
        <w:gridCol w:w="969"/>
        <w:gridCol w:w="9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参加工作 时间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 月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第一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学历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 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最高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学历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毕业学 校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骨干教师级别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 术职务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任职时 间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电话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有何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工作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简历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任教年级学科、职务</w:t>
            </w:r>
          </w:p>
        </w:tc>
        <w:tc>
          <w:tcPr>
            <w:tcW w:w="2132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教育教学荣誉  情况</w:t>
            </w:r>
          </w:p>
        </w:tc>
        <w:tc>
          <w:tcPr>
            <w:tcW w:w="7457" w:type="dxa"/>
            <w:gridSpan w:val="8"/>
            <w:noWrap w:val="0"/>
            <w:vAlign w:val="top"/>
          </w:tcPr>
          <w:p>
            <w:pPr>
              <w:ind w:left="-1037" w:leftChars="-989" w:hanging="1040" w:hangingChars="370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学习培训情况</w:t>
            </w:r>
          </w:p>
        </w:tc>
        <w:tc>
          <w:tcPr>
            <w:tcW w:w="7457" w:type="dxa"/>
            <w:gridSpan w:val="8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姓  名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年 龄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工作单位</w:t>
            </w: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C3E3B"/>
    <w:rsid w:val="436865DB"/>
    <w:rsid w:val="44616694"/>
    <w:rsid w:val="53FC3E3B"/>
    <w:rsid w:val="649954F1"/>
    <w:rsid w:val="67430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2019-01-03T00:57:00Z</dcterms:created>
  <dc:creator>zhou</dc:creator>
  <cp:lastModifiedBy>大璐璐</cp:lastModifiedBy>
  <dcterms:modified xsi:type="dcterms:W3CDTF">2022-02-04T02:04:19Z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