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b/>
          <w:bCs/>
          <w:kern w:val="0"/>
          <w:sz w:val="24"/>
          <w:szCs w:val="24"/>
          <w:lang w:eastAsia="zh-Hans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Hans"/>
        </w:rPr>
        <w:t>: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楷体" w:hAnsi="楷体" w:eastAsia="楷体" w:cs="楷体"/>
          <w:b/>
          <w:bCs/>
          <w:kern w:val="0"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kern w:val="0"/>
          <w:sz w:val="52"/>
          <w:szCs w:val="52"/>
        </w:rPr>
        <w:t>岗位明细</w:t>
      </w:r>
      <w:r>
        <w:rPr>
          <w:rFonts w:hint="eastAsia" w:ascii="楷体" w:hAnsi="楷体" w:eastAsia="楷体" w:cs="楷体"/>
          <w:b/>
          <w:bCs/>
          <w:kern w:val="0"/>
          <w:sz w:val="52"/>
          <w:szCs w:val="52"/>
          <w:lang w:val="en-US" w:eastAsia="zh-Hans"/>
        </w:rPr>
        <w:t>表</w:t>
      </w:r>
    </w:p>
    <w:tbl>
      <w:tblPr>
        <w:tblStyle w:val="3"/>
        <w:tblpPr w:leftFromText="180" w:rightFromText="180" w:vertAnchor="text" w:horzAnchor="page" w:tblpX="1206" w:tblpY="509"/>
        <w:tblOverlap w:val="never"/>
        <w:tblW w:w="14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245"/>
        <w:gridCol w:w="1200"/>
        <w:gridCol w:w="2535"/>
        <w:gridCol w:w="2790"/>
        <w:gridCol w:w="1585"/>
        <w:gridCol w:w="3165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招聘岗位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招聘人数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性别要求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户籍要求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年龄要求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学历要求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专业要求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pStyle w:val="2"/>
              <w:tabs>
                <w:tab w:val="left" w:pos="408"/>
              </w:tabs>
              <w:spacing w:before="0" w:beforeAutospacing="0" w:after="0" w:afterAutospacing="0" w:line="6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工作人员一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具有安吉县常住户口（以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sz w:val="21"/>
                <w:szCs w:val="21"/>
              </w:rPr>
              <w:t>日户口所在地为准）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周岁以下（</w:t>
            </w:r>
            <w:r>
              <w:rPr>
                <w:sz w:val="21"/>
                <w:szCs w:val="21"/>
              </w:rPr>
              <w:t>198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sz w:val="21"/>
                <w:szCs w:val="21"/>
              </w:rPr>
              <w:t>日以后出生）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/>
                <w:sz w:val="21"/>
                <w:szCs w:val="21"/>
              </w:rPr>
              <w:t>大专及以上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工作人员二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具有安吉县常住户口（以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sz w:val="21"/>
                <w:szCs w:val="21"/>
              </w:rPr>
              <w:t>日户口所在地为准）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周岁以下（</w:t>
            </w:r>
            <w:r>
              <w:rPr>
                <w:sz w:val="21"/>
                <w:szCs w:val="21"/>
              </w:rPr>
              <w:t>198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sz w:val="21"/>
                <w:szCs w:val="21"/>
              </w:rPr>
              <w:t>日以后出生）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/>
                <w:sz w:val="21"/>
                <w:szCs w:val="21"/>
              </w:rPr>
              <w:t>大专及以上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bookmarkStart w:id="0" w:name="_GoBack" w:colFirst="6" w:colLast="6"/>
            <w:r>
              <w:rPr>
                <w:rFonts w:hint="eastAsia"/>
                <w:sz w:val="21"/>
                <w:szCs w:val="21"/>
                <w:lang w:eastAsia="zh-CN"/>
              </w:rPr>
              <w:t>工作人员三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具有安吉县常住户口（以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sz w:val="21"/>
                <w:szCs w:val="21"/>
              </w:rPr>
              <w:t>日户口所在地为准）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周岁以下（</w:t>
            </w:r>
            <w:r>
              <w:rPr>
                <w:sz w:val="21"/>
                <w:szCs w:val="21"/>
              </w:rPr>
              <w:t>198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sz w:val="21"/>
                <w:szCs w:val="21"/>
              </w:rPr>
              <w:t>日以后出生）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/>
                <w:sz w:val="21"/>
                <w:szCs w:val="21"/>
              </w:rPr>
              <w:t>大专及以上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Calibri" w:hAnsi="Calibri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财务管理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专业；会计专业；会计学专业；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工作人员四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具有安吉县常住户口（以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sz w:val="21"/>
                <w:szCs w:val="21"/>
              </w:rPr>
              <w:t>日户口所在地为准）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宋体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周岁以下（</w:t>
            </w:r>
            <w:r>
              <w:rPr>
                <w:sz w:val="21"/>
                <w:szCs w:val="21"/>
              </w:rPr>
              <w:t>198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sz w:val="21"/>
                <w:szCs w:val="21"/>
              </w:rPr>
              <w:t>日以后出生）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旅游类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E46D6"/>
    <w:rsid w:val="5BA61941"/>
    <w:rsid w:val="63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after="75" w:line="360" w:lineRule="auto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2022-01-28T05:34:00Z</dcterms:created>
  <dc:creator>苏</dc:creator>
  <cp:lastModifiedBy>苏</cp:lastModifiedBy>
  <dcterms:modified xsi:type="dcterms:W3CDTF">2022-01-28T11:21:40Z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159C8BA3A4044D1A808126AE14044519</vt:lpwstr>
  </property>
</Properties>
</file>