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both"/>
        <w:rPr>
          <w:rFonts w:eastAsia="方正仿宋_GBK"/>
          <w:bCs/>
          <w:spacing w:val="8"/>
          <w:sz w:val="84"/>
          <w:szCs w:val="8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true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BC5FB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OEM</Company>
  <Pages>2</Pages>
  <Words>208</Words>
  <Characters>286</Characters>
  <Lines>32</Lines>
  <Paragraphs>14</Paragraphs>
  <TotalTime>517</TotalTime>
  <ScaleCrop>false</ScaleCrop>
  <LinksUpToDate>false</LinksUpToDate>
  <CharactersWithSpaces>298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2021-02-01T14:14:00Z</dcterms:created>
  <dc:creator>微软中国</dc:creator>
  <cp:lastModifiedBy>user</cp:lastModifiedBy>
  <cp:lastPrinted>2022-01-26T17:01:00Z</cp:lastPrinted>
  <dcterms:modified xsi:type="dcterms:W3CDTF">2022-01-28T16:32:02Z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