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50" w:lineRule="atLeast"/>
        <w:rPr>
          <w:rFonts w:hint="eastAsia" w:ascii="&amp;quot" w:hAnsi="&amp;quot" w:eastAsia="宋体" w:cs="宋体"/>
          <w:color w:val="333333"/>
          <w:kern w:val="0"/>
          <w:sz w:val="33"/>
          <w:szCs w:val="33"/>
        </w:rPr>
      </w:pPr>
      <w:r>
        <w:rPr>
          <w:rFonts w:hint="eastAsia" w:ascii="&amp;quot" w:hAnsi="&amp;quot" w:eastAsia="宋体" w:cs="宋体"/>
          <w:color w:val="333333"/>
          <w:kern w:val="0"/>
          <w:sz w:val="33"/>
          <w:szCs w:val="33"/>
        </w:rPr>
        <w:t>附件二：</w:t>
      </w:r>
    </w:p>
    <w:p>
      <w:pPr>
        <w:widowControl/>
        <w:spacing w:line="750" w:lineRule="atLeast"/>
        <w:jc w:val="center"/>
        <w:rPr>
          <w:rFonts w:hint="eastAsia" w:ascii="&amp;quot" w:hAnsi="&amp;quot" w:eastAsia="宋体" w:cs="宋体"/>
          <w:color w:val="333333"/>
          <w:kern w:val="0"/>
          <w:sz w:val="33"/>
          <w:szCs w:val="33"/>
        </w:rPr>
      </w:pPr>
      <w:r>
        <w:rPr>
          <w:rFonts w:ascii="&amp;quot" w:hAnsi="&amp;quot" w:eastAsia="宋体" w:cs="宋体"/>
          <w:color w:val="333333"/>
          <w:kern w:val="0"/>
          <w:sz w:val="33"/>
          <w:szCs w:val="33"/>
        </w:rPr>
        <w:t>南京市</w:t>
      </w:r>
      <w:r>
        <w:rPr>
          <w:rFonts w:hint="eastAsia" w:ascii="&amp;quot" w:hAnsi="&amp;quot" w:eastAsia="宋体" w:cs="宋体"/>
          <w:color w:val="333333"/>
          <w:kern w:val="0"/>
          <w:sz w:val="33"/>
          <w:szCs w:val="33"/>
          <w:lang w:val="en-US" w:eastAsia="zh-CN"/>
        </w:rPr>
        <w:t>第十三</w:t>
      </w:r>
      <w:r>
        <w:rPr>
          <w:rFonts w:hint="eastAsia" w:ascii="&amp;quot" w:hAnsi="&amp;quot" w:eastAsia="宋体" w:cs="宋体"/>
          <w:color w:val="333333"/>
          <w:kern w:val="0"/>
          <w:sz w:val="33"/>
          <w:szCs w:val="33"/>
        </w:rPr>
        <w:t>中学</w:t>
      </w:r>
      <w:r>
        <w:rPr>
          <w:rFonts w:ascii="&amp;quot" w:hAnsi="&amp;quot" w:eastAsia="宋体" w:cs="宋体"/>
          <w:color w:val="333333"/>
          <w:kern w:val="0"/>
          <w:sz w:val="33"/>
          <w:szCs w:val="33"/>
        </w:rPr>
        <w:t>2022年教师招聘</w:t>
      </w:r>
      <w:r>
        <w:rPr>
          <w:rFonts w:hint="eastAsia" w:ascii="&amp;quot" w:hAnsi="&amp;quot" w:eastAsia="宋体" w:cs="宋体"/>
          <w:color w:val="333333"/>
          <w:kern w:val="0"/>
          <w:sz w:val="33"/>
          <w:szCs w:val="33"/>
        </w:rPr>
        <w:t>资格复审及面</w:t>
      </w:r>
      <w:r>
        <w:rPr>
          <w:rFonts w:ascii="&amp;quot" w:hAnsi="&amp;quot" w:eastAsia="宋体" w:cs="宋体"/>
          <w:color w:val="333333"/>
          <w:kern w:val="0"/>
          <w:sz w:val="33"/>
          <w:szCs w:val="33"/>
        </w:rPr>
        <w:t>试考生</w:t>
      </w:r>
    </w:p>
    <w:p>
      <w:pPr>
        <w:widowControl/>
        <w:spacing w:line="750" w:lineRule="atLeast"/>
        <w:jc w:val="center"/>
        <w:rPr>
          <w:rFonts w:hint="eastAsia" w:ascii="&amp;quot" w:hAnsi="&amp;quot" w:eastAsia="宋体" w:cs="宋体"/>
          <w:color w:val="333333"/>
          <w:kern w:val="0"/>
          <w:sz w:val="33"/>
          <w:szCs w:val="33"/>
        </w:rPr>
      </w:pPr>
      <w:r>
        <w:rPr>
          <w:rFonts w:ascii="&amp;quot" w:hAnsi="&amp;quot" w:eastAsia="宋体" w:cs="宋体"/>
          <w:color w:val="333333"/>
          <w:kern w:val="0"/>
          <w:sz w:val="33"/>
          <w:szCs w:val="33"/>
        </w:rPr>
        <w:t>疫情防控告知书</w:t>
      </w:r>
    </w:p>
    <w:p>
      <w:pPr>
        <w:widowControl/>
        <w:spacing w:line="42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为做好南京市</w:t>
      </w:r>
      <w:r>
        <w:rPr>
          <w:rFonts w:hint="eastAsia" w:ascii="Arial" w:hAnsi="Arial" w:eastAsia="宋体" w:cs="Arial"/>
          <w:color w:val="333333"/>
          <w:kern w:val="0"/>
          <w:sz w:val="24"/>
          <w:szCs w:val="24"/>
          <w:lang w:val="en-US" w:eastAsia="zh-CN"/>
        </w:rPr>
        <w:t>第十三</w:t>
      </w:r>
      <w:r>
        <w:rPr>
          <w:rFonts w:hint="eastAsia" w:ascii="Arial" w:hAnsi="Arial" w:eastAsia="宋体" w:cs="Arial"/>
          <w:color w:val="333333"/>
          <w:kern w:val="0"/>
          <w:sz w:val="24"/>
          <w:szCs w:val="24"/>
        </w:rPr>
        <w:t>中学</w:t>
      </w:r>
      <w:r>
        <w:rPr>
          <w:rFonts w:ascii="Arial" w:hAnsi="Arial" w:eastAsia="宋体" w:cs="Arial"/>
          <w:color w:val="333333"/>
          <w:kern w:val="0"/>
          <w:sz w:val="24"/>
          <w:szCs w:val="24"/>
        </w:rPr>
        <w:t>2022年教师招聘</w:t>
      </w:r>
      <w:r>
        <w:rPr>
          <w:rFonts w:hint="eastAsia" w:ascii="Arial" w:hAnsi="Arial" w:eastAsia="宋体" w:cs="Arial"/>
          <w:color w:val="333333"/>
          <w:kern w:val="0"/>
          <w:sz w:val="24"/>
          <w:szCs w:val="24"/>
        </w:rPr>
        <w:t>资格复审和面试</w:t>
      </w:r>
      <w:r>
        <w:rPr>
          <w:rFonts w:ascii="Arial" w:hAnsi="Arial" w:eastAsia="宋体" w:cs="Arial"/>
          <w:color w:val="333333"/>
          <w:kern w:val="0"/>
          <w:sz w:val="24"/>
          <w:szCs w:val="24"/>
        </w:rPr>
        <w:t>疫情防控及考务组织工作，现将有关疫情防控措施公告如下，请各位考生遵照执行。</w:t>
      </w:r>
    </w:p>
    <w:p>
      <w:pPr>
        <w:widowControl/>
        <w:spacing w:line="420" w:lineRule="atLeast"/>
        <w:ind w:firstLine="480"/>
        <w:jc w:val="left"/>
        <w:rPr>
          <w:rFonts w:ascii="Arial" w:hAnsi="Arial" w:eastAsia="宋体" w:cs="Arial"/>
          <w:color w:val="333333"/>
          <w:kern w:val="0"/>
          <w:sz w:val="24"/>
          <w:szCs w:val="24"/>
        </w:rPr>
      </w:pPr>
      <w:r>
        <w:rPr>
          <w:rFonts w:ascii="Arial" w:hAnsi="Arial" w:eastAsia="宋体" w:cs="Arial"/>
          <w:b/>
          <w:bCs/>
          <w:color w:val="333333"/>
          <w:kern w:val="0"/>
          <w:sz w:val="24"/>
          <w:szCs w:val="24"/>
        </w:rPr>
        <w:t>一、以下人员不得参加</w:t>
      </w:r>
      <w:r>
        <w:rPr>
          <w:rFonts w:hint="eastAsia" w:ascii="Arial" w:hAnsi="Arial" w:eastAsia="宋体" w:cs="Arial"/>
          <w:b/>
          <w:bCs/>
          <w:color w:val="333333"/>
          <w:kern w:val="0"/>
          <w:sz w:val="24"/>
          <w:szCs w:val="24"/>
        </w:rPr>
        <w:t>资格复审及面</w:t>
      </w:r>
      <w:r>
        <w:rPr>
          <w:rFonts w:ascii="Arial" w:hAnsi="Arial" w:eastAsia="宋体" w:cs="Arial"/>
          <w:b/>
          <w:bCs/>
          <w:color w:val="333333"/>
          <w:kern w:val="0"/>
          <w:sz w:val="24"/>
          <w:szCs w:val="24"/>
        </w:rPr>
        <w:t>试</w:t>
      </w:r>
    </w:p>
    <w:p>
      <w:pPr>
        <w:widowControl/>
        <w:spacing w:line="420" w:lineRule="atLeast"/>
        <w:ind w:firstLine="480"/>
        <w:jc w:val="left"/>
        <w:rPr>
          <w:rFonts w:ascii="Arial" w:hAnsi="Arial" w:eastAsia="宋体" w:cs="Arial"/>
          <w:color w:val="333333"/>
          <w:kern w:val="0"/>
          <w:sz w:val="24"/>
          <w:szCs w:val="24"/>
        </w:rPr>
      </w:pPr>
      <w:r>
        <w:rPr>
          <w:rFonts w:hint="eastAsia" w:ascii="Arial" w:hAnsi="Arial" w:eastAsia="宋体" w:cs="Arial"/>
          <w:color w:val="333333"/>
          <w:kern w:val="0"/>
          <w:sz w:val="24"/>
          <w:szCs w:val="24"/>
        </w:rPr>
        <w:t>（1）28日内有境外旅居史、21日内有境内中高风险地区旅居史人员；</w:t>
      </w:r>
    </w:p>
    <w:p>
      <w:pPr>
        <w:widowControl/>
        <w:spacing w:line="420" w:lineRule="atLeast"/>
        <w:ind w:firstLine="480"/>
        <w:jc w:val="left"/>
        <w:rPr>
          <w:rFonts w:ascii="Arial" w:hAnsi="Arial" w:eastAsia="宋体" w:cs="Arial"/>
          <w:color w:val="333333"/>
          <w:kern w:val="0"/>
          <w:sz w:val="24"/>
          <w:szCs w:val="24"/>
        </w:rPr>
      </w:pPr>
      <w:r>
        <w:rPr>
          <w:rFonts w:hint="eastAsia" w:ascii="Arial" w:hAnsi="Arial" w:eastAsia="宋体" w:cs="Arial"/>
          <w:color w:val="333333"/>
          <w:kern w:val="0"/>
          <w:sz w:val="24"/>
          <w:szCs w:val="24"/>
        </w:rPr>
        <w:t>（2）21日内有新冠肺炎确诊病例及无症状感染者接触史人员；</w:t>
      </w:r>
    </w:p>
    <w:p>
      <w:pPr>
        <w:widowControl/>
        <w:spacing w:line="420" w:lineRule="atLeast"/>
        <w:ind w:firstLine="480"/>
        <w:jc w:val="left"/>
        <w:rPr>
          <w:rFonts w:ascii="Arial" w:hAnsi="Arial" w:eastAsia="宋体" w:cs="Arial"/>
          <w:color w:val="333333"/>
          <w:kern w:val="0"/>
          <w:sz w:val="24"/>
          <w:szCs w:val="24"/>
        </w:rPr>
      </w:pPr>
      <w:r>
        <w:rPr>
          <w:rFonts w:hint="eastAsia" w:ascii="Arial" w:hAnsi="Arial" w:eastAsia="宋体" w:cs="Arial"/>
          <w:color w:val="333333"/>
          <w:kern w:val="0"/>
          <w:sz w:val="24"/>
          <w:szCs w:val="24"/>
        </w:rPr>
        <w:t>（3）“苏康码”、“行程卡”异常人员；</w:t>
      </w:r>
    </w:p>
    <w:p>
      <w:pPr>
        <w:widowControl/>
        <w:spacing w:line="420" w:lineRule="atLeast"/>
        <w:ind w:firstLine="480"/>
        <w:jc w:val="left"/>
        <w:rPr>
          <w:rFonts w:ascii="Arial" w:hAnsi="Arial" w:eastAsia="宋体" w:cs="Arial"/>
          <w:color w:val="333333"/>
          <w:kern w:val="0"/>
          <w:sz w:val="24"/>
          <w:szCs w:val="24"/>
        </w:rPr>
      </w:pPr>
      <w:r>
        <w:rPr>
          <w:rFonts w:hint="eastAsia" w:ascii="Arial" w:hAnsi="Arial" w:eastAsia="宋体" w:cs="Arial"/>
          <w:color w:val="333333"/>
          <w:kern w:val="0"/>
          <w:sz w:val="24"/>
          <w:szCs w:val="24"/>
        </w:rPr>
        <w:t>（4）尚在随访及医学观察期内的已治愈出院确诊病例和已解除集中隔离医学观察的无症状感染者；</w:t>
      </w:r>
    </w:p>
    <w:p>
      <w:pPr>
        <w:widowControl/>
        <w:spacing w:line="420" w:lineRule="atLeast"/>
        <w:ind w:firstLine="480"/>
        <w:jc w:val="left"/>
        <w:rPr>
          <w:rFonts w:ascii="Arial" w:hAnsi="Arial" w:eastAsia="宋体" w:cs="Arial"/>
          <w:color w:val="333333"/>
          <w:kern w:val="0"/>
          <w:sz w:val="24"/>
          <w:szCs w:val="24"/>
        </w:rPr>
      </w:pPr>
      <w:r>
        <w:rPr>
          <w:rFonts w:hint="eastAsia" w:ascii="Arial" w:hAnsi="Arial" w:eastAsia="宋体" w:cs="Arial"/>
          <w:color w:val="333333"/>
          <w:kern w:val="0"/>
          <w:sz w:val="24"/>
          <w:szCs w:val="24"/>
        </w:rPr>
        <w:t>（5）14日内与正在接受居家健康监测人员共同居住、生活等密切接触人员；</w:t>
      </w:r>
    </w:p>
    <w:p>
      <w:pPr>
        <w:widowControl/>
        <w:spacing w:line="420" w:lineRule="atLeast"/>
        <w:ind w:firstLine="480"/>
        <w:jc w:val="left"/>
        <w:rPr>
          <w:rFonts w:ascii="Arial" w:hAnsi="Arial" w:eastAsia="宋体" w:cs="Arial"/>
          <w:color w:val="333333"/>
          <w:kern w:val="0"/>
          <w:sz w:val="24"/>
          <w:szCs w:val="24"/>
        </w:rPr>
      </w:pPr>
      <w:r>
        <w:rPr>
          <w:rFonts w:hint="eastAsia" w:ascii="Arial" w:hAnsi="Arial" w:eastAsia="宋体" w:cs="Arial"/>
          <w:color w:val="333333"/>
          <w:kern w:val="0"/>
          <w:sz w:val="24"/>
          <w:szCs w:val="24"/>
        </w:rPr>
        <w:t>（6）有发热、咳嗽等症状的人员。</w:t>
      </w:r>
    </w:p>
    <w:p>
      <w:pPr>
        <w:widowControl/>
        <w:spacing w:line="420" w:lineRule="atLeast"/>
        <w:ind w:firstLine="480"/>
        <w:jc w:val="left"/>
        <w:rPr>
          <w:rFonts w:ascii="Arial" w:hAnsi="Arial" w:eastAsia="宋体" w:cs="Arial"/>
          <w:color w:val="333333"/>
          <w:kern w:val="0"/>
          <w:sz w:val="24"/>
          <w:szCs w:val="24"/>
        </w:rPr>
      </w:pPr>
      <w:r>
        <w:rPr>
          <w:rFonts w:ascii="Arial" w:hAnsi="Arial" w:eastAsia="宋体" w:cs="Arial"/>
          <w:b/>
          <w:bCs/>
          <w:color w:val="333333"/>
          <w:kern w:val="0"/>
          <w:sz w:val="24"/>
          <w:szCs w:val="24"/>
        </w:rPr>
        <w:t>二、考生参加</w:t>
      </w:r>
      <w:r>
        <w:rPr>
          <w:rFonts w:hint="eastAsia" w:ascii="Arial" w:hAnsi="Arial" w:eastAsia="宋体" w:cs="Arial"/>
          <w:b/>
          <w:bCs/>
          <w:color w:val="333333"/>
          <w:kern w:val="0"/>
          <w:sz w:val="24"/>
          <w:szCs w:val="24"/>
        </w:rPr>
        <w:t>资格复审及面</w:t>
      </w:r>
      <w:r>
        <w:rPr>
          <w:rFonts w:ascii="Arial" w:hAnsi="Arial" w:eastAsia="宋体" w:cs="Arial"/>
          <w:b/>
          <w:bCs/>
          <w:color w:val="333333"/>
          <w:kern w:val="0"/>
          <w:sz w:val="24"/>
          <w:szCs w:val="24"/>
        </w:rPr>
        <w:t>试的必备条件</w:t>
      </w:r>
    </w:p>
    <w:p>
      <w:pPr>
        <w:widowControl/>
        <w:spacing w:line="420" w:lineRule="atLeast"/>
        <w:ind w:firstLine="480"/>
        <w:jc w:val="left"/>
        <w:rPr>
          <w:rFonts w:ascii="Arial" w:hAnsi="Arial" w:eastAsia="宋体" w:cs="Arial"/>
          <w:color w:val="333333"/>
          <w:kern w:val="0"/>
          <w:sz w:val="24"/>
          <w:szCs w:val="24"/>
        </w:rPr>
      </w:pPr>
      <w:r>
        <w:rPr>
          <w:rFonts w:hint="eastAsia" w:ascii="Arial" w:hAnsi="Arial" w:eastAsia="宋体" w:cs="Arial"/>
          <w:color w:val="333333"/>
          <w:kern w:val="0"/>
          <w:sz w:val="24"/>
          <w:szCs w:val="24"/>
        </w:rPr>
        <w:t>（</w:t>
      </w:r>
      <w:r>
        <w:rPr>
          <w:rFonts w:ascii="Arial" w:hAnsi="Arial" w:eastAsia="宋体" w:cs="Arial"/>
          <w:color w:val="333333"/>
          <w:kern w:val="0"/>
          <w:sz w:val="24"/>
          <w:szCs w:val="24"/>
        </w:rPr>
        <w:t>1</w:t>
      </w:r>
      <w:r>
        <w:rPr>
          <w:rFonts w:hint="eastAsia" w:ascii="Arial" w:hAnsi="Arial" w:eastAsia="宋体" w:cs="Arial"/>
          <w:color w:val="333333"/>
          <w:kern w:val="0"/>
          <w:sz w:val="24"/>
          <w:szCs w:val="24"/>
        </w:rPr>
        <w:t>）</w:t>
      </w:r>
      <w:r>
        <w:rPr>
          <w:rFonts w:ascii="Arial" w:hAnsi="Arial" w:eastAsia="宋体" w:cs="Arial"/>
          <w:color w:val="333333"/>
          <w:kern w:val="0"/>
          <w:sz w:val="24"/>
          <w:szCs w:val="24"/>
        </w:rPr>
        <w:t>有效居民身份证；</w:t>
      </w:r>
    </w:p>
    <w:p>
      <w:pPr>
        <w:widowControl/>
        <w:spacing w:line="420" w:lineRule="atLeast"/>
        <w:ind w:firstLine="480"/>
        <w:jc w:val="left"/>
        <w:rPr>
          <w:rFonts w:ascii="Arial" w:hAnsi="Arial" w:eastAsia="宋体" w:cs="Arial"/>
          <w:color w:val="333333"/>
          <w:kern w:val="0"/>
          <w:sz w:val="24"/>
          <w:szCs w:val="24"/>
        </w:rPr>
      </w:pPr>
      <w:r>
        <w:rPr>
          <w:rFonts w:hint="eastAsia" w:ascii="Arial" w:hAnsi="Arial" w:eastAsia="宋体" w:cs="Arial"/>
          <w:color w:val="333333"/>
          <w:kern w:val="0"/>
          <w:sz w:val="24"/>
          <w:szCs w:val="24"/>
        </w:rPr>
        <w:t>（</w:t>
      </w:r>
      <w:r>
        <w:rPr>
          <w:rFonts w:ascii="Arial" w:hAnsi="Arial" w:eastAsia="宋体" w:cs="Arial"/>
          <w:color w:val="333333"/>
          <w:kern w:val="0"/>
          <w:sz w:val="24"/>
          <w:szCs w:val="24"/>
        </w:rPr>
        <w:t>2</w:t>
      </w:r>
      <w:r>
        <w:rPr>
          <w:rFonts w:hint="eastAsia" w:ascii="Arial" w:hAnsi="Arial" w:eastAsia="宋体" w:cs="Arial"/>
          <w:color w:val="333333"/>
          <w:kern w:val="0"/>
          <w:sz w:val="24"/>
          <w:szCs w:val="24"/>
        </w:rPr>
        <w:t>）</w:t>
      </w:r>
      <w:r>
        <w:rPr>
          <w:rFonts w:ascii="Arial" w:hAnsi="Arial" w:eastAsia="宋体" w:cs="Arial"/>
          <w:color w:val="333333"/>
          <w:kern w:val="0"/>
          <w:sz w:val="24"/>
          <w:szCs w:val="24"/>
        </w:rPr>
        <w:t>准考证；</w:t>
      </w:r>
    </w:p>
    <w:p>
      <w:pPr>
        <w:widowControl/>
        <w:spacing w:line="420" w:lineRule="atLeast"/>
        <w:ind w:firstLine="480"/>
        <w:jc w:val="left"/>
        <w:rPr>
          <w:rFonts w:ascii="Arial" w:hAnsi="Arial" w:eastAsia="宋体" w:cs="Arial"/>
          <w:color w:val="333333"/>
          <w:kern w:val="0"/>
          <w:sz w:val="24"/>
          <w:szCs w:val="24"/>
        </w:rPr>
      </w:pPr>
      <w:r>
        <w:rPr>
          <w:rFonts w:hint="eastAsia" w:ascii="Arial" w:hAnsi="Arial" w:eastAsia="宋体" w:cs="Arial"/>
          <w:b/>
          <w:bCs/>
          <w:color w:val="333333"/>
          <w:kern w:val="0"/>
          <w:sz w:val="24"/>
          <w:szCs w:val="24"/>
        </w:rPr>
        <w:t>（</w:t>
      </w:r>
      <w:r>
        <w:rPr>
          <w:rFonts w:ascii="Arial" w:hAnsi="Arial" w:eastAsia="宋体" w:cs="Arial"/>
          <w:b/>
          <w:bCs/>
          <w:color w:val="333333"/>
          <w:kern w:val="0"/>
          <w:sz w:val="24"/>
          <w:szCs w:val="24"/>
        </w:rPr>
        <w:t>3</w:t>
      </w:r>
      <w:r>
        <w:rPr>
          <w:rFonts w:hint="eastAsia" w:ascii="Arial" w:hAnsi="Arial" w:eastAsia="宋体" w:cs="Arial"/>
          <w:b/>
          <w:bCs/>
          <w:color w:val="333333"/>
          <w:kern w:val="0"/>
          <w:sz w:val="24"/>
          <w:szCs w:val="24"/>
        </w:rPr>
        <w:t>）</w:t>
      </w:r>
      <w:r>
        <w:rPr>
          <w:rFonts w:ascii="Arial" w:hAnsi="Arial" w:eastAsia="宋体" w:cs="Arial"/>
          <w:b/>
          <w:bCs/>
          <w:color w:val="333333"/>
          <w:kern w:val="0"/>
          <w:sz w:val="24"/>
          <w:szCs w:val="24"/>
        </w:rPr>
        <w:t>本人参加</w:t>
      </w:r>
      <w:r>
        <w:rPr>
          <w:rFonts w:hint="eastAsia" w:ascii="Arial" w:hAnsi="Arial" w:eastAsia="宋体" w:cs="Arial"/>
          <w:b/>
          <w:bCs/>
          <w:color w:val="333333"/>
          <w:kern w:val="0"/>
          <w:sz w:val="24"/>
          <w:szCs w:val="24"/>
        </w:rPr>
        <w:t>资格复审及面</w:t>
      </w:r>
      <w:r>
        <w:rPr>
          <w:rFonts w:ascii="Arial" w:hAnsi="Arial" w:eastAsia="宋体" w:cs="Arial"/>
          <w:b/>
          <w:bCs/>
          <w:color w:val="333333"/>
          <w:kern w:val="0"/>
          <w:sz w:val="24"/>
          <w:szCs w:val="24"/>
        </w:rPr>
        <w:t>试48小时内（以采样时间为准）新冠病毒核酸检测阴性证明（纸质版）；</w:t>
      </w:r>
    </w:p>
    <w:p>
      <w:pPr>
        <w:widowControl/>
        <w:spacing w:line="420" w:lineRule="atLeast"/>
        <w:ind w:firstLine="480"/>
        <w:jc w:val="left"/>
        <w:rPr>
          <w:rFonts w:ascii="Arial" w:hAnsi="Arial" w:eastAsia="宋体" w:cs="Arial"/>
          <w:color w:val="333333"/>
          <w:kern w:val="0"/>
          <w:sz w:val="24"/>
          <w:szCs w:val="24"/>
        </w:rPr>
      </w:pPr>
      <w:r>
        <w:rPr>
          <w:rFonts w:hint="eastAsia" w:ascii="Arial" w:hAnsi="Arial" w:eastAsia="宋体" w:cs="Arial"/>
          <w:color w:val="333333"/>
          <w:kern w:val="0"/>
          <w:sz w:val="24"/>
          <w:szCs w:val="24"/>
        </w:rPr>
        <w:t>（</w:t>
      </w:r>
      <w:r>
        <w:rPr>
          <w:rFonts w:ascii="Arial" w:hAnsi="Arial" w:eastAsia="宋体" w:cs="Arial"/>
          <w:color w:val="333333"/>
          <w:kern w:val="0"/>
          <w:sz w:val="24"/>
          <w:szCs w:val="24"/>
        </w:rPr>
        <w:t>4</w:t>
      </w:r>
      <w:r>
        <w:rPr>
          <w:rFonts w:hint="eastAsia" w:ascii="Arial" w:hAnsi="Arial" w:eastAsia="宋体" w:cs="Arial"/>
          <w:color w:val="333333"/>
          <w:kern w:val="0"/>
          <w:sz w:val="24"/>
          <w:szCs w:val="24"/>
        </w:rPr>
        <w:t>）</w:t>
      </w:r>
      <w:r>
        <w:rPr>
          <w:rFonts w:ascii="Arial" w:hAnsi="Arial" w:eastAsia="宋体" w:cs="Arial"/>
          <w:color w:val="333333"/>
          <w:kern w:val="0"/>
          <w:sz w:val="24"/>
          <w:szCs w:val="24"/>
        </w:rPr>
        <w:t>考生健康状况承诺书（纸质版，需考生本人签字）；</w:t>
      </w:r>
    </w:p>
    <w:p>
      <w:pPr>
        <w:widowControl/>
        <w:spacing w:line="420" w:lineRule="atLeast"/>
        <w:ind w:firstLine="480"/>
        <w:jc w:val="left"/>
        <w:rPr>
          <w:rFonts w:ascii="Arial" w:hAnsi="Arial" w:eastAsia="宋体" w:cs="Arial"/>
          <w:color w:val="333333"/>
          <w:kern w:val="0"/>
          <w:sz w:val="24"/>
          <w:szCs w:val="24"/>
        </w:rPr>
      </w:pPr>
      <w:r>
        <w:rPr>
          <w:rFonts w:hint="eastAsia" w:ascii="Arial" w:hAnsi="Arial" w:eastAsia="宋体" w:cs="Arial"/>
          <w:color w:val="333333"/>
          <w:kern w:val="0"/>
          <w:sz w:val="24"/>
          <w:szCs w:val="24"/>
        </w:rPr>
        <w:t>（</w:t>
      </w:r>
      <w:r>
        <w:rPr>
          <w:rFonts w:ascii="Arial" w:hAnsi="Arial" w:eastAsia="宋体" w:cs="Arial"/>
          <w:color w:val="333333"/>
          <w:kern w:val="0"/>
          <w:sz w:val="24"/>
          <w:szCs w:val="24"/>
        </w:rPr>
        <w:t>5</w:t>
      </w:r>
      <w:r>
        <w:rPr>
          <w:rFonts w:hint="eastAsia" w:ascii="Arial" w:hAnsi="Arial" w:eastAsia="宋体" w:cs="Arial"/>
          <w:color w:val="333333"/>
          <w:kern w:val="0"/>
          <w:sz w:val="24"/>
          <w:szCs w:val="24"/>
        </w:rPr>
        <w:t>）</w:t>
      </w:r>
      <w:r>
        <w:rPr>
          <w:rFonts w:ascii="Arial" w:hAnsi="Arial" w:eastAsia="宋体" w:cs="Arial"/>
          <w:color w:val="333333"/>
          <w:kern w:val="0"/>
          <w:sz w:val="24"/>
          <w:szCs w:val="24"/>
        </w:rPr>
        <w:t>苏康码无异常；</w:t>
      </w:r>
    </w:p>
    <w:p>
      <w:pPr>
        <w:widowControl/>
        <w:spacing w:line="420" w:lineRule="atLeast"/>
        <w:ind w:firstLine="480"/>
        <w:jc w:val="left"/>
        <w:rPr>
          <w:rFonts w:ascii="Arial" w:hAnsi="Arial" w:eastAsia="宋体" w:cs="Arial"/>
          <w:color w:val="333333"/>
          <w:kern w:val="0"/>
          <w:sz w:val="24"/>
          <w:szCs w:val="24"/>
        </w:rPr>
      </w:pPr>
      <w:r>
        <w:rPr>
          <w:rFonts w:hint="eastAsia" w:ascii="Arial" w:hAnsi="Arial" w:eastAsia="宋体" w:cs="Arial"/>
          <w:color w:val="333333"/>
          <w:kern w:val="0"/>
          <w:sz w:val="24"/>
          <w:szCs w:val="24"/>
        </w:rPr>
        <w:t>（</w:t>
      </w:r>
      <w:r>
        <w:rPr>
          <w:rFonts w:ascii="Arial" w:hAnsi="Arial" w:eastAsia="宋体" w:cs="Arial"/>
          <w:color w:val="333333"/>
          <w:kern w:val="0"/>
          <w:sz w:val="24"/>
          <w:szCs w:val="24"/>
        </w:rPr>
        <w:t>6</w:t>
      </w:r>
      <w:r>
        <w:rPr>
          <w:rFonts w:hint="eastAsia" w:ascii="Arial" w:hAnsi="Arial" w:eastAsia="宋体" w:cs="Arial"/>
          <w:color w:val="333333"/>
          <w:kern w:val="0"/>
          <w:sz w:val="24"/>
          <w:szCs w:val="24"/>
        </w:rPr>
        <w:t>）</w:t>
      </w:r>
      <w:r>
        <w:rPr>
          <w:rFonts w:ascii="Arial" w:hAnsi="Arial" w:eastAsia="宋体" w:cs="Arial"/>
          <w:color w:val="333333"/>
          <w:kern w:val="0"/>
          <w:sz w:val="24"/>
          <w:szCs w:val="24"/>
        </w:rPr>
        <w:t>行程卡无异常；</w:t>
      </w:r>
    </w:p>
    <w:p>
      <w:pPr>
        <w:widowControl/>
        <w:spacing w:line="420" w:lineRule="atLeast"/>
        <w:ind w:firstLine="480"/>
        <w:jc w:val="left"/>
        <w:rPr>
          <w:rFonts w:ascii="Arial" w:hAnsi="Arial" w:eastAsia="宋体" w:cs="Arial"/>
          <w:color w:val="333333"/>
          <w:kern w:val="0"/>
          <w:sz w:val="24"/>
          <w:szCs w:val="24"/>
        </w:rPr>
      </w:pPr>
      <w:r>
        <w:rPr>
          <w:rFonts w:hint="eastAsia" w:ascii="Arial" w:hAnsi="Arial" w:eastAsia="宋体" w:cs="Arial"/>
          <w:color w:val="333333"/>
          <w:kern w:val="0"/>
          <w:sz w:val="24"/>
          <w:szCs w:val="24"/>
        </w:rPr>
        <w:t>（</w:t>
      </w:r>
      <w:r>
        <w:rPr>
          <w:rFonts w:ascii="Arial" w:hAnsi="Arial" w:eastAsia="宋体" w:cs="Arial"/>
          <w:color w:val="333333"/>
          <w:kern w:val="0"/>
          <w:sz w:val="24"/>
          <w:szCs w:val="24"/>
        </w:rPr>
        <w:t>7</w:t>
      </w:r>
      <w:r>
        <w:rPr>
          <w:rFonts w:hint="eastAsia" w:ascii="Arial" w:hAnsi="Arial" w:eastAsia="宋体" w:cs="Arial"/>
          <w:color w:val="333333"/>
          <w:kern w:val="0"/>
          <w:sz w:val="24"/>
          <w:szCs w:val="24"/>
        </w:rPr>
        <w:t>）</w:t>
      </w:r>
      <w:r>
        <w:rPr>
          <w:rFonts w:ascii="Arial" w:hAnsi="Arial" w:eastAsia="宋体" w:cs="Arial"/>
          <w:color w:val="333333"/>
          <w:kern w:val="0"/>
          <w:sz w:val="24"/>
          <w:szCs w:val="24"/>
        </w:rPr>
        <w:t>现场测量体温低于37.3</w:t>
      </w:r>
      <w:r>
        <w:rPr>
          <w:rFonts w:hint="eastAsia" w:ascii="宋体" w:hAnsi="宋体" w:eastAsia="宋体" w:cs="宋体"/>
          <w:color w:val="333333"/>
          <w:kern w:val="0"/>
          <w:sz w:val="24"/>
          <w:szCs w:val="24"/>
        </w:rPr>
        <w:t>℃</w:t>
      </w:r>
      <w:r>
        <w:rPr>
          <w:rFonts w:ascii="Arial" w:hAnsi="Arial" w:eastAsia="宋体" w:cs="Arial"/>
          <w:color w:val="333333"/>
          <w:kern w:val="0"/>
          <w:sz w:val="24"/>
          <w:szCs w:val="24"/>
        </w:rPr>
        <w:t>。</w:t>
      </w:r>
    </w:p>
    <w:p>
      <w:pPr>
        <w:widowControl/>
        <w:spacing w:line="420" w:lineRule="atLeast"/>
        <w:ind w:firstLine="480"/>
        <w:jc w:val="left"/>
        <w:rPr>
          <w:rFonts w:ascii="Arial" w:hAnsi="Arial" w:eastAsia="宋体" w:cs="Arial"/>
          <w:color w:val="333333"/>
          <w:kern w:val="0"/>
          <w:sz w:val="24"/>
          <w:szCs w:val="24"/>
        </w:rPr>
      </w:pPr>
      <w:r>
        <w:rPr>
          <w:rFonts w:ascii="Arial" w:hAnsi="Arial" w:eastAsia="宋体" w:cs="Arial"/>
          <w:b/>
          <w:bCs/>
          <w:color w:val="333333"/>
          <w:kern w:val="0"/>
          <w:sz w:val="24"/>
          <w:szCs w:val="24"/>
        </w:rPr>
        <w:t>三、其他相关要求</w:t>
      </w:r>
    </w:p>
    <w:p>
      <w:pPr>
        <w:widowControl/>
        <w:spacing w:line="420" w:lineRule="atLeast"/>
        <w:ind w:firstLine="480"/>
        <w:jc w:val="left"/>
        <w:rPr>
          <w:rFonts w:ascii="Arial" w:hAnsi="Arial" w:eastAsia="宋体" w:cs="Arial"/>
          <w:color w:val="333333"/>
          <w:kern w:val="0"/>
          <w:sz w:val="24"/>
          <w:szCs w:val="24"/>
        </w:rPr>
      </w:pPr>
      <w:r>
        <w:rPr>
          <w:rFonts w:hint="eastAsia" w:ascii="Arial" w:hAnsi="Arial" w:eastAsia="宋体" w:cs="Arial"/>
          <w:color w:val="333333"/>
          <w:kern w:val="0"/>
          <w:sz w:val="24"/>
          <w:szCs w:val="24"/>
        </w:rPr>
        <w:t>（</w:t>
      </w:r>
      <w:r>
        <w:rPr>
          <w:rFonts w:ascii="Arial" w:hAnsi="Arial" w:eastAsia="宋体" w:cs="Arial"/>
          <w:color w:val="333333"/>
          <w:kern w:val="0"/>
          <w:sz w:val="24"/>
          <w:szCs w:val="24"/>
        </w:rPr>
        <w:t>1</w:t>
      </w:r>
      <w:r>
        <w:rPr>
          <w:rFonts w:hint="eastAsia" w:ascii="Arial" w:hAnsi="Arial" w:eastAsia="宋体" w:cs="Arial"/>
          <w:color w:val="333333"/>
          <w:kern w:val="0"/>
          <w:sz w:val="24"/>
          <w:szCs w:val="24"/>
        </w:rPr>
        <w:t>）资格复审及面试</w:t>
      </w:r>
      <w:r>
        <w:rPr>
          <w:rFonts w:ascii="Arial" w:hAnsi="Arial" w:eastAsia="宋体" w:cs="Arial"/>
          <w:color w:val="333333"/>
          <w:kern w:val="0"/>
          <w:sz w:val="24"/>
          <w:szCs w:val="24"/>
        </w:rPr>
        <w:t>当天，应自备一次性医用口罩或无呼吸阀的N95口罩，除身份确认环节需摘除口罩外，全程佩戴口罩，保持安全距离，做好个人防护。</w:t>
      </w:r>
    </w:p>
    <w:p>
      <w:pPr>
        <w:widowControl/>
        <w:spacing w:line="420" w:lineRule="atLeast"/>
        <w:ind w:firstLine="480"/>
        <w:jc w:val="left"/>
        <w:rPr>
          <w:rFonts w:ascii="Arial" w:hAnsi="Arial" w:eastAsia="宋体" w:cs="Arial"/>
          <w:color w:val="333333"/>
          <w:kern w:val="0"/>
          <w:sz w:val="24"/>
          <w:szCs w:val="24"/>
        </w:rPr>
      </w:pPr>
      <w:r>
        <w:rPr>
          <w:rFonts w:hint="eastAsia" w:ascii="Arial" w:hAnsi="Arial" w:eastAsia="宋体" w:cs="Arial"/>
          <w:color w:val="333333"/>
          <w:kern w:val="0"/>
          <w:sz w:val="24"/>
          <w:szCs w:val="24"/>
        </w:rPr>
        <w:t>（</w:t>
      </w:r>
      <w:r>
        <w:rPr>
          <w:rFonts w:ascii="Arial" w:hAnsi="Arial" w:eastAsia="宋体" w:cs="Arial"/>
          <w:color w:val="333333"/>
          <w:kern w:val="0"/>
          <w:sz w:val="24"/>
          <w:szCs w:val="24"/>
        </w:rPr>
        <w:t>2</w:t>
      </w:r>
      <w:r>
        <w:rPr>
          <w:rFonts w:hint="eastAsia" w:ascii="Arial" w:hAnsi="Arial" w:eastAsia="宋体" w:cs="Arial"/>
          <w:color w:val="333333"/>
          <w:kern w:val="0"/>
          <w:sz w:val="24"/>
          <w:szCs w:val="24"/>
        </w:rPr>
        <w:t>）</w:t>
      </w:r>
      <w:r>
        <w:rPr>
          <w:rFonts w:ascii="Arial" w:hAnsi="Arial" w:eastAsia="宋体" w:cs="Arial"/>
          <w:color w:val="333333"/>
          <w:kern w:val="0"/>
          <w:sz w:val="24"/>
          <w:szCs w:val="24"/>
        </w:rPr>
        <w:t>在</w:t>
      </w:r>
      <w:r>
        <w:rPr>
          <w:rFonts w:hint="eastAsia" w:ascii="Arial" w:hAnsi="Arial" w:eastAsia="宋体" w:cs="Arial"/>
          <w:color w:val="333333"/>
          <w:kern w:val="0"/>
          <w:sz w:val="24"/>
          <w:szCs w:val="24"/>
        </w:rPr>
        <w:t>资格复审及面试</w:t>
      </w:r>
      <w:r>
        <w:rPr>
          <w:rFonts w:ascii="Arial" w:hAnsi="Arial" w:eastAsia="宋体" w:cs="Arial"/>
          <w:color w:val="333333"/>
          <w:kern w:val="0"/>
          <w:sz w:val="24"/>
          <w:szCs w:val="24"/>
        </w:rPr>
        <w:t>过程中，考生若突然出现发烧、乏力、干咳、呼吸困难等疑似新冠肺炎症状，应立即向</w:t>
      </w:r>
      <w:r>
        <w:rPr>
          <w:rFonts w:hint="eastAsia" w:ascii="Arial" w:hAnsi="Arial" w:eastAsia="宋体" w:cs="Arial"/>
          <w:color w:val="333333"/>
          <w:kern w:val="0"/>
          <w:sz w:val="24"/>
          <w:szCs w:val="24"/>
        </w:rPr>
        <w:t>工作</w:t>
      </w:r>
      <w:r>
        <w:rPr>
          <w:rFonts w:ascii="Arial" w:hAnsi="Arial" w:eastAsia="宋体" w:cs="Arial"/>
          <w:color w:val="333333"/>
          <w:kern w:val="0"/>
          <w:sz w:val="24"/>
          <w:szCs w:val="24"/>
        </w:rPr>
        <w:t>人员报告，按照防疫相关程序处置，</w:t>
      </w:r>
      <w:r>
        <w:rPr>
          <w:rFonts w:hint="eastAsia" w:ascii="Arial" w:hAnsi="Arial" w:eastAsia="宋体" w:cs="Arial"/>
          <w:color w:val="333333"/>
          <w:kern w:val="0"/>
          <w:sz w:val="24"/>
          <w:szCs w:val="24"/>
        </w:rPr>
        <w:t>面</w:t>
      </w:r>
      <w:r>
        <w:rPr>
          <w:rFonts w:ascii="Arial" w:hAnsi="Arial" w:eastAsia="宋体" w:cs="Arial"/>
          <w:color w:val="333333"/>
          <w:kern w:val="0"/>
          <w:sz w:val="24"/>
          <w:szCs w:val="24"/>
        </w:rPr>
        <w:t>试时间不补。</w:t>
      </w:r>
    </w:p>
    <w:p>
      <w:pPr>
        <w:widowControl/>
        <w:spacing w:line="420" w:lineRule="atLeast"/>
        <w:ind w:firstLine="480"/>
        <w:jc w:val="left"/>
        <w:rPr>
          <w:rFonts w:ascii="Arial" w:hAnsi="Arial" w:eastAsia="宋体" w:cs="Arial"/>
          <w:color w:val="333333"/>
          <w:kern w:val="0"/>
          <w:sz w:val="24"/>
          <w:szCs w:val="24"/>
        </w:rPr>
      </w:pPr>
      <w:r>
        <w:rPr>
          <w:rFonts w:hint="eastAsia" w:ascii="Arial" w:hAnsi="Arial" w:eastAsia="宋体" w:cs="Arial"/>
          <w:color w:val="333333"/>
          <w:kern w:val="0"/>
          <w:sz w:val="24"/>
          <w:szCs w:val="24"/>
        </w:rPr>
        <w:t>（</w:t>
      </w:r>
      <w:r>
        <w:rPr>
          <w:rFonts w:ascii="Arial" w:hAnsi="Arial" w:eastAsia="宋体" w:cs="Arial"/>
          <w:color w:val="333333"/>
          <w:kern w:val="0"/>
          <w:sz w:val="24"/>
          <w:szCs w:val="24"/>
        </w:rPr>
        <w:t>3</w:t>
      </w:r>
      <w:r>
        <w:rPr>
          <w:rFonts w:hint="eastAsia" w:ascii="Arial" w:hAnsi="Arial" w:eastAsia="宋体" w:cs="Arial"/>
          <w:color w:val="333333"/>
          <w:kern w:val="0"/>
          <w:sz w:val="24"/>
          <w:szCs w:val="24"/>
        </w:rPr>
        <w:t>）资格复审及面</w:t>
      </w:r>
      <w:r>
        <w:rPr>
          <w:rFonts w:ascii="Arial" w:hAnsi="Arial" w:eastAsia="宋体" w:cs="Arial"/>
          <w:color w:val="333333"/>
          <w:kern w:val="0"/>
          <w:sz w:val="24"/>
          <w:szCs w:val="24"/>
        </w:rPr>
        <w:t>试结束后，须服从考点工作人员指挥，及时离开</w:t>
      </w:r>
      <w:r>
        <w:rPr>
          <w:rFonts w:hint="eastAsia" w:ascii="Arial" w:hAnsi="Arial" w:eastAsia="宋体" w:cs="Arial"/>
          <w:color w:val="333333"/>
          <w:kern w:val="0"/>
          <w:sz w:val="24"/>
          <w:szCs w:val="24"/>
        </w:rPr>
        <w:t>面试</w:t>
      </w:r>
      <w:r>
        <w:rPr>
          <w:rFonts w:ascii="Arial" w:hAnsi="Arial" w:eastAsia="宋体" w:cs="Arial"/>
          <w:color w:val="333333"/>
          <w:kern w:val="0"/>
          <w:sz w:val="24"/>
          <w:szCs w:val="24"/>
        </w:rPr>
        <w:t>点。</w:t>
      </w:r>
    </w:p>
    <w:p>
      <w:pPr>
        <w:widowControl/>
        <w:spacing w:line="420" w:lineRule="atLeast"/>
        <w:ind w:firstLine="480"/>
        <w:jc w:val="left"/>
        <w:rPr>
          <w:rFonts w:ascii="Arial" w:hAnsi="Arial" w:eastAsia="宋体" w:cs="Arial"/>
          <w:color w:val="333333"/>
          <w:kern w:val="0"/>
          <w:sz w:val="24"/>
          <w:szCs w:val="24"/>
        </w:rPr>
      </w:pPr>
      <w:r>
        <w:rPr>
          <w:rFonts w:hint="eastAsia" w:ascii="Arial" w:hAnsi="Arial" w:eastAsia="宋体" w:cs="Arial"/>
          <w:color w:val="333333"/>
          <w:kern w:val="0"/>
          <w:sz w:val="24"/>
          <w:szCs w:val="24"/>
        </w:rPr>
        <w:t>（</w:t>
      </w:r>
      <w:r>
        <w:rPr>
          <w:rFonts w:ascii="Arial" w:hAnsi="Arial" w:eastAsia="宋体" w:cs="Arial"/>
          <w:color w:val="333333"/>
          <w:kern w:val="0"/>
          <w:sz w:val="24"/>
          <w:szCs w:val="24"/>
        </w:rPr>
        <w:t>4</w:t>
      </w:r>
      <w:r>
        <w:rPr>
          <w:rFonts w:hint="eastAsia" w:ascii="Arial" w:hAnsi="Arial" w:eastAsia="宋体" w:cs="Arial"/>
          <w:color w:val="333333"/>
          <w:kern w:val="0"/>
          <w:sz w:val="24"/>
          <w:szCs w:val="24"/>
        </w:rPr>
        <w:t>）</w:t>
      </w:r>
      <w:r>
        <w:rPr>
          <w:rFonts w:ascii="Arial" w:hAnsi="Arial" w:eastAsia="宋体" w:cs="Arial"/>
          <w:color w:val="333333"/>
          <w:kern w:val="0"/>
          <w:sz w:val="24"/>
          <w:szCs w:val="24"/>
        </w:rPr>
        <w:t>其他未尽事宜，按照</w:t>
      </w:r>
      <w:r>
        <w:rPr>
          <w:rFonts w:hint="eastAsia" w:ascii="Arial" w:hAnsi="Arial" w:eastAsia="宋体" w:cs="Arial"/>
          <w:color w:val="333333"/>
          <w:kern w:val="0"/>
          <w:sz w:val="24"/>
          <w:szCs w:val="24"/>
        </w:rPr>
        <w:t>玄武区</w:t>
      </w:r>
      <w:r>
        <w:rPr>
          <w:rFonts w:ascii="Arial" w:hAnsi="Arial" w:eastAsia="宋体" w:cs="Arial"/>
          <w:color w:val="333333"/>
          <w:kern w:val="0"/>
          <w:sz w:val="24"/>
          <w:szCs w:val="24"/>
        </w:rPr>
        <w:t>最新疫情防控要求执行。考生不得提供身体健康状况虚假信息，对于隐瞒行程、隐瞒病情、故意压制症状、瞒报漏报健康情况的考生，一经发现，取消考试资格，并追究相关责任。</w:t>
      </w:r>
    </w:p>
    <w:p>
      <w:pPr>
        <w:widowControl/>
        <w:spacing w:line="420" w:lineRule="atLeast"/>
        <w:ind w:firstLine="480"/>
        <w:jc w:val="left"/>
        <w:rPr>
          <w:rFonts w:ascii="Arial" w:hAnsi="Arial" w:eastAsia="宋体" w:cs="Arial"/>
          <w:color w:val="333333"/>
          <w:kern w:val="0"/>
          <w:sz w:val="24"/>
          <w:szCs w:val="24"/>
        </w:rPr>
      </w:pPr>
      <w:r>
        <w:rPr>
          <w:rFonts w:ascii="Arial" w:hAnsi="Arial" w:eastAsia="宋体" w:cs="Arial"/>
          <w:color w:val="333333"/>
          <w:kern w:val="0"/>
          <w:sz w:val="24"/>
          <w:szCs w:val="24"/>
        </w:rPr>
        <w:t>请考生持续关注新冠肺炎疫情动态和</w:t>
      </w:r>
      <w:r>
        <w:rPr>
          <w:rFonts w:hint="eastAsia" w:ascii="Arial" w:hAnsi="Arial" w:eastAsia="宋体" w:cs="Arial"/>
          <w:color w:val="333333"/>
          <w:kern w:val="0"/>
          <w:sz w:val="24"/>
          <w:szCs w:val="24"/>
        </w:rPr>
        <w:t>玄武区</w:t>
      </w:r>
      <w:r>
        <w:rPr>
          <w:rFonts w:ascii="Arial" w:hAnsi="Arial" w:eastAsia="宋体" w:cs="Arial"/>
          <w:color w:val="333333"/>
          <w:kern w:val="0"/>
          <w:sz w:val="24"/>
          <w:szCs w:val="24"/>
        </w:rPr>
        <w:t>疫情防控最新要求，考前如有新的调整和要求，将另行告知。</w:t>
      </w:r>
    </w:p>
    <w:p>
      <w:pPr>
        <w:widowControl/>
        <w:spacing w:line="420" w:lineRule="atLeast"/>
        <w:ind w:firstLine="480"/>
        <w:jc w:val="right"/>
        <w:rPr>
          <w:rFonts w:ascii="Arial" w:hAnsi="Arial" w:eastAsia="宋体" w:cs="Arial"/>
          <w:color w:val="333333"/>
          <w:kern w:val="0"/>
          <w:sz w:val="24"/>
          <w:szCs w:val="24"/>
        </w:rPr>
      </w:pPr>
    </w:p>
    <w:p>
      <w:pPr>
        <w:widowControl/>
        <w:spacing w:line="420" w:lineRule="atLeast"/>
        <w:ind w:firstLine="480"/>
        <w:jc w:val="right"/>
        <w:rPr>
          <w:rFonts w:ascii="Arial" w:hAnsi="Arial" w:eastAsia="宋体" w:cs="Arial"/>
          <w:color w:val="333333"/>
          <w:kern w:val="0"/>
          <w:sz w:val="24"/>
          <w:szCs w:val="24"/>
        </w:rPr>
      </w:pPr>
    </w:p>
    <w:p>
      <w:pPr>
        <w:widowControl/>
        <w:spacing w:line="420" w:lineRule="atLeast"/>
        <w:ind w:firstLine="480"/>
        <w:jc w:val="right"/>
        <w:rPr>
          <w:rFonts w:ascii="Arial" w:hAnsi="Arial" w:eastAsia="宋体" w:cs="Arial"/>
          <w:color w:val="333333"/>
          <w:kern w:val="0"/>
          <w:sz w:val="24"/>
          <w:szCs w:val="24"/>
        </w:rPr>
      </w:pPr>
    </w:p>
    <w:p>
      <w:pPr>
        <w:widowControl/>
        <w:spacing w:line="420" w:lineRule="atLeast"/>
        <w:ind w:right="240" w:firstLine="480"/>
        <w:jc w:val="right"/>
        <w:rPr>
          <w:rFonts w:hint="default" w:ascii="Arial" w:hAnsi="Arial" w:eastAsia="宋体" w:cs="Arial"/>
          <w:color w:val="333333"/>
          <w:kern w:val="0"/>
          <w:sz w:val="24"/>
          <w:szCs w:val="24"/>
          <w:lang w:val="en-US" w:eastAsia="zh-CN"/>
        </w:rPr>
      </w:pPr>
      <w:r>
        <w:rPr>
          <w:rFonts w:hint="eastAsia" w:ascii="Arial" w:hAnsi="Arial" w:eastAsia="宋体" w:cs="Arial"/>
          <w:color w:val="333333"/>
          <w:kern w:val="0"/>
          <w:sz w:val="24"/>
          <w:szCs w:val="24"/>
          <w:lang w:val="en-US" w:eastAsia="zh-CN"/>
        </w:rPr>
        <w:t xml:space="preserve">    </w:t>
      </w:r>
      <w:r>
        <w:rPr>
          <w:rFonts w:ascii="Arial" w:hAnsi="Arial" w:eastAsia="宋体" w:cs="Arial"/>
          <w:color w:val="333333"/>
          <w:kern w:val="0"/>
          <w:sz w:val="24"/>
          <w:szCs w:val="24"/>
        </w:rPr>
        <w:t>南京</w:t>
      </w:r>
      <w:r>
        <w:rPr>
          <w:rFonts w:hint="eastAsia" w:ascii="Arial" w:hAnsi="Arial" w:eastAsia="宋体" w:cs="Arial"/>
          <w:color w:val="333333"/>
          <w:kern w:val="0"/>
          <w:sz w:val="24"/>
          <w:szCs w:val="24"/>
          <w:lang w:val="en-US" w:eastAsia="zh-CN"/>
        </w:rPr>
        <w:t>市第十三中学</w:t>
      </w:r>
    </w:p>
    <w:p>
      <w:pPr>
        <w:widowControl/>
        <w:spacing w:line="420" w:lineRule="atLeast"/>
        <w:ind w:firstLine="480"/>
        <w:jc w:val="center"/>
        <w:rPr>
          <w:rFonts w:ascii="Arial" w:hAnsi="Arial" w:eastAsia="宋体" w:cs="Arial"/>
          <w:color w:val="333333"/>
          <w:kern w:val="0"/>
          <w:sz w:val="24"/>
          <w:szCs w:val="24"/>
        </w:rPr>
      </w:pPr>
      <w:r>
        <w:rPr>
          <w:rFonts w:hint="eastAsia" w:ascii="Arial" w:hAnsi="Arial" w:eastAsia="宋体" w:cs="Arial"/>
          <w:color w:val="333333"/>
          <w:kern w:val="0"/>
          <w:sz w:val="24"/>
          <w:szCs w:val="24"/>
          <w:lang w:val="en-US" w:eastAsia="zh-CN"/>
        </w:rPr>
        <w:t xml:space="preserve">                                              </w:t>
      </w:r>
      <w:bookmarkStart w:id="0" w:name="_GoBack"/>
      <w:bookmarkEnd w:id="0"/>
      <w:r>
        <w:rPr>
          <w:rFonts w:ascii="Arial" w:hAnsi="Arial" w:eastAsia="宋体" w:cs="Arial"/>
          <w:color w:val="333333"/>
          <w:kern w:val="0"/>
          <w:sz w:val="24"/>
          <w:szCs w:val="24"/>
        </w:rPr>
        <w:t>2022年1月2</w:t>
      </w:r>
      <w:r>
        <w:rPr>
          <w:rFonts w:hint="eastAsia" w:ascii="Arial" w:hAnsi="Arial" w:eastAsia="宋体" w:cs="Arial"/>
          <w:color w:val="333333"/>
          <w:kern w:val="0"/>
          <w:sz w:val="24"/>
          <w:szCs w:val="24"/>
          <w:lang w:val="en-US" w:eastAsia="zh-CN"/>
        </w:rPr>
        <w:t>7</w:t>
      </w:r>
      <w:r>
        <w:rPr>
          <w:rFonts w:ascii="Arial" w:hAnsi="Arial" w:eastAsia="宋体" w:cs="Arial"/>
          <w:color w:val="333333"/>
          <w:kern w:val="0"/>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quot">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7520"/>
    <w:rsid w:val="00064B58"/>
    <w:rsid w:val="0009741D"/>
    <w:rsid w:val="00170B71"/>
    <w:rsid w:val="00214DE2"/>
    <w:rsid w:val="00313C81"/>
    <w:rsid w:val="003B77F9"/>
    <w:rsid w:val="003D5C06"/>
    <w:rsid w:val="003F7A8B"/>
    <w:rsid w:val="00421330"/>
    <w:rsid w:val="00476F66"/>
    <w:rsid w:val="004C6A59"/>
    <w:rsid w:val="005214CD"/>
    <w:rsid w:val="00586446"/>
    <w:rsid w:val="00776063"/>
    <w:rsid w:val="00787D97"/>
    <w:rsid w:val="008D650D"/>
    <w:rsid w:val="008F404F"/>
    <w:rsid w:val="008F74FD"/>
    <w:rsid w:val="00962882"/>
    <w:rsid w:val="00B077C0"/>
    <w:rsid w:val="00B256D5"/>
    <w:rsid w:val="00C30A41"/>
    <w:rsid w:val="00C37520"/>
    <w:rsid w:val="00C96A24"/>
    <w:rsid w:val="00DB1B79"/>
    <w:rsid w:val="00DD24B7"/>
    <w:rsid w:val="00E02D14"/>
    <w:rsid w:val="00E526F8"/>
    <w:rsid w:val="00EA52C2"/>
    <w:rsid w:val="00F25254"/>
    <w:rsid w:val="00FA6187"/>
    <w:rsid w:val="139D43B4"/>
    <w:rsid w:val="30CF5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字符"/>
    <w:basedOn w:val="6"/>
    <w:link w:val="3"/>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121</Words>
  <Characters>690</Characters>
  <Lines>5</Lines>
  <Paragraphs>1</Paragraphs>
  <TotalTime>120</TotalTime>
  <ScaleCrop>false</ScaleCrop>
  <LinksUpToDate>false</LinksUpToDate>
  <CharactersWithSpaces>810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2021-12-14T02:42:00Z</dcterms:created>
  <dc:creator>lenovo</dc:creator>
  <cp:lastModifiedBy>qzuser</cp:lastModifiedBy>
  <cp:lastPrinted>2021-12-17T02:22:00Z</cp:lastPrinted>
  <dcterms:modified xsi:type="dcterms:W3CDTF">2022-01-27T02:43:02Z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75CC06DB35E14031801065A2A3EBD64D</vt:lpwstr>
  </property>
</Properties>
</file>