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pStyle w:val="3"/>
        <w:spacing w:line="60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个人防疫情况申报表</w:t>
      </w:r>
    </w:p>
    <w:p>
      <w:pPr>
        <w:rPr>
          <w:rFonts w:ascii="Times New Roman" w:hAnsi="Times New Roman"/>
          <w:color w:val="000000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/>
                <w:sz w:val="28"/>
                <w:szCs w:val="28"/>
                <w:woUserID w:val="1"/>
              </w:rPr>
            </w:pPr>
            <w:r>
              <w:rPr>
                <w:rFonts w:ascii="Times New Roman" w:hAnsi="Times New Roman" w:eastAsia="黑体"/>
                <w:sz w:val="28"/>
                <w:szCs w:val="28"/>
                <w:woUserID w:val="1"/>
              </w:rPr>
              <w:t>现居住地</w:t>
            </w:r>
            <w:bookmarkStart w:id="0" w:name="_GoBack"/>
            <w:bookmarkEnd w:id="0"/>
          </w:p>
        </w:tc>
        <w:tc>
          <w:tcPr>
            <w:tcW w:w="7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近14日以来旅居史、健康史及接触史情况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是否有国外旅居史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否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是否有港、台旅居史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否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是否有高、中风险地区旅居史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否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是否曾被诊断为新冠肺炎确诊病例或无症状感染者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否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是否与为新冠肺炎确诊病例或无症状感染者有密切接触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否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是否与来自高、中风险疫情地区人员有密切接触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否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密切接触的家属及同事是否有发热等症状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否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密切接触的家属及同事是否有高中风险地区、港台地区及国境外旅居史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否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是否接种新冠肺炎疫苗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否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本人近14天以来的健康状况：发热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乏力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咽痛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咳嗽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腹泻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其它需要说明的情况：</w:t>
            </w:r>
          </w:p>
          <w:p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本人对上述提供的健康相关信息的真实性负责，如因不实信息引起疫情传播和扩散，本人愿意承担由此带来的全部法律责任。 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申报人：               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 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期：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07A2"/>
    <w:rsid w:val="008907A2"/>
    <w:rsid w:val="00DE06D2"/>
    <w:rsid w:val="FDFD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qFormat/>
    <w:uiPriority w:val="34"/>
    <w:pPr>
      <w:ind w:firstLine="420" w:firstLineChars="200"/>
    </w:p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69</Words>
  <Characters>396</Characters>
  <Lines>3</Lines>
  <Paragraphs>1</Paragraphs>
  <TotalTime>0</TotalTime>
  <ScaleCrop>false</ScaleCrop>
  <LinksUpToDate>false</LinksUpToDate>
  <CharactersWithSpaces>464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2022-01-21T18:01:00Z</dcterms:created>
  <dc:creator>Lenovo</dc:creator>
  <cp:lastModifiedBy>Lenovo</cp:lastModifiedBy>
  <dcterms:modified xsi:type="dcterms:W3CDTF">2022-01-21T18:04:54Z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