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2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</w:p>
    <w:p>
      <w:pPr>
        <w:spacing w:line="52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2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海南省教育考试命题和评价中心</w:t>
      </w:r>
    </w:p>
    <w:p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ascii="方正小标宋简体" w:eastAsia="方正小标宋简体"/>
          <w:sz w:val="44"/>
          <w:szCs w:val="44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年公开招聘专业技术人员岗位计划表</w:t>
      </w:r>
    </w:p>
    <w:p>
      <w:pPr>
        <w:spacing w:line="52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W w:w="991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885"/>
        <w:gridCol w:w="817"/>
        <w:gridCol w:w="907"/>
        <w:gridCol w:w="840"/>
        <w:gridCol w:w="825"/>
        <w:gridCol w:w="1346"/>
        <w:gridCol w:w="1680"/>
        <w:gridCol w:w="1086"/>
        <w:gridCol w:w="9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53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序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号</w:t>
            </w:r>
          </w:p>
        </w:tc>
        <w:tc>
          <w:tcPr>
            <w:tcW w:w="88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招聘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岗位</w:t>
            </w:r>
          </w:p>
        </w:tc>
        <w:tc>
          <w:tcPr>
            <w:tcW w:w="81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招聘人数</w:t>
            </w:r>
          </w:p>
        </w:tc>
        <w:tc>
          <w:tcPr>
            <w:tcW w:w="559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资格条件</w:t>
            </w:r>
          </w:p>
        </w:tc>
        <w:tc>
          <w:tcPr>
            <w:tcW w:w="108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其他</w:t>
            </w:r>
          </w:p>
        </w:tc>
        <w:tc>
          <w:tcPr>
            <w:tcW w:w="9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538" w:type="dxa"/>
            <w:vMerge w:val="continue"/>
            <w:vAlign w:val="top"/>
          </w:tcPr>
          <w:p/>
        </w:tc>
        <w:tc>
          <w:tcPr>
            <w:tcW w:w="885" w:type="dxa"/>
            <w:vMerge w:val="continue"/>
            <w:vAlign w:val="top"/>
          </w:tcPr>
          <w:p/>
        </w:tc>
        <w:tc>
          <w:tcPr>
            <w:tcW w:w="817" w:type="dxa"/>
            <w:vMerge w:val="continue"/>
            <w:vAlign w:val="top"/>
          </w:tcPr>
          <w:p/>
        </w:tc>
        <w:tc>
          <w:tcPr>
            <w:tcW w:w="90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年龄</w:t>
            </w:r>
          </w:p>
        </w:tc>
        <w:tc>
          <w:tcPr>
            <w:tcW w:w="8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学历</w:t>
            </w:r>
          </w:p>
        </w:tc>
        <w:tc>
          <w:tcPr>
            <w:tcW w:w="30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专业要求</w:t>
            </w:r>
          </w:p>
        </w:tc>
        <w:tc>
          <w:tcPr>
            <w:tcW w:w="1086" w:type="dxa"/>
            <w:vMerge w:val="restart"/>
            <w:vAlign w:val="center"/>
          </w:tcPr>
          <w:p/>
        </w:tc>
        <w:tc>
          <w:tcPr>
            <w:tcW w:w="990" w:type="dxa"/>
            <w:vMerge w:val="restart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538" w:type="dxa"/>
            <w:vMerge w:val="continue"/>
            <w:vAlign w:val="top"/>
          </w:tcPr>
          <w:p/>
        </w:tc>
        <w:tc>
          <w:tcPr>
            <w:tcW w:w="885" w:type="dxa"/>
            <w:vMerge w:val="continue"/>
            <w:vAlign w:val="top"/>
          </w:tcPr>
          <w:p/>
        </w:tc>
        <w:tc>
          <w:tcPr>
            <w:tcW w:w="817" w:type="dxa"/>
            <w:vMerge w:val="continue"/>
            <w:vAlign w:val="top"/>
          </w:tcPr>
          <w:p/>
        </w:tc>
        <w:tc>
          <w:tcPr>
            <w:tcW w:w="907" w:type="dxa"/>
            <w:vMerge w:val="continue"/>
            <w:vAlign w:val="center"/>
          </w:tcPr>
          <w:p/>
        </w:tc>
        <w:tc>
          <w:tcPr>
            <w:tcW w:w="840" w:type="dxa"/>
            <w:vMerge w:val="continue"/>
            <w:vAlign w:val="center"/>
          </w:tcPr>
          <w:p/>
        </w:tc>
        <w:tc>
          <w:tcPr>
            <w:tcW w:w="825" w:type="dxa"/>
            <w:vMerge w:val="continue"/>
            <w:vAlign w:val="center"/>
          </w:tcPr>
          <w:p/>
        </w:tc>
        <w:tc>
          <w:tcPr>
            <w:tcW w:w="134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lang w:eastAsia="zh-CN"/>
              </w:rPr>
              <w:t>一</w:t>
            </w:r>
            <w:r>
              <w:rPr>
                <w:rFonts w:hint="eastAsia" w:ascii="黑体" w:eastAsia="黑体"/>
                <w:sz w:val="28"/>
                <w:szCs w:val="28"/>
              </w:rPr>
              <w:t>级学科</w:t>
            </w:r>
          </w:p>
        </w:tc>
        <w:tc>
          <w:tcPr>
            <w:tcW w:w="16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lang w:eastAsia="zh-CN"/>
              </w:rPr>
              <w:t>二</w:t>
            </w:r>
            <w:r>
              <w:rPr>
                <w:rFonts w:hint="eastAsia" w:ascii="黑体" w:eastAsia="黑体"/>
                <w:sz w:val="28"/>
                <w:szCs w:val="28"/>
              </w:rPr>
              <w:t>级学科</w:t>
            </w:r>
            <w:r>
              <w:rPr>
                <w:rFonts w:hint="eastAsia" w:ascii="黑体" w:eastAsia="黑体"/>
                <w:sz w:val="28"/>
                <w:szCs w:val="28"/>
                <w:lang w:eastAsia="zh-CN"/>
              </w:rPr>
              <w:t>及研究方向</w:t>
            </w:r>
          </w:p>
        </w:tc>
        <w:tc>
          <w:tcPr>
            <w:tcW w:w="1086" w:type="dxa"/>
            <w:vMerge w:val="continue"/>
            <w:vAlign w:val="center"/>
          </w:tcPr>
          <w:p/>
        </w:tc>
        <w:tc>
          <w:tcPr>
            <w:tcW w:w="990" w:type="dxa"/>
            <w:vMerge w:val="continue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  <w:jc w:val="center"/>
        </w:trPr>
        <w:tc>
          <w:tcPr>
            <w:tcW w:w="5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</w:t>
            </w:r>
          </w:p>
        </w:tc>
        <w:tc>
          <w:tcPr>
            <w:tcW w:w="88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物理学科秘书</w:t>
            </w:r>
          </w:p>
        </w:tc>
        <w:tc>
          <w:tcPr>
            <w:tcW w:w="8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</w:t>
            </w:r>
          </w:p>
        </w:tc>
        <w:tc>
          <w:tcPr>
            <w:tcW w:w="90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lang w:eastAsia="zh-CN"/>
              </w:rPr>
              <w:t>不限</w:t>
            </w:r>
          </w:p>
        </w:tc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</w:rPr>
              <w:t>35</w:t>
            </w: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周岁及以下</w:t>
            </w:r>
          </w:p>
        </w:tc>
        <w:tc>
          <w:tcPr>
            <w:tcW w:w="82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lang w:eastAsia="zh-CN"/>
              </w:rPr>
              <w:t>硕士</w:t>
            </w: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研究生</w:t>
            </w:r>
          </w:p>
        </w:tc>
        <w:tc>
          <w:tcPr>
            <w:tcW w:w="13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lang w:eastAsia="zh-CN"/>
              </w:rPr>
              <w:t>物理学</w:t>
            </w:r>
          </w:p>
        </w:tc>
        <w:tc>
          <w:tcPr>
            <w:tcW w:w="16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lang w:eastAsia="zh-CN"/>
              </w:rPr>
              <w:t>不限</w:t>
            </w:r>
          </w:p>
        </w:tc>
        <w:tc>
          <w:tcPr>
            <w:tcW w:w="1086" w:type="dxa"/>
            <w:vMerge w:val="restart"/>
            <w:vAlign w:val="center"/>
          </w:tcPr>
          <w:p>
            <w:pPr>
              <w:spacing w:line="320" w:lineRule="exact"/>
              <w:jc w:val="left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具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有中学高级教师或副教授以上职称者年龄放宽至40岁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温馨提示：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因考试命题工作特殊性，需长期封闭入闱工作，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color w:val="FF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FF0000"/>
                <w:sz w:val="28"/>
                <w:szCs w:val="28"/>
              </w:rPr>
              <w:t>建议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color w:val="FF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FF0000"/>
                <w:sz w:val="28"/>
                <w:szCs w:val="28"/>
                <w:lang w:eastAsia="zh-CN"/>
              </w:rPr>
              <w:t>男</w:t>
            </w:r>
            <w:r>
              <w:rPr>
                <w:rFonts w:hint="eastAsia" w:ascii="Times New Roman" w:hAnsi="Times New Roman" w:eastAsia="仿宋_GB2312"/>
                <w:color w:val="FF0000"/>
                <w:sz w:val="28"/>
                <w:szCs w:val="28"/>
              </w:rPr>
              <w:t>性报考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5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2</w:t>
            </w:r>
          </w:p>
        </w:tc>
        <w:tc>
          <w:tcPr>
            <w:tcW w:w="88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音乐学科秘书</w:t>
            </w:r>
          </w:p>
        </w:tc>
        <w:tc>
          <w:tcPr>
            <w:tcW w:w="8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</w:t>
            </w:r>
          </w:p>
        </w:tc>
        <w:tc>
          <w:tcPr>
            <w:tcW w:w="90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lang w:eastAsia="zh-CN"/>
              </w:rPr>
              <w:t>不限</w:t>
            </w:r>
          </w:p>
        </w:tc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</w:rPr>
              <w:t>35</w:t>
            </w: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周岁及以下</w:t>
            </w:r>
          </w:p>
        </w:tc>
        <w:tc>
          <w:tcPr>
            <w:tcW w:w="82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lang w:eastAsia="zh-CN"/>
              </w:rPr>
              <w:t>硕士</w:t>
            </w: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研究生</w:t>
            </w:r>
          </w:p>
        </w:tc>
        <w:tc>
          <w:tcPr>
            <w:tcW w:w="1346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lang w:val="en-US" w:eastAsia="zh-CN"/>
              </w:rPr>
              <w:t>艺术学</w:t>
            </w:r>
          </w:p>
        </w:tc>
        <w:tc>
          <w:tcPr>
            <w:tcW w:w="1680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Times New Roman" w:hAnsi="Times New Roman" w:eastAsia="仿宋_GB2312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sz w:val="28"/>
                <w:szCs w:val="28"/>
                <w:lang w:eastAsia="zh-CN"/>
              </w:rPr>
              <w:t>音乐、</w:t>
            </w: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lang w:eastAsia="zh-CN"/>
              </w:rPr>
              <w:t>学科教学（音乐）</w:t>
            </w:r>
          </w:p>
        </w:tc>
        <w:tc>
          <w:tcPr>
            <w:tcW w:w="1086" w:type="dxa"/>
            <w:vMerge w:val="continue"/>
            <w:vAlign w:val="center"/>
          </w:tcPr>
          <w:p/>
        </w:tc>
        <w:tc>
          <w:tcPr>
            <w:tcW w:w="990" w:type="dxa"/>
            <w:vMerge w:val="continue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5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3</w:t>
            </w:r>
          </w:p>
        </w:tc>
        <w:tc>
          <w:tcPr>
            <w:tcW w:w="88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体育学科秘书</w:t>
            </w:r>
          </w:p>
        </w:tc>
        <w:tc>
          <w:tcPr>
            <w:tcW w:w="8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</w:t>
            </w:r>
          </w:p>
        </w:tc>
        <w:tc>
          <w:tcPr>
            <w:tcW w:w="90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lang w:eastAsia="zh-CN"/>
              </w:rPr>
              <w:t>不限</w:t>
            </w:r>
          </w:p>
        </w:tc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</w:rPr>
              <w:t>35</w:t>
            </w: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周岁及以下</w:t>
            </w:r>
          </w:p>
        </w:tc>
        <w:tc>
          <w:tcPr>
            <w:tcW w:w="82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lang w:eastAsia="zh-CN"/>
              </w:rPr>
              <w:t>硕士</w:t>
            </w: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研究生</w:t>
            </w:r>
          </w:p>
        </w:tc>
        <w:tc>
          <w:tcPr>
            <w:tcW w:w="1346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color w:val="auto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lang w:eastAsia="zh-CN"/>
              </w:rPr>
              <w:t>体育学</w:t>
            </w:r>
          </w:p>
        </w:tc>
        <w:tc>
          <w:tcPr>
            <w:tcW w:w="1680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</w:rPr>
              <w:t>体育</w:t>
            </w: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lang w:eastAsia="zh-CN"/>
              </w:rPr>
              <w:t>教育训练学、学科教学（体育）</w:t>
            </w:r>
          </w:p>
        </w:tc>
        <w:tc>
          <w:tcPr>
            <w:tcW w:w="1086" w:type="dxa"/>
            <w:vMerge w:val="continue"/>
            <w:vAlign w:val="center"/>
          </w:tcPr>
          <w:p/>
        </w:tc>
        <w:tc>
          <w:tcPr>
            <w:tcW w:w="990" w:type="dxa"/>
            <w:vMerge w:val="continue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5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4</w:t>
            </w:r>
          </w:p>
        </w:tc>
        <w:tc>
          <w:tcPr>
            <w:tcW w:w="88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美术学科秘书</w:t>
            </w:r>
          </w:p>
        </w:tc>
        <w:tc>
          <w:tcPr>
            <w:tcW w:w="8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</w:t>
            </w:r>
          </w:p>
        </w:tc>
        <w:tc>
          <w:tcPr>
            <w:tcW w:w="90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lang w:eastAsia="zh-CN"/>
              </w:rPr>
              <w:t>不限</w:t>
            </w:r>
          </w:p>
        </w:tc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</w:rPr>
              <w:t>35</w:t>
            </w: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周岁及以下</w:t>
            </w:r>
          </w:p>
        </w:tc>
        <w:tc>
          <w:tcPr>
            <w:tcW w:w="82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lang w:eastAsia="zh-CN"/>
              </w:rPr>
              <w:t>硕士</w:t>
            </w: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研究生</w:t>
            </w:r>
          </w:p>
        </w:tc>
        <w:tc>
          <w:tcPr>
            <w:tcW w:w="1346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lang w:val="en-US" w:eastAsia="zh-CN"/>
              </w:rPr>
              <w:t>艺术学</w:t>
            </w:r>
          </w:p>
        </w:tc>
        <w:tc>
          <w:tcPr>
            <w:tcW w:w="1680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lang w:eastAsia="zh-CN"/>
              </w:rPr>
              <w:t>美术学、学科教学（美术）</w:t>
            </w:r>
          </w:p>
        </w:tc>
        <w:tc>
          <w:tcPr>
            <w:tcW w:w="1086" w:type="dxa"/>
            <w:vMerge w:val="continue"/>
            <w:vAlign w:val="center"/>
          </w:tcPr>
          <w:p/>
        </w:tc>
        <w:tc>
          <w:tcPr>
            <w:tcW w:w="990" w:type="dxa"/>
            <w:vMerge w:val="continue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  <w:jc w:val="center"/>
        </w:trPr>
        <w:tc>
          <w:tcPr>
            <w:tcW w:w="5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5</w:t>
            </w:r>
          </w:p>
        </w:tc>
        <w:tc>
          <w:tcPr>
            <w:tcW w:w="88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信息技术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学科秘书</w:t>
            </w:r>
          </w:p>
        </w:tc>
        <w:tc>
          <w:tcPr>
            <w:tcW w:w="8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</w:t>
            </w:r>
          </w:p>
        </w:tc>
        <w:tc>
          <w:tcPr>
            <w:tcW w:w="90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lang w:eastAsia="zh-CN"/>
              </w:rPr>
              <w:t>不限</w:t>
            </w:r>
          </w:p>
        </w:tc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</w:rPr>
              <w:t>35</w:t>
            </w: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周岁及以下</w:t>
            </w:r>
          </w:p>
        </w:tc>
        <w:tc>
          <w:tcPr>
            <w:tcW w:w="82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lang w:eastAsia="zh-CN"/>
              </w:rPr>
              <w:t>硕士</w:t>
            </w: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研究生</w:t>
            </w:r>
          </w:p>
        </w:tc>
        <w:tc>
          <w:tcPr>
            <w:tcW w:w="1346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lang w:eastAsia="zh-CN"/>
              </w:rPr>
              <w:t>计算机科学与技术、信息与通信工程</w:t>
            </w:r>
          </w:p>
        </w:tc>
        <w:tc>
          <w:tcPr>
            <w:tcW w:w="16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lang w:eastAsia="zh-CN"/>
              </w:rPr>
              <w:t>不限</w:t>
            </w:r>
          </w:p>
        </w:tc>
        <w:tc>
          <w:tcPr>
            <w:tcW w:w="1086" w:type="dxa"/>
            <w:vMerge w:val="continue"/>
            <w:vAlign w:val="center"/>
          </w:tcPr>
          <w:p/>
        </w:tc>
        <w:tc>
          <w:tcPr>
            <w:tcW w:w="990" w:type="dxa"/>
            <w:vMerge w:val="continue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  <w:jc w:val="center"/>
        </w:trPr>
        <w:tc>
          <w:tcPr>
            <w:tcW w:w="5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6</w:t>
            </w:r>
          </w:p>
        </w:tc>
        <w:tc>
          <w:tcPr>
            <w:tcW w:w="88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通用技术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学科秘书</w:t>
            </w:r>
          </w:p>
        </w:tc>
        <w:tc>
          <w:tcPr>
            <w:tcW w:w="8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</w:t>
            </w:r>
          </w:p>
        </w:tc>
        <w:tc>
          <w:tcPr>
            <w:tcW w:w="90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lang w:eastAsia="zh-CN"/>
              </w:rPr>
              <w:t>不限</w:t>
            </w:r>
          </w:p>
        </w:tc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</w:rPr>
              <w:t>35</w:t>
            </w: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周岁及以下</w:t>
            </w:r>
          </w:p>
        </w:tc>
        <w:tc>
          <w:tcPr>
            <w:tcW w:w="82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lang w:eastAsia="zh-CN"/>
              </w:rPr>
              <w:t>硕士</w:t>
            </w: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研究生</w:t>
            </w:r>
          </w:p>
        </w:tc>
        <w:tc>
          <w:tcPr>
            <w:tcW w:w="134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lang w:val="en-US" w:eastAsia="zh-CN"/>
              </w:rPr>
              <w:t>教育学</w:t>
            </w:r>
          </w:p>
        </w:tc>
        <w:tc>
          <w:tcPr>
            <w:tcW w:w="1680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lang w:val="en-US" w:eastAsia="zh-CN"/>
              </w:rPr>
              <w:t>教育技术学、现代教育技术</w:t>
            </w:r>
          </w:p>
        </w:tc>
        <w:tc>
          <w:tcPr>
            <w:tcW w:w="1086" w:type="dxa"/>
            <w:vMerge w:val="continue"/>
            <w:vAlign w:val="center"/>
          </w:tcPr>
          <w:p/>
        </w:tc>
        <w:tc>
          <w:tcPr>
            <w:tcW w:w="990" w:type="dxa"/>
            <w:vMerge w:val="continue"/>
            <w:vAlign w:val="center"/>
          </w:tcPr>
          <w:p/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readOnly"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7">
    <w:name w:val="Default Paragraph Font"/>
    <w:qFormat/>
    <w:uiPriority w:val="0"/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hnsksj</Company>
  <Pages>1</Pages>
  <Words>384</Words>
  <Characters>394</Characters>
  <Lines>161</Lines>
  <Paragraphs>78</Paragraphs>
  <TotalTime>0</TotalTime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2009-03-31T00:53:00Z</dcterms:created>
  <dc:creator>ksj</dc:creator>
  <cp:lastModifiedBy>翟祥</cp:lastModifiedBy>
  <cp:lastPrinted>2021-12-29T15:49:00Z</cp:lastPrinted>
  <dcterms:modified xsi:type="dcterms:W3CDTF">2022-01-24T06:40:59Z</dcterms:modified>
  <dc:title>附件：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  <property fmtid="{D5CDD505-2E9C-101B-9397-08002B2CF9AE}" pid="3" name="ICV">
    <vt:lpwstr>809B4EAF30024E28BF22077243314268</vt:lpwstr>
  </property>
</Properties>
</file>