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微软雅黑" w:eastAsia="方正小标宋_GBK"/>
          <w:bCs/>
          <w:color w:val="333333"/>
          <w:sz w:val="44"/>
          <w:szCs w:val="44"/>
          <w:shd w:val="clear" w:color="auto" w:fill="FFFFFF"/>
          <w:lang w:eastAsia="zh-CN"/>
        </w:rPr>
      </w:pPr>
      <w:r>
        <w:rPr>
          <w:rFonts w:hint="eastAsia" w:ascii="方正小标宋_GBK" w:hAnsi="微软雅黑" w:eastAsia="方正小标宋_GBK" w:cs="Times New Roman"/>
          <w:bCs/>
          <w:color w:val="333333"/>
          <w:sz w:val="44"/>
          <w:szCs w:val="44"/>
          <w:shd w:val="clear" w:color="auto" w:fill="FFFFFF"/>
        </w:rPr>
        <w:t>2022年扬州市蜀冈-瘦西湖风景名胜区</w:t>
      </w:r>
      <w:r>
        <w:rPr>
          <w:rFonts w:hint="eastAsia" w:ascii="方正小标宋_GBK" w:hAnsi="微软雅黑" w:eastAsia="方正小标宋_GBK" w:cs="Times New Roman"/>
          <w:bCs/>
          <w:color w:val="333333"/>
          <w:sz w:val="44"/>
          <w:szCs w:val="44"/>
          <w:shd w:val="clear" w:color="auto" w:fill="FFFFFF"/>
          <w:lang w:val="en-US" w:eastAsia="zh-CN"/>
        </w:rPr>
        <w:t xml:space="preserve">     </w:t>
      </w:r>
      <w:r>
        <w:rPr>
          <w:rFonts w:hint="eastAsia" w:ascii="方正小标宋_GBK" w:hAnsi="微软雅黑" w:eastAsia="方正小标宋_GBK" w:cs="Times New Roman"/>
          <w:bCs/>
          <w:color w:val="333333"/>
          <w:sz w:val="44"/>
          <w:szCs w:val="44"/>
          <w:shd w:val="clear" w:color="auto" w:fill="FFFFFF"/>
        </w:rPr>
        <w:t>公开招聘村、社区工作者</w:t>
      </w:r>
      <w:r>
        <w:rPr>
          <w:rFonts w:hint="eastAsia" w:ascii="方正小标宋_GBK" w:hAnsi="微软雅黑" w:eastAsia="方正小标宋_GBK"/>
          <w:bCs/>
          <w:color w:val="333333"/>
          <w:sz w:val="44"/>
          <w:szCs w:val="44"/>
          <w:shd w:val="clear" w:color="auto" w:fill="FFFFFF"/>
        </w:rPr>
        <w:t>笔试</w:t>
      </w:r>
      <w:r>
        <w:rPr>
          <w:rFonts w:hint="eastAsia" w:ascii="方正小标宋_GBK" w:hAnsi="微软雅黑" w:eastAsia="方正小标宋_GBK"/>
          <w:bCs/>
          <w:color w:val="333333"/>
          <w:sz w:val="44"/>
          <w:szCs w:val="44"/>
          <w:shd w:val="clear" w:color="auto" w:fill="FFFFFF"/>
          <w:lang w:eastAsia="zh-CN"/>
        </w:rPr>
        <w:t>考前提醒</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微软雅黑" w:eastAsia="方正小标宋_GBK"/>
          <w:bCs/>
          <w:color w:val="333333"/>
          <w:sz w:val="44"/>
          <w:szCs w:val="44"/>
          <w:shd w:val="clear" w:color="auto" w:fill="FFFFFF"/>
          <w:lang w:eastAsia="zh-CN"/>
        </w:rPr>
      </w:pP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sz w:val="32"/>
          <w:szCs w:val="40"/>
        </w:rPr>
      </w:pPr>
      <w:r>
        <w:rPr>
          <w:rFonts w:hint="eastAsia" w:ascii="黑体" w:hAnsi="黑体" w:eastAsia="黑体" w:cs="黑体"/>
          <w:b w:val="0"/>
          <w:bCs w:val="0"/>
          <w:sz w:val="32"/>
          <w:szCs w:val="40"/>
          <w:lang w:eastAsia="zh-CN"/>
        </w:rPr>
        <w:t>一、</w:t>
      </w:r>
      <w:r>
        <w:rPr>
          <w:rFonts w:hint="eastAsia" w:ascii="黑体" w:hAnsi="黑体" w:eastAsia="黑体" w:cs="黑体"/>
          <w:b w:val="0"/>
          <w:bCs w:val="0"/>
          <w:sz w:val="32"/>
          <w:szCs w:val="40"/>
        </w:rPr>
        <w:t>做好考前准备</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1</w:t>
      </w:r>
      <w:r>
        <w:rPr>
          <w:rFonts w:hint="eastAsia"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请按时打印准考证，仔细查看</w:t>
      </w:r>
      <w:r>
        <w:rPr>
          <w:rFonts w:hint="default" w:ascii="Times New Roman" w:hAnsi="Times New Roman" w:eastAsia="仿宋_GB2312" w:cs="Times New Roman"/>
          <w:b/>
          <w:bCs/>
          <w:sz w:val="32"/>
          <w:szCs w:val="40"/>
        </w:rPr>
        <w:t>考点名称</w:t>
      </w:r>
      <w:r>
        <w:rPr>
          <w:rFonts w:hint="default" w:ascii="Times New Roman" w:hAnsi="Times New Roman" w:eastAsia="仿宋_GB2312" w:cs="Times New Roman"/>
          <w:sz w:val="32"/>
          <w:szCs w:val="40"/>
        </w:rPr>
        <w:t>和</w:t>
      </w:r>
      <w:r>
        <w:rPr>
          <w:rFonts w:hint="default" w:ascii="Times New Roman" w:hAnsi="Times New Roman" w:eastAsia="仿宋_GB2312" w:cs="Times New Roman"/>
          <w:b/>
          <w:bCs/>
          <w:sz w:val="32"/>
          <w:szCs w:val="40"/>
        </w:rPr>
        <w:t>考点地址</w:t>
      </w:r>
      <w:r>
        <w:rPr>
          <w:rFonts w:hint="default" w:ascii="Times New Roman" w:hAnsi="Times New Roman" w:eastAsia="仿宋_GB2312" w:cs="Times New Roman"/>
          <w:sz w:val="32"/>
          <w:szCs w:val="40"/>
        </w:rPr>
        <w:t>。根据疫情防控需要，请提前</w:t>
      </w:r>
      <w:r>
        <w:rPr>
          <w:rFonts w:hint="default" w:ascii="Times New Roman" w:hAnsi="Times New Roman" w:eastAsia="仿宋_GB2312" w:cs="Times New Roman"/>
          <w:b/>
          <w:bCs/>
          <w:sz w:val="32"/>
          <w:szCs w:val="40"/>
        </w:rPr>
        <w:t>熟悉线路</w:t>
      </w:r>
      <w:r>
        <w:rPr>
          <w:rFonts w:hint="default" w:ascii="Times New Roman" w:hAnsi="Times New Roman" w:eastAsia="仿宋_GB2312" w:cs="Times New Roman"/>
          <w:sz w:val="32"/>
          <w:szCs w:val="40"/>
        </w:rPr>
        <w:t>，</w:t>
      </w:r>
      <w:r>
        <w:rPr>
          <w:rFonts w:hint="default" w:ascii="Times New Roman" w:hAnsi="Times New Roman" w:eastAsia="仿宋_GB2312" w:cs="Times New Roman"/>
          <w:b/>
          <w:bCs/>
          <w:sz w:val="32"/>
          <w:szCs w:val="40"/>
        </w:rPr>
        <w:t>了解交通状况</w:t>
      </w:r>
      <w:r>
        <w:rPr>
          <w:rFonts w:hint="default" w:ascii="Times New Roman" w:hAnsi="Times New Roman" w:eastAsia="仿宋_GB2312" w:cs="Times New Roman"/>
          <w:sz w:val="32"/>
          <w:szCs w:val="40"/>
        </w:rPr>
        <w:t>。考生</w:t>
      </w:r>
      <w:r>
        <w:rPr>
          <w:rFonts w:hint="default" w:ascii="Times New Roman" w:hAnsi="Times New Roman" w:eastAsia="仿宋_GB2312" w:cs="Times New Roman"/>
          <w:b/>
          <w:bCs/>
          <w:sz w:val="32"/>
          <w:szCs w:val="40"/>
        </w:rPr>
        <w:t>车辆禁止进入考点</w:t>
      </w:r>
      <w:r>
        <w:rPr>
          <w:rFonts w:hint="default" w:ascii="Times New Roman" w:hAnsi="Times New Roman" w:eastAsia="仿宋_GB2312" w:cs="Times New Roman"/>
          <w:sz w:val="32"/>
          <w:szCs w:val="40"/>
        </w:rPr>
        <w:t>，请选择合理出行方式。当天考生人数较多，容易造成拥堵，当天上午考点将在</w:t>
      </w:r>
      <w:r>
        <w:rPr>
          <w:rFonts w:hint="default" w:ascii="Times New Roman" w:hAnsi="Times New Roman" w:eastAsia="仿宋_GB2312" w:cs="Times New Roman"/>
          <w:b w:val="0"/>
          <w:bCs w:val="0"/>
          <w:sz w:val="32"/>
          <w:szCs w:val="40"/>
        </w:rPr>
        <w:t>7：00</w:t>
      </w:r>
      <w:r>
        <w:rPr>
          <w:rFonts w:hint="default" w:ascii="Times New Roman" w:hAnsi="Times New Roman" w:eastAsia="仿宋_GB2312" w:cs="Times New Roman"/>
          <w:sz w:val="32"/>
          <w:szCs w:val="40"/>
        </w:rPr>
        <w:t>开放考生进场检测通道。请综合考虑天气、道路、交通状况和疫情防控等因素，务必提早出行，以免影响正常参加考试。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Times New Roman" w:hAnsi="Times New Roman" w:eastAsia="仿宋_GB2312" w:cs="Times New Roman"/>
          <w:sz w:val="32"/>
          <w:szCs w:val="40"/>
          <w:lang w:val="en-US" w:eastAsia="zh-CN"/>
        </w:rPr>
      </w:pPr>
      <w:r>
        <w:rPr>
          <w:rFonts w:hint="default" w:ascii="Times New Roman" w:hAnsi="Times New Roman" w:eastAsia="仿宋_GB2312" w:cs="Times New Roman"/>
          <w:sz w:val="32"/>
          <w:szCs w:val="40"/>
        </w:rPr>
        <w:t>2</w:t>
      </w:r>
      <w:r>
        <w:rPr>
          <w:rFonts w:hint="eastAsia"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请及时申领</w:t>
      </w:r>
      <w:r>
        <w:rPr>
          <w:rFonts w:hint="default" w:ascii="Times New Roman" w:hAnsi="Times New Roman" w:eastAsia="仿宋_GB2312" w:cs="Times New Roman"/>
          <w:b/>
          <w:bCs/>
          <w:sz w:val="32"/>
          <w:szCs w:val="40"/>
        </w:rPr>
        <w:t>“苏康码”</w:t>
      </w:r>
      <w:r>
        <w:rPr>
          <w:rFonts w:hint="default" w:ascii="Times New Roman" w:hAnsi="Times New Roman" w:eastAsia="仿宋_GB2312" w:cs="Times New Roman"/>
          <w:sz w:val="32"/>
          <w:szCs w:val="40"/>
        </w:rPr>
        <w:t>、做好</w:t>
      </w:r>
      <w:r>
        <w:rPr>
          <w:rFonts w:hint="default" w:ascii="Times New Roman" w:hAnsi="Times New Roman" w:eastAsia="仿宋_GB2312" w:cs="Times New Roman"/>
          <w:b/>
          <w:bCs/>
          <w:sz w:val="32"/>
          <w:szCs w:val="40"/>
        </w:rPr>
        <w:t>核酸检测</w:t>
      </w:r>
      <w:r>
        <w:rPr>
          <w:rFonts w:hint="default" w:ascii="Times New Roman" w:hAnsi="Times New Roman" w:eastAsia="仿宋_GB2312" w:cs="Times New Roman"/>
          <w:sz w:val="32"/>
          <w:szCs w:val="40"/>
        </w:rPr>
        <w:t>。按照疫情防控要求，考生须于</w:t>
      </w:r>
      <w:r>
        <w:rPr>
          <w:rFonts w:hint="eastAsia" w:ascii="Times New Roman" w:hAnsi="Times New Roman" w:eastAsia="仿宋_GB2312" w:cs="Times New Roman"/>
          <w:sz w:val="32"/>
          <w:szCs w:val="40"/>
          <w:lang w:eastAsia="zh-CN"/>
        </w:rPr>
        <w:t>报名之日起</w:t>
      </w:r>
      <w:r>
        <w:rPr>
          <w:rFonts w:hint="default" w:ascii="Times New Roman" w:hAnsi="Times New Roman" w:eastAsia="仿宋_GB2312" w:cs="Times New Roman"/>
          <w:sz w:val="32"/>
          <w:szCs w:val="40"/>
        </w:rPr>
        <w:t>申领“苏康码”并每日更新，</w:t>
      </w:r>
      <w:r>
        <w:rPr>
          <w:rFonts w:hint="eastAsia" w:ascii="Times New Roman" w:hAnsi="Times New Roman" w:eastAsia="仿宋_GB2312" w:cs="Times New Roman"/>
          <w:sz w:val="32"/>
          <w:szCs w:val="40"/>
          <w:lang w:eastAsia="zh-CN"/>
        </w:rPr>
        <w:t>按要求</w:t>
      </w:r>
      <w:r>
        <w:rPr>
          <w:rFonts w:hint="default" w:ascii="Times New Roman" w:hAnsi="Times New Roman" w:eastAsia="仿宋_GB2312" w:cs="Times New Roman"/>
          <w:sz w:val="32"/>
          <w:szCs w:val="40"/>
        </w:rPr>
        <w:t>及时到有资质的核酸检测机构进行核酸检测。</w:t>
      </w:r>
      <w:r>
        <w:rPr>
          <w:rFonts w:hint="eastAsia" w:ascii="Times New Roman" w:hAnsi="Times New Roman" w:eastAsia="仿宋_GB2312" w:cs="Times New Roman"/>
          <w:sz w:val="32"/>
          <w:szCs w:val="4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40"/>
          <w:lang w:val="en-US" w:eastAsia="zh-CN"/>
        </w:rPr>
      </w:pPr>
      <w:r>
        <w:rPr>
          <w:rFonts w:hint="eastAsia" w:ascii="Times New Roman" w:hAnsi="Times New Roman" w:eastAsia="仿宋_GB2312" w:cs="Times New Roman"/>
          <w:sz w:val="32"/>
          <w:szCs w:val="40"/>
          <w:lang w:val="en-US" w:eastAsia="zh-CN"/>
        </w:rPr>
        <w:t>3、</w:t>
      </w:r>
      <w:r>
        <w:rPr>
          <w:rFonts w:hint="eastAsia" w:ascii="Times New Roman" w:hAnsi="Times New Roman" w:eastAsia="仿宋_GB2312" w:cs="Times New Roman"/>
          <w:sz w:val="32"/>
          <w:szCs w:val="40"/>
        </w:rPr>
        <w:t>根据近期国内新冠肺炎疫情形势和我区疫情防控有关要求，为切实做好考试期间疫情防控工作，保障考试顺利进行，来自或途经国内疫情中高风险地区所在设区市或有阳性感染者报告设区市的低风险地区，与确诊病例无轨迹交叉，“苏康码”为绿码的考生，须提供考试前72小时内2次有资质的核酸检测机构出具的新冠病毒核酸检测阴性证明（纸质报告、电子报告或苏康码、检测机构APP显示皆可，必须含采样时间信息，以采样时间为准，两次核酸检测间隔24小时，第2次为</w:t>
      </w:r>
      <w:r>
        <w:rPr>
          <w:rFonts w:hint="eastAsia" w:ascii="Times New Roman" w:hAnsi="Times New Roman" w:eastAsia="仿宋_GB2312" w:cs="Times New Roman"/>
          <w:sz w:val="32"/>
          <w:szCs w:val="40"/>
          <w:lang w:eastAsia="zh-CN"/>
        </w:rPr>
        <w:t>开考前</w:t>
      </w:r>
      <w:r>
        <w:rPr>
          <w:rFonts w:hint="eastAsia" w:ascii="Times New Roman" w:hAnsi="Times New Roman" w:eastAsia="仿宋_GB2312" w:cs="Times New Roman"/>
          <w:sz w:val="32"/>
          <w:szCs w:val="40"/>
        </w:rPr>
        <w:t>48小时内出具的）。</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40"/>
        </w:rPr>
      </w:pPr>
      <w:r>
        <w:rPr>
          <w:rFonts w:hint="eastAsia" w:ascii="Times New Roman" w:hAnsi="Times New Roman" w:eastAsia="仿宋_GB2312" w:cs="Times New Roman"/>
          <w:sz w:val="32"/>
          <w:szCs w:val="40"/>
          <w:lang w:val="en-US" w:eastAsia="zh-CN"/>
        </w:rPr>
        <w:t>4</w:t>
      </w:r>
      <w:r>
        <w:rPr>
          <w:rFonts w:hint="eastAsia"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请确认</w:t>
      </w:r>
      <w:r>
        <w:rPr>
          <w:rFonts w:hint="default" w:ascii="Times New Roman" w:hAnsi="Times New Roman" w:eastAsia="仿宋_GB2312" w:cs="Times New Roman"/>
          <w:b/>
          <w:bCs/>
          <w:sz w:val="32"/>
          <w:szCs w:val="40"/>
        </w:rPr>
        <w:t>身份证</w:t>
      </w:r>
      <w:r>
        <w:rPr>
          <w:rFonts w:hint="default" w:ascii="Times New Roman" w:hAnsi="Times New Roman" w:eastAsia="仿宋_GB2312" w:cs="Times New Roman"/>
          <w:sz w:val="32"/>
          <w:szCs w:val="40"/>
        </w:rPr>
        <w:t>、</w:t>
      </w:r>
      <w:r>
        <w:rPr>
          <w:rFonts w:hint="default" w:ascii="Times New Roman" w:hAnsi="Times New Roman" w:eastAsia="仿宋_GB2312" w:cs="Times New Roman"/>
          <w:b/>
          <w:bCs/>
          <w:sz w:val="32"/>
          <w:szCs w:val="40"/>
        </w:rPr>
        <w:t>准考证</w:t>
      </w:r>
      <w:r>
        <w:rPr>
          <w:rFonts w:hint="default" w:ascii="Times New Roman" w:hAnsi="Times New Roman" w:eastAsia="仿宋_GB2312" w:cs="Times New Roman"/>
          <w:sz w:val="32"/>
          <w:szCs w:val="40"/>
        </w:rPr>
        <w:t>、</w:t>
      </w:r>
      <w:r>
        <w:rPr>
          <w:rFonts w:hint="default" w:ascii="Times New Roman" w:hAnsi="Times New Roman" w:eastAsia="仿宋_GB2312" w:cs="Times New Roman"/>
          <w:b/>
          <w:bCs/>
          <w:sz w:val="32"/>
          <w:szCs w:val="40"/>
        </w:rPr>
        <w:t>手机</w:t>
      </w:r>
      <w:r>
        <w:rPr>
          <w:rFonts w:hint="default" w:ascii="Times New Roman" w:hAnsi="Times New Roman" w:eastAsia="仿宋_GB2312" w:cs="Times New Roman"/>
          <w:sz w:val="32"/>
          <w:szCs w:val="40"/>
        </w:rPr>
        <w:t>和</w:t>
      </w:r>
      <w:r>
        <w:rPr>
          <w:rFonts w:hint="default" w:ascii="Times New Roman" w:hAnsi="Times New Roman" w:eastAsia="仿宋_GB2312" w:cs="Times New Roman"/>
          <w:b/>
          <w:bCs/>
          <w:sz w:val="32"/>
          <w:szCs w:val="40"/>
        </w:rPr>
        <w:t>核酸检测报告</w:t>
      </w:r>
      <w:r>
        <w:rPr>
          <w:rFonts w:hint="default" w:ascii="Times New Roman" w:hAnsi="Times New Roman" w:eastAsia="仿宋_GB2312" w:cs="Times New Roman"/>
          <w:sz w:val="32"/>
          <w:szCs w:val="40"/>
        </w:rPr>
        <w:t>是否携带齐全。考试当日进场须扫“扬城扫码通”进场，并检查身份证、准考证、核酸检测报告（纸质报告、电子报告或苏康码、检测机构APP显示均可，必须含采样时间信息）、测体温，所有检查检测结果无异常方可正常进场参加考试。</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sz w:val="32"/>
          <w:szCs w:val="40"/>
        </w:rPr>
      </w:pPr>
      <w:r>
        <w:rPr>
          <w:rFonts w:hint="eastAsia" w:ascii="黑体" w:hAnsi="黑体" w:eastAsia="黑体" w:cs="黑体"/>
          <w:b w:val="0"/>
          <w:bCs w:val="0"/>
          <w:sz w:val="32"/>
          <w:szCs w:val="40"/>
          <w:lang w:eastAsia="zh-CN"/>
        </w:rPr>
        <w:t>二、</w:t>
      </w:r>
      <w:r>
        <w:rPr>
          <w:rFonts w:hint="eastAsia" w:ascii="黑体" w:hAnsi="黑体" w:eastAsia="黑体" w:cs="黑体"/>
          <w:b w:val="0"/>
          <w:bCs w:val="0"/>
          <w:sz w:val="32"/>
          <w:szCs w:val="40"/>
        </w:rPr>
        <w:t>遵守防疫规定</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1</w:t>
      </w:r>
      <w:r>
        <w:rPr>
          <w:rFonts w:hint="eastAsia"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有序进场。考生到达考点后，请遵守工作人员安排，及时</w:t>
      </w:r>
      <w:r>
        <w:rPr>
          <w:rFonts w:hint="default" w:ascii="Times New Roman" w:hAnsi="Times New Roman" w:eastAsia="仿宋_GB2312" w:cs="Times New Roman"/>
          <w:b/>
          <w:bCs/>
          <w:sz w:val="32"/>
          <w:szCs w:val="40"/>
        </w:rPr>
        <w:t>扫码（扬城扫码通）</w:t>
      </w:r>
      <w:r>
        <w:rPr>
          <w:rFonts w:hint="default" w:ascii="Times New Roman" w:hAnsi="Times New Roman" w:eastAsia="仿宋_GB2312" w:cs="Times New Roman"/>
          <w:sz w:val="32"/>
          <w:szCs w:val="40"/>
        </w:rPr>
        <w:t>，提前准备好</w:t>
      </w:r>
      <w:r>
        <w:rPr>
          <w:rFonts w:hint="default" w:ascii="Times New Roman" w:hAnsi="Times New Roman" w:eastAsia="仿宋_GB2312" w:cs="Times New Roman"/>
          <w:b/>
          <w:bCs/>
          <w:sz w:val="32"/>
          <w:szCs w:val="40"/>
        </w:rPr>
        <w:t>身份证</w:t>
      </w:r>
      <w:r>
        <w:rPr>
          <w:rFonts w:hint="default" w:ascii="Times New Roman" w:hAnsi="Times New Roman" w:eastAsia="仿宋_GB2312" w:cs="Times New Roman"/>
          <w:sz w:val="32"/>
          <w:szCs w:val="40"/>
        </w:rPr>
        <w:t>和</w:t>
      </w:r>
      <w:r>
        <w:rPr>
          <w:rFonts w:hint="default" w:ascii="Times New Roman" w:hAnsi="Times New Roman" w:eastAsia="仿宋_GB2312" w:cs="Times New Roman"/>
          <w:b/>
          <w:bCs/>
          <w:sz w:val="32"/>
          <w:szCs w:val="40"/>
        </w:rPr>
        <w:t>纸质核酸检测报告</w:t>
      </w:r>
      <w:r>
        <w:rPr>
          <w:rFonts w:hint="default" w:ascii="Times New Roman" w:hAnsi="Times New Roman" w:eastAsia="仿宋_GB2312" w:cs="Times New Roman"/>
          <w:sz w:val="32"/>
          <w:szCs w:val="40"/>
        </w:rPr>
        <w:t>（</w:t>
      </w:r>
      <w:r>
        <w:rPr>
          <w:rFonts w:hint="default" w:ascii="Times New Roman" w:hAnsi="Times New Roman" w:eastAsia="仿宋_GB2312" w:cs="Times New Roman"/>
          <w:b/>
          <w:bCs/>
          <w:sz w:val="32"/>
          <w:szCs w:val="40"/>
        </w:rPr>
        <w:t>或手机调出</w:t>
      </w:r>
      <w:r>
        <w:rPr>
          <w:rFonts w:hint="default" w:ascii="Times New Roman" w:hAnsi="Times New Roman" w:eastAsia="仿宋_GB2312" w:cs="Times New Roman"/>
          <w:sz w:val="32"/>
          <w:szCs w:val="40"/>
        </w:rPr>
        <w:t>），有序排队接受查验、测温，进入考点内候考，不要在考点大门口逗留。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2</w:t>
      </w:r>
      <w:r>
        <w:rPr>
          <w:rFonts w:hint="eastAsia"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报考者</w:t>
      </w:r>
      <w:r>
        <w:rPr>
          <w:rFonts w:hint="default" w:ascii="Times New Roman" w:hAnsi="Times New Roman" w:eastAsia="仿宋_GB2312" w:cs="Times New Roman"/>
          <w:b/>
          <w:bCs/>
          <w:sz w:val="32"/>
          <w:szCs w:val="40"/>
        </w:rPr>
        <w:t>“扬城扫码通”为绿码</w:t>
      </w:r>
      <w:r>
        <w:rPr>
          <w:rFonts w:hint="default" w:ascii="Times New Roman" w:hAnsi="Times New Roman" w:eastAsia="仿宋_GB2312" w:cs="Times New Roman"/>
          <w:sz w:val="32"/>
          <w:szCs w:val="40"/>
        </w:rPr>
        <w:t>、</w:t>
      </w:r>
      <w:r>
        <w:rPr>
          <w:rFonts w:hint="default" w:ascii="Times New Roman" w:hAnsi="Times New Roman" w:eastAsia="仿宋_GB2312" w:cs="Times New Roman"/>
          <w:b/>
          <w:bCs/>
          <w:sz w:val="32"/>
          <w:szCs w:val="40"/>
        </w:rPr>
        <w:t>“行程码”无异常</w:t>
      </w:r>
      <w:r>
        <w:rPr>
          <w:rFonts w:hint="default" w:ascii="Times New Roman" w:hAnsi="Times New Roman" w:eastAsia="仿宋_GB2312" w:cs="Times New Roman"/>
          <w:sz w:val="32"/>
          <w:szCs w:val="40"/>
        </w:rPr>
        <w:t>、</w:t>
      </w:r>
      <w:r>
        <w:rPr>
          <w:rFonts w:hint="default" w:ascii="Times New Roman" w:hAnsi="Times New Roman" w:eastAsia="仿宋_GB2312" w:cs="Times New Roman"/>
          <w:b/>
          <w:bCs/>
          <w:sz w:val="32"/>
          <w:szCs w:val="40"/>
        </w:rPr>
        <w:t>现场测量体温＜37.3℃且无干咳等可疑症状、能够提供考试开考前48小时内（</w:t>
      </w:r>
      <w:r>
        <w:rPr>
          <w:rFonts w:hint="eastAsia" w:ascii="Times New Roman" w:hAnsi="Times New Roman" w:eastAsia="仿宋_GB2312" w:cs="Times New Roman"/>
          <w:b/>
          <w:bCs/>
          <w:sz w:val="32"/>
          <w:szCs w:val="40"/>
          <w:lang w:val="en-US" w:eastAsia="zh-CN"/>
        </w:rPr>
        <w:t>1</w:t>
      </w:r>
      <w:r>
        <w:rPr>
          <w:rFonts w:hint="default" w:ascii="Times New Roman" w:hAnsi="Times New Roman" w:eastAsia="仿宋_GB2312" w:cs="Times New Roman"/>
          <w:b/>
          <w:bCs/>
          <w:sz w:val="32"/>
          <w:szCs w:val="40"/>
        </w:rPr>
        <w:t>月</w:t>
      </w:r>
      <w:r>
        <w:rPr>
          <w:rFonts w:hint="eastAsia" w:ascii="Times New Roman" w:hAnsi="Times New Roman" w:eastAsia="仿宋_GB2312" w:cs="Times New Roman"/>
          <w:b/>
          <w:bCs/>
          <w:sz w:val="32"/>
          <w:szCs w:val="40"/>
          <w:lang w:val="en-US" w:eastAsia="zh-CN"/>
        </w:rPr>
        <w:t>21</w:t>
      </w:r>
      <w:r>
        <w:rPr>
          <w:rFonts w:hint="default" w:ascii="Times New Roman" w:hAnsi="Times New Roman" w:eastAsia="仿宋_GB2312" w:cs="Times New Roman"/>
          <w:b/>
          <w:bCs/>
          <w:sz w:val="32"/>
          <w:szCs w:val="40"/>
        </w:rPr>
        <w:t>日后）新冠肺炎病毒核酸检测阴性报告的考生，可正常进场参加考试。</w:t>
      </w:r>
      <w:r>
        <w:rPr>
          <w:rFonts w:hint="default" w:ascii="Times New Roman" w:hAnsi="Times New Roman" w:eastAsia="仿宋_GB2312" w:cs="Times New Roman"/>
          <w:sz w:val="32"/>
          <w:szCs w:val="40"/>
        </w:rPr>
        <w:t>其他异常情况走</w:t>
      </w:r>
      <w:r>
        <w:rPr>
          <w:rFonts w:hint="default" w:ascii="Times New Roman" w:hAnsi="Times New Roman" w:eastAsia="仿宋_GB2312" w:cs="Times New Roman"/>
          <w:b/>
          <w:bCs/>
          <w:sz w:val="32"/>
          <w:szCs w:val="40"/>
          <w:u w:val="single"/>
        </w:rPr>
        <w:t>专用通道</w:t>
      </w:r>
      <w:r>
        <w:rPr>
          <w:rFonts w:hint="default" w:ascii="Times New Roman" w:hAnsi="Times New Roman" w:eastAsia="仿宋_GB2312" w:cs="Times New Roman"/>
          <w:sz w:val="32"/>
          <w:szCs w:val="40"/>
        </w:rPr>
        <w:t>并按要求主动向工作人员提交材料。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3</w:t>
      </w:r>
      <w:r>
        <w:rPr>
          <w:rFonts w:hint="eastAsia"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进入考点后，根据考点公示的考场分布图，了解自己所在的考场楼栋及楼层，等待8:30后进场。考生应</w:t>
      </w:r>
      <w:r>
        <w:rPr>
          <w:rFonts w:hint="default" w:ascii="Times New Roman" w:hAnsi="Times New Roman" w:eastAsia="仿宋_GB2312" w:cs="Times New Roman"/>
          <w:b/>
          <w:bCs/>
          <w:sz w:val="32"/>
          <w:szCs w:val="40"/>
        </w:rPr>
        <w:t>先签到再进场，对号入座</w:t>
      </w:r>
      <w:r>
        <w:rPr>
          <w:rFonts w:hint="default" w:ascii="Times New Roman" w:hAnsi="Times New Roman" w:eastAsia="仿宋_GB2312" w:cs="Times New Roman"/>
          <w:sz w:val="32"/>
          <w:szCs w:val="40"/>
        </w:rPr>
        <w:t>。</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4</w:t>
      </w:r>
      <w:r>
        <w:rPr>
          <w:rFonts w:hint="eastAsia"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考生应服从考试现场防疫管理，并自备一次性医用口罩或无呼吸阀N95口罩，除身份核验环节外应</w:t>
      </w:r>
      <w:r>
        <w:rPr>
          <w:rFonts w:hint="default" w:ascii="Times New Roman" w:hAnsi="Times New Roman" w:eastAsia="仿宋_GB2312" w:cs="Times New Roman"/>
          <w:b/>
          <w:bCs/>
          <w:sz w:val="32"/>
          <w:szCs w:val="40"/>
        </w:rPr>
        <w:t>全程佩戴</w:t>
      </w:r>
      <w:r>
        <w:rPr>
          <w:rFonts w:hint="default" w:ascii="Times New Roman" w:hAnsi="Times New Roman" w:eastAsia="仿宋_GB2312" w:cs="Times New Roman"/>
          <w:sz w:val="32"/>
          <w:szCs w:val="40"/>
        </w:rPr>
        <w:t>，并及时进行</w:t>
      </w:r>
      <w:r>
        <w:rPr>
          <w:rFonts w:hint="default" w:ascii="Times New Roman" w:hAnsi="Times New Roman" w:eastAsia="仿宋_GB2312" w:cs="Times New Roman"/>
          <w:b/>
          <w:bCs/>
          <w:sz w:val="32"/>
          <w:szCs w:val="40"/>
        </w:rPr>
        <w:t>手部消毒</w:t>
      </w:r>
      <w:r>
        <w:rPr>
          <w:rFonts w:hint="default" w:ascii="Times New Roman" w:hAnsi="Times New Roman" w:eastAsia="仿宋_GB2312" w:cs="Times New Roman"/>
          <w:sz w:val="32"/>
          <w:szCs w:val="40"/>
        </w:rPr>
        <w:t>、注意保持</w:t>
      </w:r>
      <w:r>
        <w:rPr>
          <w:rFonts w:hint="default" w:ascii="Times New Roman" w:hAnsi="Times New Roman" w:eastAsia="仿宋_GB2312" w:cs="Times New Roman"/>
          <w:b/>
          <w:bCs/>
          <w:sz w:val="32"/>
          <w:szCs w:val="40"/>
        </w:rPr>
        <w:t>安全距离</w:t>
      </w:r>
      <w:r>
        <w:rPr>
          <w:rFonts w:hint="default" w:ascii="Times New Roman" w:hAnsi="Times New Roman" w:eastAsia="仿宋_GB2312" w:cs="Times New Roman"/>
          <w:sz w:val="32"/>
          <w:szCs w:val="40"/>
        </w:rPr>
        <w:t>，做好个人防护。</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eastAsia" w:ascii="黑体" w:hAnsi="黑体" w:eastAsia="黑体" w:cs="黑体"/>
          <w:b w:val="0"/>
          <w:bCs w:val="0"/>
          <w:sz w:val="32"/>
          <w:szCs w:val="40"/>
        </w:rPr>
      </w:pPr>
      <w:r>
        <w:rPr>
          <w:rFonts w:hint="eastAsia" w:ascii="黑体" w:hAnsi="黑体" w:eastAsia="黑体" w:cs="黑体"/>
          <w:b w:val="0"/>
          <w:bCs w:val="0"/>
          <w:sz w:val="32"/>
          <w:szCs w:val="40"/>
          <w:lang w:eastAsia="zh-CN"/>
        </w:rPr>
        <w:t>三、</w:t>
      </w:r>
      <w:r>
        <w:rPr>
          <w:rFonts w:hint="eastAsia" w:ascii="黑体" w:hAnsi="黑体" w:eastAsia="黑体" w:cs="黑体"/>
          <w:b w:val="0"/>
          <w:bCs w:val="0"/>
          <w:sz w:val="32"/>
          <w:szCs w:val="40"/>
        </w:rPr>
        <w:t>牢记考场规则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1</w:t>
      </w:r>
      <w:bookmarkStart w:id="0" w:name="_GoBack"/>
      <w:bookmarkEnd w:id="0"/>
      <w:r>
        <w:rPr>
          <w:rFonts w:hint="eastAsia"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报考者务必严格遵守考场规则。</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2</w:t>
      </w:r>
      <w:r>
        <w:rPr>
          <w:rFonts w:hint="eastAsia"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报考者</w:t>
      </w:r>
      <w:r>
        <w:rPr>
          <w:rFonts w:hint="default" w:ascii="Times New Roman" w:hAnsi="Times New Roman" w:eastAsia="仿宋_GB2312" w:cs="Times New Roman"/>
          <w:b/>
          <w:bCs/>
          <w:sz w:val="32"/>
          <w:szCs w:val="40"/>
        </w:rPr>
        <w:t>严禁携带通讯设备（如手机、智能手表、智能手环、蓝牙耳机等）或者具有计算、存储功能的电子设备入座</w:t>
      </w:r>
      <w:r>
        <w:rPr>
          <w:rFonts w:hint="default" w:ascii="Times New Roman" w:hAnsi="Times New Roman" w:eastAsia="仿宋_GB2312" w:cs="Times New Roman"/>
          <w:sz w:val="32"/>
          <w:szCs w:val="40"/>
        </w:rPr>
        <w:t>，上述物品必须存放在考场监考老师指定位置。</w:t>
      </w:r>
    </w:p>
    <w:p>
      <w:pPr>
        <w:keepNext w:val="0"/>
        <w:keepLines w:val="0"/>
        <w:pageBreakBefore w:val="0"/>
        <w:widowControl w:val="0"/>
        <w:kinsoku/>
        <w:wordWrap/>
        <w:overflowPunct/>
        <w:topLinePunct w:val="0"/>
        <w:autoSpaceDE/>
        <w:autoSpaceDN/>
        <w:bidi w:val="0"/>
        <w:adjustRightInd/>
        <w:snapToGrid/>
        <w:spacing w:line="520" w:lineRule="exact"/>
        <w:ind w:firstLine="640" w:firstLineChars="200"/>
        <w:textAlignment w:val="auto"/>
        <w:rPr>
          <w:rFonts w:hint="default" w:ascii="Times New Roman" w:hAnsi="Times New Roman" w:eastAsia="仿宋_GB2312" w:cs="Times New Roman"/>
          <w:sz w:val="32"/>
          <w:szCs w:val="40"/>
        </w:rPr>
      </w:pPr>
      <w:r>
        <w:rPr>
          <w:rFonts w:hint="default" w:ascii="Times New Roman" w:hAnsi="Times New Roman" w:eastAsia="仿宋_GB2312" w:cs="Times New Roman"/>
          <w:sz w:val="32"/>
          <w:szCs w:val="40"/>
        </w:rPr>
        <w:t>3</w:t>
      </w:r>
      <w:r>
        <w:rPr>
          <w:rFonts w:hint="eastAsia" w:ascii="Times New Roman" w:hAnsi="Times New Roman" w:eastAsia="仿宋_GB2312" w:cs="Times New Roman"/>
          <w:sz w:val="32"/>
          <w:szCs w:val="40"/>
          <w:lang w:eastAsia="zh-CN"/>
        </w:rPr>
        <w:t>、</w:t>
      </w:r>
      <w:r>
        <w:rPr>
          <w:rFonts w:hint="default" w:ascii="Times New Roman" w:hAnsi="Times New Roman" w:eastAsia="仿宋_GB2312" w:cs="Times New Roman"/>
          <w:sz w:val="32"/>
          <w:szCs w:val="40"/>
        </w:rPr>
        <w:t>报考者</w:t>
      </w:r>
      <w:r>
        <w:rPr>
          <w:rFonts w:hint="default" w:ascii="Times New Roman" w:hAnsi="Times New Roman" w:eastAsia="仿宋_GB2312" w:cs="Times New Roman"/>
          <w:b/>
          <w:bCs/>
          <w:sz w:val="32"/>
          <w:szCs w:val="40"/>
        </w:rPr>
        <w:t>不得在考试开始信号发出前答题或者在考试结束信号发出后继续答题</w:t>
      </w:r>
      <w:r>
        <w:rPr>
          <w:rFonts w:hint="default" w:ascii="Times New Roman" w:hAnsi="Times New Roman" w:eastAsia="仿宋_GB2312" w:cs="Times New Roman"/>
          <w:sz w:val="32"/>
          <w:szCs w:val="40"/>
        </w:rPr>
        <w:t>，不得损坏试卷和答题卡，不得将试卷、答题卡、草稿纸带出考场。</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Times New Roman" w:hAnsi="Times New Roman" w:eastAsia="仿宋_GB2312" w:cs="Times New Roman"/>
          <w:sz w:val="32"/>
          <w:szCs w:val="4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E262069"/>
    <w:rsid w:val="277B2025"/>
    <w:rsid w:val="3E262069"/>
    <w:rsid w:val="46D775B1"/>
    <w:rsid w:val="528C3A3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2022-01-20T03:08:00Z</dcterms:created>
  <dc:creator>TianC</dc:creator>
  <cp:lastModifiedBy>TianC</cp:lastModifiedBy>
  <cp:lastPrinted>2022-01-20T07:30:00Z</cp:lastPrinted>
  <dcterms:modified xsi:type="dcterms:W3CDTF">2022-01-20T08:30:25Z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336AD36D02274BCCA01CCBD28E6FAC0F</vt:lpwstr>
  </property>
</Properties>
</file>