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64" w:rsidRDefault="001B6DBF" w:rsidP="00DC776F">
      <w:pPr>
        <w:jc w:val="center"/>
        <w:rPr>
          <w:rFonts w:ascii="黑体" w:eastAsia="黑体" w:hAnsi="宋体" w:cs="Arial"/>
          <w:color w:val="000000"/>
          <w:sz w:val="36"/>
          <w:szCs w:val="36"/>
        </w:rPr>
      </w:pPr>
      <w:r>
        <w:rPr>
          <w:rFonts w:ascii="黑体" w:eastAsia="黑体" w:hAnsi="宋体" w:cs="Arial" w:hint="eastAsia"/>
          <w:color w:val="000000"/>
          <w:sz w:val="44"/>
          <w:szCs w:val="44"/>
        </w:rPr>
        <w:t>扬州市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广陵区图书馆</w:t>
      </w:r>
      <w:r>
        <w:rPr>
          <w:rFonts w:ascii="黑体" w:eastAsia="黑体" w:hAnsi="宋体" w:cs="Arial" w:hint="eastAsia"/>
          <w:color w:val="000000"/>
          <w:sz w:val="44"/>
          <w:szCs w:val="44"/>
        </w:rPr>
        <w:t>公开招聘劳务派遣制工作人员岗位简介表</w:t>
      </w:r>
    </w:p>
    <w:tbl>
      <w:tblPr>
        <w:tblW w:w="1414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2"/>
        <w:gridCol w:w="1591"/>
        <w:gridCol w:w="2848"/>
        <w:gridCol w:w="996"/>
        <w:gridCol w:w="2278"/>
        <w:gridCol w:w="3560"/>
        <w:gridCol w:w="1326"/>
      </w:tblGrid>
      <w:tr w:rsidR="00563964">
        <w:trPr>
          <w:trHeight w:val="318"/>
        </w:trPr>
        <w:tc>
          <w:tcPr>
            <w:tcW w:w="1542" w:type="dxa"/>
            <w:vMerge w:val="restart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用工单位</w:t>
            </w:r>
          </w:p>
        </w:tc>
        <w:tc>
          <w:tcPr>
            <w:tcW w:w="1591" w:type="dxa"/>
            <w:vMerge w:val="restart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招聘岗位代码</w:t>
            </w:r>
          </w:p>
        </w:tc>
        <w:tc>
          <w:tcPr>
            <w:tcW w:w="2848" w:type="dxa"/>
            <w:vMerge w:val="restart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996" w:type="dxa"/>
            <w:vMerge w:val="restart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7164" w:type="dxa"/>
            <w:gridSpan w:val="3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招考条件</w:t>
            </w:r>
          </w:p>
        </w:tc>
      </w:tr>
      <w:tr w:rsidR="00563964">
        <w:trPr>
          <w:trHeight w:val="241"/>
        </w:trPr>
        <w:tc>
          <w:tcPr>
            <w:tcW w:w="1542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91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848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96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其他要求</w:t>
            </w:r>
          </w:p>
        </w:tc>
      </w:tr>
      <w:tr w:rsidR="00563964">
        <w:trPr>
          <w:trHeight w:val="619"/>
        </w:trPr>
        <w:tc>
          <w:tcPr>
            <w:tcW w:w="1542" w:type="dxa"/>
            <w:vMerge w:val="restart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广陵区图书馆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ind w:firstLineChars="50" w:firstLine="105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从事财会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本科及以上学历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取得相应学位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财务财会类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周岁以下</w:t>
            </w:r>
          </w:p>
        </w:tc>
      </w:tr>
      <w:tr w:rsidR="00563964">
        <w:trPr>
          <w:trHeight w:val="23"/>
        </w:trPr>
        <w:tc>
          <w:tcPr>
            <w:tcW w:w="1542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ind w:firstLineChars="50" w:firstLine="105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从事行政管理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文秘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本科及以上学历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取得相应学位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汉语言文学、汉语言、新闻学、传播学、媒体创意、网络与新媒体、秘书学、高级秘书、汉语言文学教育、文秘教育、新媒体与信息网络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周岁以下</w:t>
            </w:r>
          </w:p>
        </w:tc>
      </w:tr>
      <w:tr w:rsidR="00563964">
        <w:trPr>
          <w:trHeight w:val="23"/>
        </w:trPr>
        <w:tc>
          <w:tcPr>
            <w:tcW w:w="1542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从事阅读推广文案策划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本科及以上学历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取得相应学位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汉语言文学、汉语言、新闻学、传播学、媒体创意、网络与新媒体、秘书学、高级秘书、汉语言文学教育、文秘教育、新媒体与信息网络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周岁以下</w:t>
            </w:r>
          </w:p>
        </w:tc>
      </w:tr>
      <w:tr w:rsidR="00563964">
        <w:trPr>
          <w:trHeight w:val="585"/>
        </w:trPr>
        <w:tc>
          <w:tcPr>
            <w:tcW w:w="1542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从事计算机网络技术应用及维护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本科及以上学历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取得相应学位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计算机（网络管理类）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周岁以下</w:t>
            </w:r>
          </w:p>
        </w:tc>
      </w:tr>
      <w:tr w:rsidR="00563964">
        <w:trPr>
          <w:trHeight w:val="1186"/>
        </w:trPr>
        <w:tc>
          <w:tcPr>
            <w:tcW w:w="1542" w:type="dxa"/>
            <w:vMerge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05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从事读者接待、咨询、服务等工作、少儿图书馆日常开放、阅读推广工作、辅助成人阅览室日常开放，阅读推广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工作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7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 w:rsidR="00563964" w:rsidRDefault="00563964">
            <w:pPr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本科及以上学历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取得相应学位</w:t>
            </w:r>
          </w:p>
        </w:tc>
        <w:tc>
          <w:tcPr>
            <w:tcW w:w="3560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/>
                <w:color w:val="000000"/>
                <w:szCs w:val="21"/>
              </w:rPr>
              <w:t>管理科学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管理科学工程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公共事业管理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公共关系学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公共管理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文化产业管理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文化艺术事业管理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社会工作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教育学、学前教育、特殊教育、小学教育、小学教育学、艺术教育、人文教育、科学教育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563964" w:rsidRDefault="001B6DBF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周岁以下</w:t>
            </w:r>
          </w:p>
        </w:tc>
      </w:tr>
    </w:tbl>
    <w:p w:rsidR="00563964" w:rsidRDefault="001B6DBF">
      <w:pPr>
        <w:jc w:val="left"/>
        <w:rPr>
          <w:rFonts w:ascii="仿宋_GB2312" w:eastAsia="仿宋_GB2312" w:hAnsi="宋体" w:cs="Arial"/>
          <w:color w:val="000000"/>
          <w:szCs w:val="21"/>
        </w:rPr>
      </w:pPr>
      <w:r>
        <w:rPr>
          <w:rFonts w:ascii="仿宋_GB2312" w:eastAsia="仿宋_GB2312" w:hAnsi="宋体" w:cs="Arial" w:hint="eastAsia"/>
          <w:color w:val="000000"/>
          <w:szCs w:val="21"/>
        </w:rPr>
        <w:t>备注：</w:t>
      </w:r>
      <w:r>
        <w:rPr>
          <w:rFonts w:ascii="仿宋_GB2312" w:eastAsia="仿宋_GB2312" w:hAnsi="宋体" w:cs="Arial" w:hint="eastAsia"/>
          <w:color w:val="000000"/>
          <w:szCs w:val="21"/>
        </w:rPr>
        <w:t>1</w:t>
      </w:r>
      <w:r>
        <w:rPr>
          <w:rFonts w:ascii="仿宋_GB2312" w:eastAsia="仿宋_GB2312" w:hAnsi="宋体" w:cs="Arial" w:hint="eastAsia"/>
          <w:color w:val="000000"/>
          <w:szCs w:val="21"/>
        </w:rPr>
        <w:t>、</w:t>
      </w:r>
      <w:r>
        <w:rPr>
          <w:rFonts w:ascii="仿宋_GB2312" w:eastAsia="仿宋_GB2312" w:hAnsi="宋体" w:cs="Arial" w:hint="eastAsia"/>
          <w:color w:val="000000"/>
          <w:szCs w:val="21"/>
        </w:rPr>
        <w:t>35</w:t>
      </w:r>
      <w:r>
        <w:rPr>
          <w:rFonts w:ascii="仿宋_GB2312" w:eastAsia="仿宋_GB2312" w:hAnsi="宋体" w:cs="Arial" w:hint="eastAsia"/>
          <w:color w:val="000000"/>
          <w:szCs w:val="21"/>
        </w:rPr>
        <w:t>周岁以下指</w:t>
      </w:r>
      <w:r>
        <w:rPr>
          <w:rFonts w:ascii="仿宋_GB2312" w:eastAsia="仿宋_GB2312" w:hAnsi="宋体" w:cs="Arial" w:hint="eastAsia"/>
          <w:color w:val="000000"/>
          <w:szCs w:val="21"/>
        </w:rPr>
        <w:t>198</w:t>
      </w:r>
      <w:r>
        <w:rPr>
          <w:rFonts w:ascii="仿宋_GB2312" w:eastAsia="仿宋_GB2312" w:hAnsi="宋体" w:cs="Arial" w:hint="eastAsia"/>
          <w:color w:val="000000"/>
          <w:szCs w:val="21"/>
        </w:rPr>
        <w:t>6</w:t>
      </w:r>
      <w:r>
        <w:rPr>
          <w:rFonts w:ascii="仿宋_GB2312" w:eastAsia="仿宋_GB2312" w:hAnsi="宋体" w:cs="Arial" w:hint="eastAsia"/>
          <w:color w:val="000000"/>
          <w:szCs w:val="21"/>
        </w:rPr>
        <w:t>年</w:t>
      </w:r>
      <w:r>
        <w:rPr>
          <w:rFonts w:ascii="仿宋_GB2312" w:eastAsia="仿宋_GB2312" w:hAnsi="宋体" w:cs="Arial" w:hint="eastAsia"/>
          <w:color w:val="000000"/>
          <w:szCs w:val="21"/>
        </w:rPr>
        <w:t>1</w:t>
      </w:r>
      <w:r>
        <w:rPr>
          <w:rFonts w:ascii="仿宋_GB2312" w:eastAsia="仿宋_GB2312" w:hAnsi="宋体" w:cs="Arial" w:hint="eastAsia"/>
          <w:color w:val="000000"/>
          <w:szCs w:val="21"/>
        </w:rPr>
        <w:t>月</w:t>
      </w:r>
      <w:r>
        <w:rPr>
          <w:rFonts w:ascii="仿宋_GB2312" w:eastAsia="仿宋_GB2312" w:hAnsi="宋体" w:cs="Arial" w:hint="eastAsia"/>
          <w:color w:val="000000"/>
          <w:szCs w:val="21"/>
        </w:rPr>
        <w:t>1</w:t>
      </w:r>
      <w:r>
        <w:rPr>
          <w:rFonts w:ascii="仿宋_GB2312" w:eastAsia="仿宋_GB2312" w:hAnsi="宋体" w:cs="Arial" w:hint="eastAsia"/>
          <w:color w:val="000000"/>
          <w:szCs w:val="21"/>
        </w:rPr>
        <w:t>日以后出生。</w:t>
      </w:r>
    </w:p>
    <w:p w:rsidR="00563964" w:rsidRDefault="001B6DBF">
      <w:pPr>
        <w:ind w:firstLineChars="300" w:firstLine="630"/>
        <w:jc w:val="left"/>
        <w:rPr>
          <w:rFonts w:ascii="仿宋_GB2312" w:eastAsia="仿宋_GB2312" w:hAnsi="宋体" w:cs="Arial"/>
          <w:color w:val="000000"/>
          <w:szCs w:val="21"/>
        </w:rPr>
      </w:pPr>
      <w:r>
        <w:rPr>
          <w:rFonts w:ascii="仿宋_GB2312" w:eastAsia="仿宋_GB2312" w:hAnsi="宋体" w:cs="Arial" w:hint="eastAsia"/>
          <w:color w:val="000000"/>
          <w:szCs w:val="21"/>
        </w:rPr>
        <w:t>2</w:t>
      </w:r>
      <w:r>
        <w:rPr>
          <w:rFonts w:ascii="仿宋_GB2312" w:eastAsia="仿宋_GB2312" w:hAnsi="宋体" w:cs="Arial" w:hint="eastAsia"/>
          <w:color w:val="000000"/>
          <w:szCs w:val="21"/>
        </w:rPr>
        <w:t>、专业大类参照《江苏省</w:t>
      </w:r>
      <w:r>
        <w:rPr>
          <w:rFonts w:ascii="仿宋_GB2312" w:eastAsia="仿宋_GB2312" w:hAnsi="宋体" w:cs="Arial" w:hint="eastAsia"/>
          <w:color w:val="000000"/>
          <w:szCs w:val="21"/>
        </w:rPr>
        <w:t>202</w:t>
      </w:r>
      <w:r>
        <w:rPr>
          <w:rFonts w:ascii="仿宋_GB2312" w:eastAsia="仿宋_GB2312" w:hAnsi="宋体" w:cs="Arial" w:hint="eastAsia"/>
          <w:color w:val="000000"/>
          <w:szCs w:val="21"/>
        </w:rPr>
        <w:t>1</w:t>
      </w:r>
      <w:r>
        <w:rPr>
          <w:rFonts w:ascii="仿宋_GB2312" w:eastAsia="仿宋_GB2312" w:hAnsi="宋体" w:cs="Arial" w:hint="eastAsia"/>
          <w:color w:val="000000"/>
          <w:szCs w:val="21"/>
        </w:rPr>
        <w:t>年度考试录用公务员专业参考目录》。</w:t>
      </w:r>
    </w:p>
    <w:p w:rsidR="00563964" w:rsidRDefault="00563964">
      <w:pPr>
        <w:jc w:val="left"/>
      </w:pPr>
    </w:p>
    <w:sectPr w:rsidR="00563964" w:rsidSect="0056396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BF" w:rsidRDefault="001B6DBF" w:rsidP="00563964">
      <w:r>
        <w:separator/>
      </w:r>
    </w:p>
  </w:endnote>
  <w:endnote w:type="continuationSeparator" w:id="1">
    <w:p w:rsidR="001B6DBF" w:rsidRDefault="001B6DBF" w:rsidP="005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64" w:rsidRDefault="005639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563964" w:rsidRDefault="00563964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1B6DBF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1B6DB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BF" w:rsidRDefault="001B6DBF" w:rsidP="00563964">
      <w:r>
        <w:separator/>
      </w:r>
    </w:p>
  </w:footnote>
  <w:footnote w:type="continuationSeparator" w:id="1">
    <w:p w:rsidR="001B6DBF" w:rsidRDefault="001B6DBF" w:rsidP="00563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80"/>
    <w:rsid w:val="00142664"/>
    <w:rsid w:val="00187080"/>
    <w:rsid w:val="00194E80"/>
    <w:rsid w:val="001B39AC"/>
    <w:rsid w:val="001B6DBF"/>
    <w:rsid w:val="0022203D"/>
    <w:rsid w:val="00264396"/>
    <w:rsid w:val="002853CA"/>
    <w:rsid w:val="003C2C58"/>
    <w:rsid w:val="00563964"/>
    <w:rsid w:val="006D26D4"/>
    <w:rsid w:val="00995D02"/>
    <w:rsid w:val="00A04A26"/>
    <w:rsid w:val="00A81B01"/>
    <w:rsid w:val="00B06AEF"/>
    <w:rsid w:val="00CC105F"/>
    <w:rsid w:val="00DC1FEA"/>
    <w:rsid w:val="00DC776F"/>
    <w:rsid w:val="00E3075A"/>
    <w:rsid w:val="05CD383A"/>
    <w:rsid w:val="06D12EF8"/>
    <w:rsid w:val="51D015FB"/>
    <w:rsid w:val="662B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563964"/>
    <w:pPr>
      <w:spacing w:after="120"/>
    </w:pPr>
  </w:style>
  <w:style w:type="paragraph" w:styleId="a4">
    <w:name w:val="footer"/>
    <w:basedOn w:val="a"/>
    <w:qFormat/>
    <w:rsid w:val="0056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56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563964"/>
    <w:pPr>
      <w:spacing w:after="0"/>
      <w:ind w:firstLineChars="200" w:firstLine="200"/>
    </w:pPr>
    <w:rPr>
      <w:kern w:val="0"/>
      <w:sz w:val="24"/>
    </w:rPr>
  </w:style>
  <w:style w:type="character" w:customStyle="1" w:styleId="Char">
    <w:name w:val="页眉 Char"/>
    <w:basedOn w:val="a0"/>
    <w:link w:val="a5"/>
    <w:rsid w:val="00563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343</Characters>
  <Application>Microsoft Office Word</Application>
  <DocSecurity>0</DocSecurity>
  <Lines>17</Lines>
  <Paragraphs>18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2022-01-19T08:38:00Z</cp:lastPrinted>
  <dcterms:created xsi:type="dcterms:W3CDTF">2022-01-19T09:40:00Z</dcterms:created>
  <dcterms:modified xsi:type="dcterms:W3CDTF">2022-01-19T09:40:00Z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AB267B20193C4576A5298D5F806ADA74</vt:lpwstr>
  </property>
</Properties>
</file>