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8" w:rsidRDefault="008868D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D4E68" w:rsidRDefault="008868D9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庐山市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年事业单位公开招聘</w:t>
      </w:r>
      <w:r>
        <w:rPr>
          <w:rFonts w:ascii="仿宋" w:eastAsia="仿宋" w:hAnsi="仿宋" w:cs="仿宋" w:hint="eastAsia"/>
          <w:sz w:val="32"/>
          <w:szCs w:val="32"/>
        </w:rPr>
        <w:t>拟入闱体检人员</w:t>
      </w:r>
      <w:r>
        <w:rPr>
          <w:rFonts w:ascii="仿宋" w:eastAsia="仿宋" w:hAnsi="仿宋" w:cs="仿宋" w:hint="eastAsia"/>
          <w:sz w:val="32"/>
          <w:szCs w:val="32"/>
        </w:rPr>
        <w:t>名单</w:t>
      </w:r>
    </w:p>
    <w:p w:rsidR="00ED4E68" w:rsidRDefault="00ED4E68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tbl>
      <w:tblPr>
        <w:tblW w:w="13284" w:type="dxa"/>
        <w:tblInd w:w="93" w:type="dxa"/>
        <w:tblLayout w:type="fixed"/>
        <w:tblLook w:val="04A0"/>
      </w:tblPr>
      <w:tblGrid>
        <w:gridCol w:w="611"/>
        <w:gridCol w:w="16"/>
        <w:gridCol w:w="1061"/>
        <w:gridCol w:w="17"/>
        <w:gridCol w:w="2066"/>
        <w:gridCol w:w="2231"/>
        <w:gridCol w:w="1078"/>
        <w:gridCol w:w="1108"/>
        <w:gridCol w:w="854"/>
        <w:gridCol w:w="15"/>
        <w:gridCol w:w="1258"/>
        <w:gridCol w:w="15"/>
        <w:gridCol w:w="839"/>
        <w:gridCol w:w="764"/>
        <w:gridCol w:w="30"/>
        <w:gridCol w:w="839"/>
        <w:gridCol w:w="15"/>
        <w:gridCol w:w="446"/>
        <w:gridCol w:w="21"/>
      </w:tblGrid>
      <w:tr w:rsidR="00ED4E68">
        <w:trPr>
          <w:gridAfter w:val="1"/>
          <w:wAfter w:w="21" w:type="dxa"/>
          <w:trHeight w:val="9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所属县区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职位代码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笔试准考证号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笔试总成绩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总成绩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4E68" w:rsidRDefault="008868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总排名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庐山市人民政府办公室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spacing w:line="560" w:lineRule="exact"/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庐山市数字经济发展中心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张兰兰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13604273503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83.40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79.91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163.31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市退役军人事务局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庐山市退役军人事务中心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许倩茹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13604281228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63.15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76.67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139.82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庐山市政务服务管理局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庐山市营商环境服务中心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熊御昭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13604300405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80.80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80.16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160.96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庐山市政务服务管理局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庐山市营商环境服务中心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彭宇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13604270920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70.40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79.33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149.73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庐山市统计局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庐山市普查中心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统计岗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易宏宇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13604282916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76.35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79.55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155.90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庐山市统计局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庐山市普查中心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统计岗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李丹丹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13604222823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76.55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80.17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156.72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庐山市城市管理局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城市管理综合行政执法大队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徐衍珩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13604262920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73.80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154.00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庐山市城市管理局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市政公用设施管护中心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饶丽霞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13604272405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80.59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162.89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庐山市机关事务中心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庐山市机关事务中心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100426009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喻安琦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13604340724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77.08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159.38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庐山市机关事务中心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庐山市机关事务中心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信息管理岗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向滔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13604231518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78.09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156.14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庐山市市场监督管理执法稽查局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程盛桥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13604323325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82.75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77.67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160.42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庐山市市场监督管理执法稽查局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黄贤伟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13604291206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85.10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78.94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164.04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庐山市市场监督管理执法稽查局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郭军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13604303930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85.10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75.97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161.07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庐山市市场监督管理执法稽查局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冯斌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13604305402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75.30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77.43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152.73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庐山市市场监督管理执法稽查局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舒敬钟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13604281023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76.84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154.04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庐山市财政局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庐山市财政公共服务中心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胡廖斯琪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13604292720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76.76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153.96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庐山市财政局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庐山市财政公共服务中心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投资评审岗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柯友星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13604261516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78.50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81.11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159.61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庐山市财政局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庐山市国有资产事务中心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100426019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阙红梅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13604214025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86.15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81.96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168.11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庐山市科学技术局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庐山市科技创新服务中心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廖小飞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13604221623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58.05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78.71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136.76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蔡千元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13604212509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67.20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77.89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145.09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梅月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13604331130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80.79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157.99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李冠澎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13604321805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76.35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79.32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155.67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庐山市交通运输综合行政执法大队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程冠群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13604283024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82.75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78.71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161.46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庐山市林业局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庐山市野生动物保护站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范磊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13604300230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74.65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80.37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155.02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庐山市应急管理局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庐山市防灾减灾中心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刘超敏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13604293818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69.75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76.57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146.32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庐山市应急管理局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庐山市防灾减灾中心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熊模斌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13604263214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77.31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158.36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庐山市应急管理局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庐山市防灾减灾中心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吴宇廷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13604321823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83.15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79.33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162.48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庐山市乡村振兴局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庐山市扶贫事务中心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殷梦琪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13604225705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71.90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150.3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庐山市人力资源和社会保障局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社会保险管理中心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100426029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周丹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13604250805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79.15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160.4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庐山市人力资源和社会保障局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社会保险管理中心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王怡菁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13604211630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74.65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78.44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153.09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庐山市人力资源和社会保障局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就业创业服务中心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13604233319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78.70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82.84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161.54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庐山市人力资源和社会保障局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劳动保障监察大队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程志强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13604293321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73.60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80.11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153.71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庐山市审计局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庐山市审计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审计岗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揭卫平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13604222412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84.90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79.57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164.47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庐山市审计局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庐山市审计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审计岗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饶金明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13604226807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81.90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78.28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160.18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庐山市商务局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庐山市合作交流中心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宁丽君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13604261407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82.10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78.99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161.09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庐山市商务局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庐山市合作交流中心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黎俊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13604211617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81.70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78.18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159.88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庐山市商务局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庐山市合作交流中心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张芳玲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13604210113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72.30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80.72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153.02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庐山市自然资源储备利用中心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李安华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13604260814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85.50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78.93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164.43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庐山市自然资源储备利用中心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罗源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13604233714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78.49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159.54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100426039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赖芳丹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13604320813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71.45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77.15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148.6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庐山市自然资源局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庐山市不动产登记中心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李嘉琪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13604263303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77.85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80.02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157.87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李子仪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13604236425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82.05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162.45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邹易鑫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13604223716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68.90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78.85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147.75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庐山市农业综合行政执法大队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刘学颖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13604263710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73.15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78.25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151.4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庐山市渔政执法大队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余谦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13604232416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79.64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159.19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庐山市农业农村局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庐山市农业技术推广中心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13604332805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81.03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162.28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庐山市住房和城乡建设局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庐山市城镇建设发展中心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刘耀玲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13604232525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81.42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159.47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庐山市住房和城乡建设局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庐山市城镇建设发展中心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杨沁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13604225426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77.47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158.72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庐山市住房和城乡建设局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庐山市住房保障中心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詹俊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13604250724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77.23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156.78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庐山市住房和城乡建设局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庐山市住房保障中心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陈巧昀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13604273407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80.15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庐山市文物管理所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100426049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13604261402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72.95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78.86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151.81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13604344009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82.10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79.81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161.91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王紫薇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13604235128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82.75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78.92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161.67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庐山市图书馆（庐山市美术馆）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13604333617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79.95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78.17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庐山市图书馆（庐山市美术馆）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郭振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13604291005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82.95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81.37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164.32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庐山市文化市场综合执法大队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梅家宝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13604270610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78.92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158.27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庐山市文化广电新闻出版局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庐山市文化市场综合执法大队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执法岗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平四红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13604234217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160.35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庐山市发展和改革委员会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庐山市重点项目推进中心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重点项目岗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张玲苓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13604293823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55.30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133.1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庐山市发展和改革委员会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庐山市重点项目推进中心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价格认证岗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易文南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13604251222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85.95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166.25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庐山市卫生健康委员会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庐山市卫生健康促进中心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100426059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程海涛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13604305011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80.34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159.69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61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庐山市水利局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庐山市河湖水库管护中心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邹玉龙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13604302910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72.10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76.01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148.11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庐山市水利局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庐山市河湖水库管护中心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曹翔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13604224225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78.50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81.48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159.98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庐山市教育体育局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青少年校外活动中心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张欣如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13604260108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76.35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82.28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158.63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庐山市教育体育局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教育考试中心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周晓雪楠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13604250406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73.80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82.37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156.17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庐山市教育体育局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吴晨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13604214026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80.62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158.67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江西庐山工业园区管理委员会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庐山市工业园区服务中心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汪丽丽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13604283112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86.80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78.68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165.48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江西庐山工业园区管理委员会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庐山市工业园服务中心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法务岗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刘洲彬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13604271326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67.40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146.6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江西庐山工业园区管理委员会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庐山市工业园区服务中心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经济管理岗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13604225019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84.65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78.09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162.74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江西庐山工业园区管理委员会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庐山市政府发展研究中心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章君武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13604213215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80.20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80.19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160.39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江西庐山工业园区管理委员会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庐山市政府发展研究中心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100426069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13604211607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75.30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79.95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155.25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庐山市工业和信息化局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庐山市工业和信息化融合推进中心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工业经济管理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胡莉燕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13604303915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76.49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157.54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庐山市工业和信息化局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庐山市工业和信息化融合推进中心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信息管理岗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虞跃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13604263924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76.74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157.99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庐山市东牯山林场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庐山市东牯山林场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郭水莲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13604221426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78.90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75.83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154.73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庐山市气象局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庐山市人工影响天气中心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13604233113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81.45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78.61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160.06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庐山市海会镇人民政府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海会镇便民服务中心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芦慧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13604300406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76.35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77.75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庐山市温泉镇人民政府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温泉镇便民服务中心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李国新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13604281001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74.65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79.58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154.23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庐山市白鹿镇人民政府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白鹿镇便民服务中心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邹潮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13604290108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76.89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158.14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庐山市白鹿镇人民政府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白鹿镇便民服务中心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100426079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曹开权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13604280409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76.85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庐山市蓼南乡人民政府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蓼南乡便民服务中心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13604214508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79.35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159.75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庐山市蓼南乡人民政府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蓼南乡便民服务中心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左可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13604306427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78.58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155.58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庐山市南康镇人民政府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南康镇便民服务中心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李晓文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13604341816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84.25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77.68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161.93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庐山市南康镇人民政府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南康镇便民服务中心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胡生立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13604303202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77.47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庐山市横塘镇人民政府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横塘镇便民服务中心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宋亮平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13604344627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78.70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78.46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157.16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庐山市华林镇人民政府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华林镇便民服务中心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韩杨洲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13604212529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73.80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150.6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庐山市华林镇人民政府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华林镇便民服务中心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汪传清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13604272524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76.15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78.49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154.64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庐山市星子镇人民政府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星子镇便民服务中心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许少雄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13604242308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78.50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79.44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157.94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87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庐山市星子镇人民政府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星子镇便民服务中心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周浪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13604273005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80.40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79.03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159.43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中共庐山市委办公室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市史志办公室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100426089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郭聪慧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13604343827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87.85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80.44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168.29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中共庐山市委办公室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市史志办公室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张洁若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13604343321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68.70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80.04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148.74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中共庐山市政法委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社会综治中心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周涛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13604234813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78.90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76.72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155.62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中共庐山市政法委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社会综治中心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杨京蕙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13604282505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77.22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154.42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中共庐山市委宣传部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融媒体中心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文字编辑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江和诚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13604210516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73.60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78.88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152.48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中共庐山市委宣传部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融媒体中心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全媒体记者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殷实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13604223515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78.50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77.33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155.83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中共庐山市委宣传部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中共庐山市委网络安全和信息化中心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陈则宇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13604293406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82.22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161.77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中共庐山市委宣传部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中共庐山市委网络安全和信息化中心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彭宇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13604332202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73.80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74.82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148.62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中共庐山市委宣传部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中共庐山市委网络安全和信息化中心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100426099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舒知治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13604232011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84.45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79.16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163.61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中共庐山市委宣传部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庐山市新时代文明实践促进中心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吴茹茜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13604333208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81.05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80.98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162.03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庐山市委编办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市机构编制实名制管理中心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李军博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13604322404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77.20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77.09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154.29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中共庐山市纪委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庐山市纪检监察综合保障中心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杨孝义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13604252417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78.09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157.64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中共庐山市纪委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庐山市纪检监察综合保障中心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熊莉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13604252630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63.15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77.21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140.36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中共庐山市纪委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庐山市纪检监察综合保障中心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会计岗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祝小翠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13604301918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85.10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79.41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164.51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庐山市总工会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庐山市职工服务中心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万文浪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13604342313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84.25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78.31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162.56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市残疾人联合会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市残疾人服务中心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张开蕊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13604253228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69.55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76.38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145.93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庐山市工商业联合会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庐山市非公有制企业维权服务中心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徐凤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13604242029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69.95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78.52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148.47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中共庐山市委统战部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庐山市民族宗教事务中心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13604321822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80.60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81.82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162.42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中共庐山市委统战部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庐山市民族宗教事务中心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13604340904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80.60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78.48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159.08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中共庐山市委统战部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庐山市民族宗教事务中心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100426109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袁源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13604322102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65.30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77.72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143.02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庐山市委党校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100426110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彭蓝君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13604260902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64.00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78.37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142.37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庐山市委党校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技术岗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100426111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商一珍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13604223319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64.85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80.65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145.5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中共庐山市委组织部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庐山市委党建和人才服务中心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文秘岗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100426112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周海洋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13604220925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75.95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79.01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154.96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D4E68">
        <w:trPr>
          <w:trHeight w:val="39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中共庐山市委组织部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庐山市委党建和人才服务中心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100426113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徐晖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13604304702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82.75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79.76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162.51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68" w:rsidRDefault="008868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</w:tbl>
    <w:p w:rsidR="00ED4E68" w:rsidRDefault="00ED4E68" w:rsidP="0023548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D4E68" w:rsidSect="002354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D9" w:rsidRDefault="008868D9" w:rsidP="00235485">
      <w:r>
        <w:separator/>
      </w:r>
    </w:p>
  </w:endnote>
  <w:endnote w:type="continuationSeparator" w:id="0">
    <w:p w:rsidR="008868D9" w:rsidRDefault="008868D9" w:rsidP="0023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D9" w:rsidRDefault="008868D9" w:rsidP="00235485">
      <w:r>
        <w:separator/>
      </w:r>
    </w:p>
  </w:footnote>
  <w:footnote w:type="continuationSeparator" w:id="0">
    <w:p w:rsidR="008868D9" w:rsidRDefault="008868D9" w:rsidP="00235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851B"/>
    <w:multiLevelType w:val="singleLevel"/>
    <w:tmpl w:val="39BD851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5344D8"/>
    <w:rsid w:val="00235485"/>
    <w:rsid w:val="002E587B"/>
    <w:rsid w:val="008868D9"/>
    <w:rsid w:val="009833D6"/>
    <w:rsid w:val="00ED4E68"/>
    <w:rsid w:val="05631BE2"/>
    <w:rsid w:val="05F82782"/>
    <w:rsid w:val="091E585E"/>
    <w:rsid w:val="0E5344D8"/>
    <w:rsid w:val="1619684B"/>
    <w:rsid w:val="1D267AB5"/>
    <w:rsid w:val="1D3E1612"/>
    <w:rsid w:val="1F1B2889"/>
    <w:rsid w:val="25071B49"/>
    <w:rsid w:val="25571DF9"/>
    <w:rsid w:val="270E40C6"/>
    <w:rsid w:val="278335B7"/>
    <w:rsid w:val="2BA42A64"/>
    <w:rsid w:val="2F1C379B"/>
    <w:rsid w:val="378C5431"/>
    <w:rsid w:val="45367411"/>
    <w:rsid w:val="56A6709F"/>
    <w:rsid w:val="5DAC56B6"/>
    <w:rsid w:val="678F3E79"/>
    <w:rsid w:val="6C2F5595"/>
    <w:rsid w:val="6CFC7915"/>
    <w:rsid w:val="6F774855"/>
    <w:rsid w:val="73E5257C"/>
    <w:rsid w:val="75000164"/>
    <w:rsid w:val="77342DC5"/>
    <w:rsid w:val="7F4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E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D4E68"/>
    <w:pPr>
      <w:jc w:val="left"/>
      <w:outlineLvl w:val="1"/>
    </w:pPr>
    <w:rPr>
      <w:rFonts w:ascii="微软雅黑" w:eastAsia="微软雅黑" w:hAnsi="微软雅黑" w:cs="Times New Roman" w:hint="eastAsia"/>
      <w:b/>
      <w:kern w:val="0"/>
      <w:sz w:val="24"/>
    </w:rPr>
  </w:style>
  <w:style w:type="paragraph" w:styleId="3">
    <w:name w:val="heading 3"/>
    <w:basedOn w:val="a"/>
    <w:next w:val="a"/>
    <w:semiHidden/>
    <w:unhideWhenUsed/>
    <w:qFormat/>
    <w:rsid w:val="00ED4E68"/>
    <w:pPr>
      <w:jc w:val="left"/>
      <w:outlineLvl w:val="2"/>
    </w:pPr>
    <w:rPr>
      <w:rFonts w:ascii="微软雅黑" w:eastAsia="微软雅黑" w:hAnsi="微软雅黑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4E68"/>
    <w:pPr>
      <w:jc w:val="left"/>
    </w:pPr>
    <w:rPr>
      <w:rFonts w:ascii="微软雅黑" w:eastAsia="微软雅黑" w:hAnsi="微软雅黑" w:cs="Times New Roman" w:hint="eastAsia"/>
      <w:kern w:val="0"/>
      <w:szCs w:val="21"/>
    </w:rPr>
  </w:style>
  <w:style w:type="character" w:styleId="a4">
    <w:name w:val="Strong"/>
    <w:basedOn w:val="a0"/>
    <w:qFormat/>
    <w:rsid w:val="00ED4E68"/>
    <w:rPr>
      <w:b/>
    </w:rPr>
  </w:style>
  <w:style w:type="character" w:styleId="a5">
    <w:name w:val="FollowedHyperlink"/>
    <w:basedOn w:val="a0"/>
    <w:qFormat/>
    <w:rsid w:val="00ED4E68"/>
    <w:rPr>
      <w:color w:val="313131"/>
      <w:u w:val="none"/>
    </w:rPr>
  </w:style>
  <w:style w:type="character" w:styleId="a6">
    <w:name w:val="Emphasis"/>
    <w:basedOn w:val="a0"/>
    <w:qFormat/>
    <w:rsid w:val="00ED4E68"/>
  </w:style>
  <w:style w:type="character" w:styleId="HTML">
    <w:name w:val="HTML Definition"/>
    <w:basedOn w:val="a0"/>
    <w:qFormat/>
    <w:rsid w:val="00ED4E68"/>
  </w:style>
  <w:style w:type="character" w:styleId="HTML0">
    <w:name w:val="HTML Acronym"/>
    <w:basedOn w:val="a0"/>
    <w:qFormat/>
    <w:rsid w:val="00ED4E68"/>
  </w:style>
  <w:style w:type="character" w:styleId="HTML1">
    <w:name w:val="HTML Variable"/>
    <w:basedOn w:val="a0"/>
    <w:qFormat/>
    <w:rsid w:val="00ED4E68"/>
  </w:style>
  <w:style w:type="character" w:styleId="a7">
    <w:name w:val="Hyperlink"/>
    <w:basedOn w:val="a0"/>
    <w:qFormat/>
    <w:rsid w:val="00ED4E68"/>
    <w:rPr>
      <w:color w:val="313131"/>
      <w:u w:val="none"/>
    </w:rPr>
  </w:style>
  <w:style w:type="character" w:styleId="HTML2">
    <w:name w:val="HTML Code"/>
    <w:basedOn w:val="a0"/>
    <w:qFormat/>
    <w:rsid w:val="00ED4E68"/>
    <w:rPr>
      <w:rFonts w:ascii="微软雅黑" w:eastAsia="微软雅黑" w:hAnsi="微软雅黑" w:cs="微软雅黑" w:hint="eastAsia"/>
      <w:sz w:val="21"/>
      <w:szCs w:val="21"/>
    </w:rPr>
  </w:style>
  <w:style w:type="character" w:styleId="HTML3">
    <w:name w:val="HTML Cite"/>
    <w:basedOn w:val="a0"/>
    <w:qFormat/>
    <w:rsid w:val="00ED4E68"/>
  </w:style>
  <w:style w:type="character" w:customStyle="1" w:styleId="dropselectbox">
    <w:name w:val="dropselect_box"/>
    <w:basedOn w:val="a0"/>
    <w:qFormat/>
    <w:rsid w:val="00ED4E68"/>
  </w:style>
  <w:style w:type="character" w:customStyle="1" w:styleId="dropselectbox1">
    <w:name w:val="dropselect_box1"/>
    <w:basedOn w:val="a0"/>
    <w:qFormat/>
    <w:rsid w:val="00ED4E68"/>
    <w:rPr>
      <w:bdr w:val="single" w:sz="6" w:space="0" w:color="E2E2E2"/>
    </w:rPr>
  </w:style>
  <w:style w:type="character" w:customStyle="1" w:styleId="bsharetext">
    <w:name w:val="bsharetext"/>
    <w:basedOn w:val="a0"/>
    <w:qFormat/>
    <w:rsid w:val="00ED4E68"/>
  </w:style>
  <w:style w:type="character" w:customStyle="1" w:styleId="font21">
    <w:name w:val="font21"/>
    <w:basedOn w:val="a0"/>
    <w:qFormat/>
    <w:rsid w:val="00ED4E6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header"/>
    <w:basedOn w:val="a"/>
    <w:link w:val="Char"/>
    <w:rsid w:val="0023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354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3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354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</dc:creator>
  <cp:lastModifiedBy>柳斌/JIUJIANG</cp:lastModifiedBy>
  <cp:revision>3</cp:revision>
  <cp:lastPrinted>2021-08-10T00:16:00Z</cp:lastPrinted>
  <dcterms:created xsi:type="dcterms:W3CDTF">2020-05-15T09:05:00Z</dcterms:created>
  <dcterms:modified xsi:type="dcterms:W3CDTF">2022-01-14T09:15:00Z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95CED1873B1246F0B39AD01043E5DA60</vt:lpwstr>
  </property>
</Properties>
</file>