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eastAsia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永福县2021年度公开招聘统计协管员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40" w:lineRule="exact"/>
        <w:jc w:val="center"/>
        <w:textAlignment w:val="auto"/>
        <w:rPr>
          <w:rFonts w:hint="default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eastAsia="方正小标宋简体"/>
          <w:kern w:val="0"/>
          <w:sz w:val="44"/>
          <w:szCs w:val="44"/>
          <w:lang w:val="en-US" w:eastAsia="zh-CN"/>
        </w:rPr>
        <w:t>（协统员）递补人员拟聘用公示</w:t>
      </w:r>
      <w:r>
        <w:rPr>
          <w:rFonts w:hint="default" w:eastAsia="方正小标宋简体"/>
          <w:kern w:val="0"/>
          <w:sz w:val="44"/>
          <w:szCs w:val="44"/>
          <w:lang w:val="en-US" w:eastAsia="zh-CN"/>
        </w:rPr>
        <w:t>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6" w:lineRule="exact"/>
        <w:ind w:firstLine="620" w:firstLineChars="200"/>
        <w:jc w:val="left"/>
        <w:textAlignment w:val="auto"/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根据《桂林市2020年度公开招聘统计协管员（协统员）招录公告》和《广西县级政府统计机构统计协管员（协统员）招聘办法（试行）》（桂统字〔2020〕97号）等文件精神，通过笔试、面试、体检、考核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等程序，经研究决定，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eastAsia="zh-CN"/>
        </w:rPr>
        <w:t>递补潘韵伊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同志为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统计协管员（协统员）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eastAsia="zh-CN"/>
        </w:rPr>
        <w:t>聘用人选，现将人员基本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情况予以公示（详见附件），公示期为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5</w:t>
      </w:r>
      <w:r>
        <w:rPr>
          <w:rFonts w:ascii="仿宋_GB2312" w:hAnsi="Arial" w:eastAsia="仿宋_GB2312" w:cs="仿宋_GB2312"/>
          <w:color w:val="333333"/>
          <w:sz w:val="31"/>
          <w:szCs w:val="31"/>
          <w:shd w:val="clear" w:fill="FFFFFF"/>
        </w:rPr>
        <w:t>个工作日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（2022年1月10日--2022年1月15日）。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公示期间，如对拟聘用人选有异议的，请以书面形式并署真实姓名和联系地址，于2022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</w:rPr>
        <w:t>年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</w:rPr>
        <w:t>月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14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</w:rPr>
        <w:t>日前邮寄或直接送达</w:t>
      </w: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永福县统计局（直接送达以送达日期为准，邮寄的以邮戳为准）。群众如实反映问题受法律保护。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邮寄地址：永福县永福镇凤城路73号，邮政编码：541800，电话：0773-6762055；永福县人力资源和社会保障局：0773-2221093。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20" w:firstLineChars="200"/>
        <w:jc w:val="left"/>
        <w:textAlignment w:val="auto"/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</w:rPr>
      </w:pPr>
      <w:r>
        <w:rPr>
          <w:rFonts w:hint="eastAsia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>附件：永福县2021年度公开招聘统计协管员（协统员）递补人员拟聘用公示</w:t>
      </w:r>
      <w:r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  <w:lang w:val="en-US" w:eastAsia="zh-CN"/>
        </w:rPr>
        <w:t xml:space="preserve">     </w:t>
      </w:r>
      <w:r>
        <w:rPr>
          <w:rFonts w:hint="default" w:ascii="仿宋_GB2312" w:hAnsi="Arial" w:eastAsia="仿宋_GB2312" w:cs="仿宋_GB2312"/>
          <w:color w:val="333333"/>
          <w:sz w:val="31"/>
          <w:szCs w:val="31"/>
          <w:shd w:val="clear" w:fill="FFFFFF"/>
        </w:rPr>
        <w:t>       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0" w:right="0" w:firstLine="612"/>
        <w:jc w:val="right"/>
        <w:textAlignment w:val="auto"/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default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  <w:t xml:space="preserve"> </w:t>
      </w:r>
      <w:r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  <w:t>永福县统计局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240" w:lineRule="auto"/>
        <w:ind w:left="0" w:right="0" w:firstLine="612"/>
        <w:jc w:val="right"/>
        <w:textAlignment w:val="auto"/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</w:pPr>
      <w:r>
        <w:rPr>
          <w:rFonts w:hint="eastAsia" w:ascii="仿宋_GB2312" w:hAnsi="Arial" w:eastAsia="仿宋_GB2312" w:cs="仿宋_GB2312"/>
          <w:color w:val="333333"/>
          <w:kern w:val="2"/>
          <w:sz w:val="31"/>
          <w:szCs w:val="31"/>
          <w:shd w:val="clear" w:fill="FFFFFF"/>
          <w:lang w:val="en-US" w:eastAsia="zh-CN" w:bidi="ar-SA"/>
        </w:rPr>
        <w:t>2022年1月10日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right="0"/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Arial" w:eastAsia="仿宋_GB2312" w:cs="仿宋_GB2312"/>
          <w:b/>
          <w:bCs/>
          <w:color w:val="333333"/>
          <w:sz w:val="31"/>
          <w:szCs w:val="31"/>
          <w:shd w:val="clear" w:fill="FFFFFF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300" w:afterAutospacing="0" w:line="480" w:lineRule="auto"/>
        <w:ind w:left="0" w:right="0" w:firstLine="555"/>
        <w:jc w:val="center"/>
        <w:rPr>
          <w:rFonts w:hint="eastAsia" w:ascii="Arial" w:hAnsi="Arial" w:cs="Arial"/>
          <w:sz w:val="24"/>
          <w:lang w:val="en-US" w:eastAsia="zh-CN"/>
        </w:rPr>
      </w:pPr>
      <w:r>
        <w:rPr>
          <w:rFonts w:hint="eastAsia" w:eastAsia="方正小标宋简体" w:cstheme="minorBidi"/>
          <w:kern w:val="0"/>
          <w:sz w:val="44"/>
          <w:szCs w:val="44"/>
          <w:lang w:val="en-US" w:eastAsia="zh-CN" w:bidi="ar-SA"/>
        </w:rPr>
        <w:t>永福县</w:t>
      </w:r>
      <w:r>
        <w:rPr>
          <w:rFonts w:hint="eastAsia" w:eastAsia="方正小标宋简体" w:asciiTheme="minorHAnsi" w:hAnsiTheme="minorHAnsi" w:cstheme="minorBidi"/>
          <w:kern w:val="0"/>
          <w:sz w:val="44"/>
          <w:szCs w:val="44"/>
          <w:lang w:val="en-US" w:eastAsia="zh-CN" w:bidi="ar-SA"/>
        </w:rPr>
        <w:t>202</w:t>
      </w:r>
      <w:r>
        <w:rPr>
          <w:rFonts w:hint="eastAsia" w:eastAsia="方正小标宋简体" w:cstheme="minorBidi"/>
          <w:kern w:val="0"/>
          <w:sz w:val="44"/>
          <w:szCs w:val="44"/>
          <w:lang w:val="en-US" w:eastAsia="zh-CN" w:bidi="ar-SA"/>
        </w:rPr>
        <w:t>1</w:t>
      </w:r>
      <w:r>
        <w:rPr>
          <w:rFonts w:hint="eastAsia" w:eastAsia="方正小标宋简体" w:asciiTheme="minorHAnsi" w:hAnsiTheme="minorHAnsi" w:cstheme="minorBidi"/>
          <w:kern w:val="0"/>
          <w:sz w:val="44"/>
          <w:szCs w:val="44"/>
          <w:lang w:val="en-US" w:eastAsia="zh-CN" w:bidi="ar-SA"/>
        </w:rPr>
        <w:t>年度公开招聘统计协管员（协统员）</w:t>
      </w:r>
      <w:r>
        <w:rPr>
          <w:rFonts w:hint="eastAsia" w:eastAsia="方正小标宋简体" w:cstheme="minorBidi"/>
          <w:kern w:val="0"/>
          <w:sz w:val="44"/>
          <w:szCs w:val="44"/>
          <w:lang w:val="en-US" w:eastAsia="zh-CN" w:bidi="ar-SA"/>
        </w:rPr>
        <w:t>递补人员拟聘用</w:t>
      </w:r>
      <w:r>
        <w:rPr>
          <w:rFonts w:hint="eastAsia" w:eastAsia="方正小标宋简体" w:asciiTheme="minorHAnsi" w:hAnsiTheme="minorHAnsi" w:cstheme="minorBidi"/>
          <w:kern w:val="0"/>
          <w:sz w:val="44"/>
          <w:szCs w:val="44"/>
          <w:lang w:val="en-US" w:eastAsia="zh-CN" w:bidi="ar-SA"/>
        </w:rPr>
        <w:t>公示</w:t>
      </w:r>
    </w:p>
    <w:p>
      <w:pPr>
        <w:ind w:firstLine="480"/>
        <w:rPr>
          <w:rFonts w:hint="eastAsia" w:ascii="Arial" w:hAnsi="Arial" w:cs="Arial"/>
          <w:sz w:val="24"/>
          <w:lang w:val="en-US" w:eastAsia="zh-CN"/>
        </w:rPr>
      </w:pPr>
    </w:p>
    <w:tbl>
      <w:tblPr>
        <w:tblStyle w:val="4"/>
        <w:tblpPr w:leftFromText="180" w:rightFromText="180" w:vertAnchor="text" w:horzAnchor="page" w:tblpX="775" w:tblpY="51"/>
        <w:tblOverlap w:val="never"/>
        <w:tblW w:w="10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770"/>
        <w:gridCol w:w="870"/>
        <w:gridCol w:w="585"/>
        <w:gridCol w:w="1065"/>
        <w:gridCol w:w="750"/>
        <w:gridCol w:w="283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8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6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5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83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75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潘韵伊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</w:tr>
    </w:tbl>
    <w:p>
      <w:pPr>
        <w:ind w:firstLine="480"/>
        <w:rPr>
          <w:rFonts w:hint="eastAsia" w:ascii="Arial" w:hAnsi="Arial" w:cs="Arial"/>
          <w:sz w:val="24"/>
          <w:lang w:val="en-US" w:eastAsia="zh-CN"/>
        </w:rPr>
      </w:pPr>
    </w:p>
    <w:p>
      <w:pPr>
        <w:rPr>
          <w:rFonts w:hint="eastAsia" w:ascii="Arial" w:hAnsi="Arial" w:cs="Arial"/>
          <w:sz w:val="24"/>
          <w:lang w:val="en-US" w:eastAsia="zh-CN"/>
        </w:rPr>
      </w:pPr>
    </w:p>
    <w:p>
      <w:pPr>
        <w:ind w:firstLine="480"/>
        <w:rPr>
          <w:rFonts w:hint="eastAsia" w:ascii="Arial" w:hAnsi="Arial" w:cs="Arial"/>
          <w:sz w:val="32"/>
          <w:szCs w:val="32"/>
          <w:lang w:val="en-US" w:eastAsia="zh-CN"/>
        </w:rPr>
      </w:pPr>
    </w:p>
    <w:p>
      <w:pPr>
        <w:rPr>
          <w:rFonts w:hint="eastAsia" w:ascii="Arial" w:hAnsi="Arial" w:cs="Arial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06AFD"/>
    <w:rsid w:val="0256207D"/>
    <w:rsid w:val="03366DC9"/>
    <w:rsid w:val="06061555"/>
    <w:rsid w:val="0755548D"/>
    <w:rsid w:val="0A7D77F0"/>
    <w:rsid w:val="0CEF5129"/>
    <w:rsid w:val="12734561"/>
    <w:rsid w:val="142F0D9A"/>
    <w:rsid w:val="18A01928"/>
    <w:rsid w:val="1C0C43F4"/>
    <w:rsid w:val="1CAA4791"/>
    <w:rsid w:val="1DD50D89"/>
    <w:rsid w:val="1FD33154"/>
    <w:rsid w:val="21CF4E3F"/>
    <w:rsid w:val="21DA7919"/>
    <w:rsid w:val="22542BFE"/>
    <w:rsid w:val="24244C6F"/>
    <w:rsid w:val="261F646F"/>
    <w:rsid w:val="26A25058"/>
    <w:rsid w:val="29EF5329"/>
    <w:rsid w:val="2A0401F6"/>
    <w:rsid w:val="2D6A0FDB"/>
    <w:rsid w:val="2DEE4DF2"/>
    <w:rsid w:val="34533012"/>
    <w:rsid w:val="34757A9B"/>
    <w:rsid w:val="36252CAA"/>
    <w:rsid w:val="3803139B"/>
    <w:rsid w:val="3B634471"/>
    <w:rsid w:val="3BD9572D"/>
    <w:rsid w:val="3CC14C3F"/>
    <w:rsid w:val="3D906AFD"/>
    <w:rsid w:val="40AC0666"/>
    <w:rsid w:val="42C37573"/>
    <w:rsid w:val="433771D4"/>
    <w:rsid w:val="43F63E55"/>
    <w:rsid w:val="44422690"/>
    <w:rsid w:val="47F57EDE"/>
    <w:rsid w:val="4A101B06"/>
    <w:rsid w:val="4EF87ED0"/>
    <w:rsid w:val="524F0B60"/>
    <w:rsid w:val="575A73C1"/>
    <w:rsid w:val="57A26C46"/>
    <w:rsid w:val="59BC430E"/>
    <w:rsid w:val="5B1467C4"/>
    <w:rsid w:val="5CAD1B58"/>
    <w:rsid w:val="5D92554C"/>
    <w:rsid w:val="60F1325B"/>
    <w:rsid w:val="622149D6"/>
    <w:rsid w:val="62D5396F"/>
    <w:rsid w:val="64A10E5A"/>
    <w:rsid w:val="653938E3"/>
    <w:rsid w:val="683B5BF0"/>
    <w:rsid w:val="690E0D30"/>
    <w:rsid w:val="6A9A4A4B"/>
    <w:rsid w:val="6BE84D76"/>
    <w:rsid w:val="6CBF3655"/>
    <w:rsid w:val="6D506A13"/>
    <w:rsid w:val="6E26408F"/>
    <w:rsid w:val="6E5433EB"/>
    <w:rsid w:val="720526FF"/>
    <w:rsid w:val="722B56B7"/>
    <w:rsid w:val="73265069"/>
    <w:rsid w:val="7964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永福县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2021-02-24T01:51:00Z</dcterms:created>
  <dc:creator>LuoJie</dc:creator>
  <cp:lastModifiedBy>唸j廴亼</cp:lastModifiedBy>
  <cp:lastPrinted>2022-01-04T09:24:00Z</cp:lastPrinted>
  <dcterms:modified xsi:type="dcterms:W3CDTF">2022-01-10T02:05:03Z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