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86"/>
        <w:gridCol w:w="1186"/>
        <w:gridCol w:w="737"/>
        <w:gridCol w:w="1091"/>
        <w:gridCol w:w="736"/>
        <w:gridCol w:w="900"/>
        <w:gridCol w:w="900"/>
        <w:gridCol w:w="682"/>
        <w:gridCol w:w="1821"/>
        <w:gridCol w:w="820"/>
        <w:gridCol w:w="2552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543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40"/>
                <w:szCs w:val="40"/>
              </w:rPr>
              <w:t>2021年长沙市天心区纪委监委招聘编外合同制人员职位表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3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用人单位名称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招录人数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基层工作年限要求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最高年龄要求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职业资格证书等要求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其他招录条件及说明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2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中共长沙市天心区纪律检查委员会、长沙市天心区监察委员会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  <w:t>办案辅助人员（安全值班员）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不限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30周岁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学士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法学类、公安学类</w:t>
            </w: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  <w:t>、临床医学类、护理学类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需经常</w:t>
            </w: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  <w:t>值班；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199</w:t>
            </w: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月1日（含）以后出生</w:t>
            </w: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0731-85898313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  <w:t>综合文秘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val="en-US" w:eastAsia="zh-CN"/>
              </w:rPr>
              <w:t>2年以上工作经验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val="en-US" w:eastAsia="zh-CN"/>
              </w:rPr>
              <w:t>35周岁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学士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  <w:t>中国语言文学类、新闻传播学类、经济学类、公共管理类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  <w:lang w:val="en-US" w:eastAsia="zh-CN"/>
              </w:rPr>
              <w:t>1.1985年12月1日（含）以后出生。</w:t>
            </w:r>
          </w:p>
        </w:tc>
        <w:tc>
          <w:tcPr>
            <w:tcW w:w="1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A451C"/>
    <w:multiLevelType w:val="singleLevel"/>
    <w:tmpl w:val="4A6A45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027"/>
    <w:rsid w:val="00121856"/>
    <w:rsid w:val="00517027"/>
    <w:rsid w:val="00640DC0"/>
    <w:rsid w:val="00B862AF"/>
    <w:rsid w:val="00BB2A87"/>
    <w:rsid w:val="26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2021-09-02T09:23:00Z</dcterms:created>
  <dc:creator>JW</dc:creator>
  <cp:lastModifiedBy>Administrator</cp:lastModifiedBy>
  <dcterms:modified xsi:type="dcterms:W3CDTF">2021-12-03T08:32:49Z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A2F02B8F5219496CBFB1FDA6F6A9B73D</vt:lpwstr>
  </property>
</Properties>
</file>