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80" w:tblpY="1101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5"/>
        <w:gridCol w:w="1169"/>
        <w:gridCol w:w="764"/>
        <w:gridCol w:w="1567"/>
        <w:gridCol w:w="1485"/>
        <w:gridCol w:w="1092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240" w:leftChars="0" w:right="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育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本科起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  <w:szCs w:val="44"/>
        </w:rPr>
        <w:t>中国物业管理协会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秘书处面试人员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登记表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6CBD"/>
    <w:rsid w:val="71566CBD"/>
    <w:rsid w:val="794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_GB2312" w:asciiTheme="minorHAnsi" w:hAnsiTheme="minorHAns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2021-11-18T07:38:00Z</dcterms:created>
  <dc:creator>月</dc:creator>
  <cp:lastModifiedBy>月</cp:lastModifiedBy>
  <dcterms:modified xsi:type="dcterms:W3CDTF">2021-11-18T07:38:54Z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AB94A6BCC99C4DA9872EA20B114FD451</vt:lpwstr>
  </property>
</Properties>
</file>