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A8342" w14:textId="2E3ADD28" w:rsidR="00F22ADB" w:rsidRPr="00F22ADB" w:rsidRDefault="00F22ADB" w:rsidP="00F22ADB">
      <w:pPr>
        <w:spacing w:line="560" w:lineRule="exact"/>
        <w:jc w:val="left"/>
        <w:rPr>
          <w:rFonts w:ascii="仿宋_GB2312" w:eastAsia="仿宋_GB2312" w:hAnsi="黑体" w:cs="仿宋"/>
          <w:kern w:val="0"/>
          <w:sz w:val="28"/>
          <w:szCs w:val="28"/>
        </w:rPr>
      </w:pPr>
      <w:r w:rsidRPr="00F22ADB">
        <w:rPr>
          <w:rFonts w:ascii="仿宋_GB2312" w:eastAsia="仿宋_GB2312" w:hAnsi="黑体" w:cs="仿宋" w:hint="eastAsia"/>
          <w:kern w:val="0"/>
          <w:sz w:val="28"/>
          <w:szCs w:val="28"/>
        </w:rPr>
        <w:t>附件1：</w:t>
      </w:r>
    </w:p>
    <w:p w14:paraId="76D2F98F" w14:textId="05557675" w:rsidR="00F22ADB" w:rsidRPr="00F126AB" w:rsidRDefault="00F22ADB" w:rsidP="00F22ADB">
      <w:pPr>
        <w:spacing w:line="560" w:lineRule="exact"/>
        <w:ind w:firstLineChars="200" w:firstLine="720"/>
        <w:jc w:val="center"/>
        <w:rPr>
          <w:rFonts w:ascii="方正小标宋简体" w:eastAsia="方正小标宋简体" w:hAnsi="黑体" w:cs="仿宋"/>
          <w:kern w:val="0"/>
          <w:sz w:val="36"/>
          <w:szCs w:val="36"/>
        </w:rPr>
      </w:pPr>
      <w:r w:rsidRPr="00F126AB">
        <w:rPr>
          <w:rFonts w:ascii="方正小标宋简体" w:eastAsia="方正小标宋简体" w:hAnsi="黑体" w:cs="仿宋" w:hint="eastAsia"/>
          <w:kern w:val="0"/>
          <w:sz w:val="36"/>
          <w:szCs w:val="36"/>
        </w:rPr>
        <w:t>装备中心2022年社会公开招聘</w:t>
      </w:r>
      <w:r w:rsidR="00A63F59" w:rsidRPr="00A63F59">
        <w:rPr>
          <w:rFonts w:ascii="方正小标宋简体" w:eastAsia="方正小标宋简体" w:hAnsi="黑体" w:cs="仿宋" w:hint="eastAsia"/>
          <w:kern w:val="0"/>
          <w:sz w:val="36"/>
          <w:szCs w:val="36"/>
        </w:rPr>
        <w:t>岗位信息表</w:t>
      </w:r>
    </w:p>
    <w:tbl>
      <w:tblPr>
        <w:tblW w:w="13609" w:type="dxa"/>
        <w:jc w:val="center"/>
        <w:tblLook w:val="04A0" w:firstRow="1" w:lastRow="0" w:firstColumn="1" w:lastColumn="0" w:noHBand="0" w:noVBand="1"/>
      </w:tblPr>
      <w:tblGrid>
        <w:gridCol w:w="809"/>
        <w:gridCol w:w="1100"/>
        <w:gridCol w:w="5080"/>
        <w:gridCol w:w="4960"/>
        <w:gridCol w:w="809"/>
        <w:gridCol w:w="851"/>
      </w:tblGrid>
      <w:tr w:rsidR="00A63F59" w:rsidRPr="008A516E" w14:paraId="6E2AC192" w14:textId="77777777" w:rsidTr="00A94ED4">
        <w:trPr>
          <w:trHeight w:val="765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E3FB" w14:textId="77777777" w:rsidR="00A63F59" w:rsidRPr="008A516E" w:rsidRDefault="00A63F59" w:rsidP="00E060F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A516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BF91" w14:textId="77777777" w:rsidR="00A63F59" w:rsidRPr="008A516E" w:rsidRDefault="00A63F59" w:rsidP="00E060F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A516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14:paraId="1DFBFE09" w14:textId="77777777" w:rsidR="00A63F59" w:rsidRPr="008A516E" w:rsidRDefault="00A63F59" w:rsidP="00E060F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A516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695F" w14:textId="77777777" w:rsidR="00A63F59" w:rsidRPr="008A516E" w:rsidRDefault="00A63F59" w:rsidP="00E060F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A516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5401" w14:textId="77777777" w:rsidR="00A63F59" w:rsidRPr="008A516E" w:rsidRDefault="00A63F59" w:rsidP="00E060F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A516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72D2" w14:textId="77777777" w:rsidR="00A63F59" w:rsidRPr="008A516E" w:rsidRDefault="00A63F59" w:rsidP="00E060F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A516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AE91" w14:textId="77777777" w:rsidR="00A63F59" w:rsidRPr="008A516E" w:rsidRDefault="00A63F59" w:rsidP="00E060F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A516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招聘范围</w:t>
            </w:r>
          </w:p>
        </w:tc>
      </w:tr>
      <w:tr w:rsidR="00A63F59" w:rsidRPr="008A516E" w14:paraId="0E50DC53" w14:textId="77777777" w:rsidTr="00A94ED4">
        <w:trPr>
          <w:cantSplit/>
          <w:trHeight w:hRule="exact" w:val="4253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FB8A" w14:textId="77777777" w:rsidR="00A63F59" w:rsidRPr="008A516E" w:rsidRDefault="00A63F59" w:rsidP="00E060F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A516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E6ED" w14:textId="77777777" w:rsidR="00A63F59" w:rsidRPr="008A516E" w:rsidRDefault="00A63F59" w:rsidP="00E060F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战略规划与运行分析师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ED6F" w14:textId="41844FA7" w:rsidR="00A63F59" w:rsidRPr="008A516E" w:rsidRDefault="00A63F59" w:rsidP="00E060F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A516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</w:t>
            </w:r>
            <w:r w:rsidR="00E976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．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战略规划研究：负责中心的发展战略规划体系研究；定期分析、评估战略规划及相关计划的实施情况，及时提出纠偏建议；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br/>
            </w:r>
            <w:r w:rsidRPr="008A516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2</w:t>
            </w:r>
            <w:r w:rsidR="00E976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．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经营运行分析：负责编制中心年度工作计划、专项发展规划及经营计划等；督促各处室完成经营目标，分析各处室经营状况并提出有效改善措施；</w:t>
            </w:r>
            <w:r w:rsidRPr="008A516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                                </w:t>
            </w:r>
            <w:r w:rsidRPr="008A516E">
              <w:rPr>
                <w:rFonts w:ascii="宋体" w:eastAsia="宋体" w:hAnsi="宋体" w:cs="Times New Roman"/>
                <w:kern w:val="0"/>
                <w:sz w:val="24"/>
                <w:szCs w:val="24"/>
              </w:rPr>
              <w:br/>
              <w:t>3</w:t>
            </w:r>
            <w:r w:rsidR="00E976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．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经济运行分析：开展装备行业经济运行分析；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br/>
            </w:r>
            <w:r w:rsidRPr="008A516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4</w:t>
            </w:r>
            <w:r w:rsidR="00E976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．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专项研究工作：进行装备工业政策研究、行业研究等专项工作。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A545" w14:textId="532801AA" w:rsidR="00A63F59" w:rsidRPr="008A516E" w:rsidRDefault="00A63F59" w:rsidP="00E060F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A516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</w:t>
            </w:r>
            <w:r w:rsidR="00E976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．</w:t>
            </w:r>
            <w:r w:rsidRPr="008A516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管理学类、经济学类相关专业；</w:t>
            </w:r>
            <w:r w:rsidRPr="008A516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8A516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  <w:r w:rsidR="00E976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．</w:t>
            </w:r>
            <w:r w:rsidRPr="008A516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博士研究生学历；</w:t>
            </w:r>
            <w:r w:rsidRPr="008A516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8A516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</w:t>
            </w:r>
            <w:r w:rsidR="00E976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．</w:t>
            </w:r>
            <w:r w:rsidRPr="008A516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具有</w:t>
            </w:r>
            <w:r w:rsidRPr="008A516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5</w:t>
            </w:r>
            <w:r w:rsidRPr="008A516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年以上装备行业政策研究等相关工作经验，具有较</w:t>
            </w:r>
            <w:r w:rsidR="00C20E2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强</w:t>
            </w:r>
            <w:r w:rsidRPr="008A516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的政策研究、独立规划能力；</w:t>
            </w:r>
            <w:r w:rsidRPr="008A516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8A516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4</w:t>
            </w:r>
            <w:r w:rsidR="00E976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．</w:t>
            </w:r>
            <w:r w:rsidRPr="008A516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具有</w:t>
            </w:r>
            <w:r w:rsidR="00CD52F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较强的</w:t>
            </w:r>
            <w:r w:rsidRPr="008A516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事业心、</w:t>
            </w:r>
            <w:bookmarkStart w:id="0" w:name="_GoBack"/>
            <w:bookmarkEnd w:id="0"/>
            <w:r w:rsidRPr="008A516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抗压能力和创新意识</w:t>
            </w:r>
            <w:r w:rsidR="005E5262" w:rsidRPr="008A516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421F" w14:textId="77777777" w:rsidR="00A63F59" w:rsidRPr="008A516E" w:rsidRDefault="00A63F59" w:rsidP="00E060F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A516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9B59" w14:textId="77777777" w:rsidR="00A63F59" w:rsidRPr="008A516E" w:rsidRDefault="00A63F59" w:rsidP="00E060F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社会在职人员</w:t>
            </w:r>
          </w:p>
        </w:tc>
      </w:tr>
      <w:tr w:rsidR="00A63F59" w:rsidRPr="008A516E" w14:paraId="729AA430" w14:textId="77777777" w:rsidTr="00A94ED4">
        <w:trPr>
          <w:cantSplit/>
          <w:trHeight w:hRule="exact" w:val="4536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15C6" w14:textId="77777777" w:rsidR="00A63F59" w:rsidRPr="008A516E" w:rsidRDefault="00A63F59" w:rsidP="00E060F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A516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1A8E" w14:textId="77777777" w:rsidR="00A63F59" w:rsidRPr="008A516E" w:rsidRDefault="00A63F59" w:rsidP="00E060F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汽车行业研究与技术管理员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9A53" w14:textId="776583D6" w:rsidR="00A63F59" w:rsidRPr="008A516E" w:rsidRDefault="00A63F59" w:rsidP="00E060F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A516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</w:t>
            </w:r>
            <w:r w:rsidR="00E976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．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行业研究分析：研究领域包括新能源、节能环保等，开展产业统计分析研究及趋势分析；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br/>
            </w:r>
            <w:r w:rsidRPr="008A516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2</w:t>
            </w:r>
            <w:r w:rsidR="00E976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．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汽车政策法规研究：重点对新能源</w:t>
            </w:r>
            <w:r w:rsidR="00F01DA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、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节能环保等领域的相关行业政策、标准法规进行跟踪分析研究；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br/>
            </w:r>
            <w:r w:rsidRPr="008A516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3</w:t>
            </w:r>
            <w:r w:rsidR="00E976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．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专项研究咨询：针对地方政府、国内外相关企业开展政策法规、前沿技术等专项研究和咨询工作；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br/>
            </w:r>
            <w:r w:rsidRPr="008A516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4</w:t>
            </w:r>
            <w:r w:rsidR="00E976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．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汽车公告管理工作：开展汽车公告等相关技术研究及管理工作。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025F" w14:textId="58D53771" w:rsidR="00A63F59" w:rsidRPr="008A516E" w:rsidRDefault="00A63F59" w:rsidP="00E060F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A516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</w:t>
            </w:r>
            <w:r w:rsidR="00E976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．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经济学类、理学类、工学类、管理学类相关专业；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br/>
            </w:r>
            <w:r w:rsidRPr="008A516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2</w:t>
            </w:r>
            <w:r w:rsidR="00E976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．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硕士研究生及以上学历；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br/>
            </w:r>
            <w:r w:rsidRPr="008A516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3</w:t>
            </w:r>
            <w:r w:rsidR="00E976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．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熟悉道路机动车辆相关行业管理的法律法规、标准规范，以及《公告》管理要求；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br/>
            </w:r>
            <w:r w:rsidRPr="008A516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4</w:t>
            </w:r>
            <w:r w:rsidR="00E976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．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具有扎实的研究能力、学习能力、项目管理能力，具备优秀的语言</w:t>
            </w:r>
            <w:r w:rsidR="00E9761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和文字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表达能力；</w:t>
            </w:r>
            <w:r w:rsidRPr="008A516E">
              <w:rPr>
                <w:rFonts w:ascii="宋体" w:eastAsia="宋体" w:hAnsi="宋体" w:cs="Times New Roman"/>
                <w:kern w:val="0"/>
                <w:sz w:val="24"/>
                <w:szCs w:val="24"/>
              </w:rPr>
              <w:br/>
              <w:t>5</w:t>
            </w:r>
            <w:r w:rsidR="00E976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．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具有汽车行业咨询、数据分析、报告撰写，以及项目课题实践、行业研究等相关经验者优先。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D467" w14:textId="77777777" w:rsidR="00A63F59" w:rsidRPr="008A516E" w:rsidRDefault="00A63F59" w:rsidP="00E060F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A516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252C" w14:textId="77777777" w:rsidR="00A63F59" w:rsidRPr="008A516E" w:rsidRDefault="00A63F59" w:rsidP="00E060F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社会在职人员</w:t>
            </w:r>
          </w:p>
        </w:tc>
      </w:tr>
      <w:tr w:rsidR="00A63F59" w:rsidRPr="008A516E" w14:paraId="22A4328F" w14:textId="77777777" w:rsidTr="00A94ED4">
        <w:trPr>
          <w:cantSplit/>
          <w:trHeight w:hRule="exact" w:val="5103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B169" w14:textId="77777777" w:rsidR="00A63F59" w:rsidRPr="008A516E" w:rsidRDefault="00A63F59" w:rsidP="00E060F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A516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D93E" w14:textId="77777777" w:rsidR="00A63F59" w:rsidRPr="008A516E" w:rsidRDefault="00A63F59" w:rsidP="00E060F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A516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装备行业资深研究员</w:t>
            </w:r>
            <w:r w:rsidRPr="008A516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0008" w14:textId="16A7F120" w:rsidR="00A63F59" w:rsidRPr="008A516E" w:rsidRDefault="00A63F59" w:rsidP="00E060F2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A516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  <w:r w:rsidR="00E976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．</w:t>
            </w:r>
            <w:r w:rsidRPr="008A516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政策研究：通过对装备重点领域的深入研究、趋势研判和前瞻研究，提出装备行业发展政策、标准法规建议；</w:t>
            </w:r>
            <w:r w:rsidRPr="008A516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8A516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  <w:r w:rsidR="00E976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．</w:t>
            </w:r>
            <w:r w:rsidRPr="008A516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行业研究：负责牵头对装备行业及其产业链开展深入研究和持续跟踪，发掘行业的前瞻性发展趋势，撰写行业研究报告，起草行业管理规范；</w:t>
            </w:r>
            <w:r w:rsidRPr="008A516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8A516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3</w:t>
            </w:r>
            <w:r w:rsidR="00E976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．</w:t>
            </w:r>
            <w:r w:rsidRPr="008A516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牵头面向地方政府和企业开展装备领域的战略规划、政策研究和投资咨询等服务；</w:t>
            </w:r>
            <w:r w:rsidRPr="008A516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br/>
              <w:t>4</w:t>
            </w:r>
            <w:r w:rsidR="00E976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．</w:t>
            </w:r>
            <w:r w:rsidRPr="008A516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领导交办的其他专项工作。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0AF2" w14:textId="1627777A" w:rsidR="00A63F59" w:rsidRPr="008A516E" w:rsidRDefault="00A63F59" w:rsidP="00E060F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A516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</w:t>
            </w:r>
            <w:r w:rsidR="00E976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．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经济学类、管理学类、工学类、理学类相关专业；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br/>
            </w:r>
            <w:r w:rsidRPr="008A516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2</w:t>
            </w:r>
            <w:r w:rsidR="00E976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．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硕士研究生及以上学历；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br/>
            </w:r>
            <w:r w:rsidRPr="008A516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3</w:t>
            </w:r>
            <w:r w:rsidR="00E976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．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具有丰富的政策研究或产业研究等工作经验，具有突出的研究能力；能够独立进行技术、行业、产业深度研究，出具分析报告、调研报告、行业研究报告；能够独立编制战略规划和产业规划等规划方案；能够独立编制研究项目方案，牵头完成研究项目，培育装备行业新业务落地；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br/>
            </w:r>
            <w:r w:rsidRPr="008A516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4</w:t>
            </w:r>
            <w:r w:rsidR="00E976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．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有较强的沟通能力、学习能力，具备良好的团队协作精神，能独立带领团队研究者优先；</w:t>
            </w:r>
            <w:r w:rsidRPr="008A516E">
              <w:rPr>
                <w:rFonts w:ascii="宋体" w:eastAsia="宋体" w:hAnsi="宋体" w:cs="Times New Roman"/>
                <w:kern w:val="0"/>
                <w:sz w:val="24"/>
                <w:szCs w:val="24"/>
              </w:rPr>
              <w:br/>
              <w:t>5</w:t>
            </w:r>
            <w:r w:rsidR="00E97616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．</w:t>
            </w: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有高级职称者或行业研究领头人优先。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D029" w14:textId="77777777" w:rsidR="00A63F59" w:rsidRPr="008A516E" w:rsidRDefault="00A63F59" w:rsidP="00E060F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A516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A49D" w14:textId="77777777" w:rsidR="00A63F59" w:rsidRPr="008A516E" w:rsidRDefault="00A63F59" w:rsidP="00E060F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8A516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社会在职人员</w:t>
            </w:r>
          </w:p>
        </w:tc>
      </w:tr>
      <w:tr w:rsidR="00A63F59" w:rsidRPr="008A516E" w14:paraId="6135CFBD" w14:textId="77777777" w:rsidTr="00A94ED4">
        <w:trPr>
          <w:trHeight w:val="630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607C" w14:textId="77777777" w:rsidR="00A63F59" w:rsidRPr="008A516E" w:rsidRDefault="00A63F59" w:rsidP="00E060F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A516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21EE" w14:textId="77777777" w:rsidR="00A63F59" w:rsidRPr="008A516E" w:rsidRDefault="00A63F59" w:rsidP="00E060F2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079BC" w14:textId="77777777" w:rsidR="00A63F59" w:rsidRPr="008A516E" w:rsidRDefault="00A63F59" w:rsidP="00E060F2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E5B4" w14:textId="77777777" w:rsidR="00A63F59" w:rsidRPr="008A516E" w:rsidRDefault="00A63F59" w:rsidP="00E060F2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2461" w14:textId="77777777" w:rsidR="00A63F59" w:rsidRPr="008A516E" w:rsidRDefault="00A63F59" w:rsidP="00E060F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A516E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45A0" w14:textId="77777777" w:rsidR="00A63F59" w:rsidRPr="008A516E" w:rsidRDefault="00A63F59" w:rsidP="00E060F2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686F692A" w14:textId="77777777" w:rsidR="00F22ADB" w:rsidRDefault="00F22ADB" w:rsidP="00F22ADB">
      <w:pPr>
        <w:autoSpaceDE w:val="0"/>
        <w:autoSpaceDN w:val="0"/>
        <w:adjustRightInd w:val="0"/>
        <w:snapToGrid w:val="0"/>
        <w:spacing w:line="20" w:lineRule="exact"/>
        <w:rPr>
          <w:rFonts w:ascii="仿宋_GB2312" w:eastAsia="仿宋_GB2312" w:cs="仿宋"/>
          <w:color w:val="000000"/>
          <w:kern w:val="0"/>
          <w:sz w:val="32"/>
          <w:szCs w:val="32"/>
        </w:rPr>
      </w:pPr>
    </w:p>
    <w:p w14:paraId="43AD9D47" w14:textId="77777777" w:rsidR="007664B2" w:rsidRDefault="007664B2"/>
    <w:sectPr w:rsidR="007664B2" w:rsidSect="00F6376B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D1683" w14:textId="77777777" w:rsidR="009767FC" w:rsidRDefault="009767FC" w:rsidP="00F22ADB">
      <w:r>
        <w:separator/>
      </w:r>
    </w:p>
  </w:endnote>
  <w:endnote w:type="continuationSeparator" w:id="0">
    <w:p w14:paraId="01608F41" w14:textId="77777777" w:rsidR="009767FC" w:rsidRDefault="009767FC" w:rsidP="00F2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9C3AB" w14:textId="77777777" w:rsidR="009767FC" w:rsidRDefault="009767FC" w:rsidP="00F22ADB">
      <w:r>
        <w:separator/>
      </w:r>
    </w:p>
  </w:footnote>
  <w:footnote w:type="continuationSeparator" w:id="0">
    <w:p w14:paraId="7D82726B" w14:textId="77777777" w:rsidR="009767FC" w:rsidRDefault="009767FC" w:rsidP="00F22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wtDA1Mje2tDQxMDBT0lEKTi0uzszPAykwrQUAinmDACwAAAA="/>
  </w:docVars>
  <w:rsids>
    <w:rsidRoot w:val="007664B2"/>
    <w:rsid w:val="000465DC"/>
    <w:rsid w:val="002B3DE8"/>
    <w:rsid w:val="00462CD7"/>
    <w:rsid w:val="005E5262"/>
    <w:rsid w:val="006A2CC1"/>
    <w:rsid w:val="007664B2"/>
    <w:rsid w:val="008A516E"/>
    <w:rsid w:val="009767FC"/>
    <w:rsid w:val="00A63F59"/>
    <w:rsid w:val="00A94ED4"/>
    <w:rsid w:val="00AE7DDD"/>
    <w:rsid w:val="00C20E23"/>
    <w:rsid w:val="00CD52F8"/>
    <w:rsid w:val="00D97251"/>
    <w:rsid w:val="00E40113"/>
    <w:rsid w:val="00E97616"/>
    <w:rsid w:val="00F01DA7"/>
    <w:rsid w:val="00F2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2527E"/>
  <w15:chartTrackingRefBased/>
  <w15:docId w15:val="{268D0955-9275-4E3D-A868-F4FF4CA9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A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2A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2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2A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XRQ</dc:creator>
  <cp:keywords/>
  <dc:description/>
  <cp:lastModifiedBy>XRQ</cp:lastModifiedBy>
  <cp:revision>16</cp:revision>
  <dcterms:created xsi:type="dcterms:W3CDTF">2021-12-16T03:22:00Z</dcterms:created>
  <dcterms:modified xsi:type="dcterms:W3CDTF">2021-12-16T03:44:00Z</dcterms:modified>
</cp:coreProperties>
</file>