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eastAsia="zh-CN"/>
        </w:rPr>
        <w:t>北京市经济和信息化局</w:t>
      </w:r>
      <w:bookmarkStart w:id="0" w:name="_GoBack"/>
      <w:bookmarkEnd w:id="0"/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7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82A77"/>
    <w:rsid w:val="17114F84"/>
    <w:rsid w:val="38D418AD"/>
    <w:rsid w:val="75082A77"/>
    <w:rsid w:val="773A2378"/>
    <w:rsid w:val="789B05C7"/>
    <w:rsid w:val="7B4753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2022-01-04T03:01:00Z</dcterms:created>
  <dc:creator>zl</dc:creator>
  <cp:lastModifiedBy>zl</cp:lastModifiedBy>
  <dcterms:modified xsi:type="dcterms:W3CDTF">2022-01-04T03:01:45Z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