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2021年下半年教师资格面试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jc w:val="center"/>
        <w:rPr>
          <w:rFonts w:ascii="方正小标宋简体" w:hAns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天津理工大学考点考生入场须知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color w:val="00000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亲爱的考生：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00000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为做好2021年下半年天津市中小学教师资格面试天津理工大学考点考务工作，现将面试当天的入校注意事项公告如下：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000000"/>
          <w:sz w:val="32"/>
          <w:szCs w:val="32"/>
        </w:rPr>
      </w:pPr>
      <w:r>
        <w:rPr>
          <w:rStyle w:val="5"/>
          <w:rFonts w:hint="eastAsia"/>
          <w:color w:val="333333"/>
          <w:sz w:val="32"/>
          <w:szCs w:val="32"/>
        </w:rPr>
        <w:t>一、面试时间、地点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000000"/>
          <w:sz w:val="32"/>
          <w:szCs w:val="32"/>
        </w:rPr>
      </w:pPr>
      <w:r>
        <w:rPr>
          <w:rStyle w:val="5"/>
          <w:rFonts w:hint="eastAsia"/>
          <w:color w:val="333333"/>
          <w:sz w:val="32"/>
          <w:szCs w:val="32"/>
        </w:rPr>
        <w:t>1.面试时间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2022年</w:t>
      </w:r>
      <w:r>
        <w:rPr>
          <w:rStyle w:val="5"/>
          <w:rFonts w:hint="eastAsia"/>
          <w:color w:val="333333"/>
          <w:sz w:val="32"/>
          <w:szCs w:val="32"/>
        </w:rPr>
        <w:t>1月8—9日</w:t>
      </w:r>
      <w:r>
        <w:rPr>
          <w:rFonts w:hint="eastAsia"/>
          <w:color w:val="333333"/>
          <w:sz w:val="32"/>
          <w:szCs w:val="32"/>
        </w:rPr>
        <w:t>，具体入场时间以准考证上的时间为准。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5"/>
          <w:bCs w:val="0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2.</w:t>
      </w:r>
      <w:r>
        <w:rPr>
          <w:rStyle w:val="5"/>
          <w:rFonts w:hint="eastAsia"/>
          <w:color w:val="333333"/>
          <w:sz w:val="32"/>
          <w:szCs w:val="32"/>
        </w:rPr>
        <w:t>候考地点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天津理工大学28号教学楼，考生入校后可按指示牌指引</w:t>
      </w:r>
      <w:bookmarkEnd w:id="0"/>
      <w:r>
        <w:rPr>
          <w:rFonts w:hint="eastAsia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抵达28号教学楼东门（路线图参见附件）。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3" w:firstLineChars="200"/>
        <w:jc w:val="both"/>
        <w:rPr>
          <w:color w:val="000000"/>
          <w:sz w:val="32"/>
          <w:szCs w:val="32"/>
        </w:rPr>
      </w:pPr>
      <w:r>
        <w:rPr>
          <w:rStyle w:val="5"/>
          <w:rFonts w:hint="eastAsia"/>
          <w:color w:val="333333"/>
          <w:sz w:val="32"/>
          <w:szCs w:val="32"/>
        </w:rPr>
        <w:t>二、入校要求</w:t>
      </w:r>
    </w:p>
    <w:p>
      <w:pPr>
        <w:spacing w:line="500" w:lineRule="exact"/>
        <w:ind w:firstLine="640" w:firstLineChars="200"/>
        <w:jc w:val="left"/>
        <w:rPr>
          <w:rFonts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请考生认真阅读天津市教育招生考试院12月20日发布的《2021年下半年天津市全国中小学教师资格考试面试考前提示（防疫安全篇）》（http://www.zhaokao.net/zkzx/system/2021/12/20/030004313.shtml），做好个人防护并提前准备好相关材料。考试当天考生须携带《准考证》、有效居民身份证、天津健康码“绿码”、仅显示“天津市”的通信大数据行程卡“绿卡”、考前48小时内核酸检测阴性证明和填写完整的健康卡、流调表参加考试，以上材料缺一不可。学校将分场所、分步骤逐一核查所有必备参考材料</w:t>
      </w:r>
      <w:r>
        <w:rPr>
          <w:rFonts w:hint="eastAsia"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，缺少任意一项将禁止参加考试。考生本人驾驶车辆需停靠在指定区域，出租车、网约车禁止入校，考生陪同人员不允许进入学校。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3" w:firstLineChars="200"/>
        <w:jc w:val="both"/>
        <w:rPr>
          <w:color w:val="000000"/>
          <w:sz w:val="32"/>
          <w:szCs w:val="32"/>
        </w:rPr>
      </w:pPr>
      <w:r>
        <w:rPr>
          <w:rStyle w:val="5"/>
          <w:rFonts w:hint="eastAsia" w:cs="Calibri"/>
          <w:color w:val="333333"/>
          <w:sz w:val="32"/>
          <w:szCs w:val="32"/>
        </w:rPr>
        <w:t>三</w:t>
      </w:r>
      <w:r>
        <w:rPr>
          <w:rStyle w:val="5"/>
          <w:rFonts w:hint="eastAsia"/>
          <w:color w:val="333333"/>
          <w:sz w:val="32"/>
          <w:szCs w:val="32"/>
        </w:rPr>
        <w:t>、其他注意事项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00000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1.因疫情防控原因，本考点在考前不对校外考生开放。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2</w:t>
      </w:r>
      <w:r>
        <w:rPr>
          <w:color w:val="333333"/>
          <w:sz w:val="32"/>
          <w:szCs w:val="32"/>
        </w:rPr>
        <w:t>.</w:t>
      </w:r>
      <w:r>
        <w:rPr>
          <w:rFonts w:hint="eastAsia"/>
          <w:color w:val="333333"/>
          <w:sz w:val="32"/>
          <w:szCs w:val="32"/>
        </w:rPr>
        <w:t>考虑到交通、天气等因素，请各位考生提前出发，以免错过考试时间。建议考生在考试期间绿色出行,</w:t>
      </w:r>
      <w:r>
        <w:rPr>
          <w:rStyle w:val="5"/>
          <w:rFonts w:hint="eastAsia"/>
          <w:color w:val="333333"/>
          <w:sz w:val="32"/>
          <w:szCs w:val="32"/>
        </w:rPr>
        <w:t>尽量选择公共交通</w:t>
      </w:r>
      <w:r>
        <w:rPr>
          <w:rFonts w:hint="eastAsia"/>
          <w:color w:val="333333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kern w:val="2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3.天津理工大学位于天津市西青区宾水西道391号，</w:t>
      </w:r>
      <w:r>
        <w:rPr>
          <w:rFonts w:hint="eastAsia" w:cs="Times New Roman"/>
          <w:kern w:val="2"/>
          <w:sz w:val="32"/>
          <w:szCs w:val="32"/>
        </w:rPr>
        <w:t>具体出行方式包含但不限于：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Fonts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乘坐951、871、849、687路公交车在天津理工大学主校区北门公交站下车；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Fonts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乘坐829、703、588路公交车在天津理工大学主校区东门公交</w:t>
      </w:r>
      <w:r>
        <w:rPr>
          <w:rFonts w:hint="eastAsia" w:cs="Times New Roman"/>
          <w:bCs/>
          <w:kern w:val="2"/>
          <w:sz w:val="32"/>
          <w:szCs w:val="32"/>
        </w:rPr>
        <w:t>站</w:t>
      </w:r>
      <w:r>
        <w:rPr>
          <w:rFonts w:hint="eastAsia" w:cs="Times New Roman"/>
          <w:kern w:val="2"/>
          <w:sz w:val="32"/>
          <w:szCs w:val="32"/>
        </w:rPr>
        <w:t>下车；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both"/>
        <w:rPr>
          <w:rFonts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乘坐地铁三号线在红旗南路站下车，在迎水东里站换乘829、703路公交车，在天津理工大学主校区东门站下车。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b/>
          <w:bCs/>
          <w:kern w:val="2"/>
          <w:sz w:val="32"/>
          <w:szCs w:val="32"/>
        </w:rPr>
      </w:pPr>
      <w:r>
        <w:rPr>
          <w:rFonts w:hint="eastAsia" w:cs="Times New Roman"/>
          <w:b/>
          <w:bCs/>
          <w:kern w:val="2"/>
          <w:sz w:val="32"/>
          <w:szCs w:val="32"/>
        </w:rPr>
        <w:t>注：考虑校东门道路较为狭窄，建议考生从北门入校。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cs="Times New Roman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cs="Times New Roman"/>
          <w:kern w:val="2"/>
          <w:sz w:val="32"/>
          <w:szCs w:val="32"/>
        </w:rPr>
      </w:pPr>
    </w:p>
    <w:p>
      <w:pPr>
        <w:jc w:val="right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天津理工大学教务处</w:t>
      </w:r>
    </w:p>
    <w:p>
      <w:pPr>
        <w:jc w:val="right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2021年12月29日</w:t>
      </w:r>
    </w:p>
    <w:p>
      <w:pPr>
        <w:jc w:val="right"/>
        <w:rPr>
          <w:rFonts w:cs="Times New Roman"/>
          <w:sz w:val="32"/>
          <w:szCs w:val="32"/>
        </w:rPr>
      </w:pPr>
    </w:p>
    <w:p>
      <w:pPr>
        <w:jc w:val="right"/>
        <w:rPr>
          <w:rFonts w:cs="Times New Roman"/>
          <w:sz w:val="32"/>
          <w:szCs w:val="32"/>
        </w:rPr>
      </w:pPr>
    </w:p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附件3-1：天津理工大学北门（位于宾水西道391号）入场示意图</w:t>
      </w:r>
    </w:p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附件3-2：天津理工大学东门（位于秀川路）入场示意图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附件3-1：天津理工大学北门（位于宾水西道391号）入场示意图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drawing>
          <wp:inline distT="0" distB="0" distL="0" distR="0">
            <wp:extent cx="5274310" cy="699516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28"/>
          <w:szCs w:val="28"/>
        </w:rPr>
        <w:t>附件3-2：天津理工大学东门（位于秀川路）入场示意图</w:t>
      </w:r>
    </w:p>
    <w:p>
      <w:r>
        <w:rPr>
          <w:rFonts w:hint="eastAsia"/>
          <w:color w:val="000000"/>
          <w:sz w:val="32"/>
          <w:szCs w:val="32"/>
        </w:rPr>
        <w:drawing>
          <wp:inline distT="0" distB="0" distL="114300" distR="114300">
            <wp:extent cx="5269230" cy="6965315"/>
            <wp:effectExtent l="0" t="0" r="7620" b="6985"/>
            <wp:docPr id="2" name="图片 2" descr="东门入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东门入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F02A9A"/>
    <w:multiLevelType w:val="multilevel"/>
    <w:tmpl w:val="6EF02A9A"/>
    <w:lvl w:ilvl="0" w:tentative="0">
      <w:start w:val="1"/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471E"/>
    <w:rsid w:val="496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2022-01-06T08:06:00Z</dcterms:created>
  <dc:creator>张小咪(^O^)／</dc:creator>
  <cp:lastModifiedBy>张小咪(^O^)／</cp:lastModifiedBy>
  <dcterms:modified xsi:type="dcterms:W3CDTF">2022-01-06T08:06:31Z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818B517F8E0840F48D9E76F846C2A1F7</vt:lpwstr>
  </property>
</Properties>
</file>