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20" w:lineRule="exac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附件3</w:t>
      </w:r>
    </w:p>
    <w:p>
      <w:pPr>
        <w:spacing w:line="520" w:lineRule="exact"/>
        <w:ind w:firstLine="22" w:firstLineChars="6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景</w:t>
      </w:r>
      <w:r>
        <w:rPr>
          <w:rFonts w:hint="eastAsia" w:ascii="黑体" w:hAnsi="黑体" w:eastAsia="黑体"/>
          <w:sz w:val="36"/>
          <w:szCs w:val="36"/>
        </w:rPr>
        <w:t>县2021年事业单位公开招聘工作人员</w:t>
      </w:r>
    </w:p>
    <w:p>
      <w:pPr>
        <w:spacing w:line="52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考生防疫与安全须知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为保障广大考生和考务工作人员生命安全和身体健康，确保公开招聘工作安全进行，请所有考生知悉、理解、配合、支持公开招聘防疫的措施和要求。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根据疫情防控工作有关要求，考生须在报名首日起申领“河北健康码”（申领方式为：通过微信、支付宝搜索“河北健康码”小程序或下载“冀时办”APP，按照提示填写健康信息，核对并确认无误后提交，自动生成个人“河北健康码”），并如实进行健康监测、记录体温、记录旅居史等相关信息，填写《疫情防控个人健康信息承诺书》（见附件），非必要不离开衡水。到笔试、复审、面试、体检等环节时，截取之前14天的信息记录并提交纸质版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（1）来自国内疫情低风险地区的考生：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“河北健康码”为绿码且健康状况正常，需提供7天内一次，48小时内一次核酸阴性证明，经现场测量体温正常可参加笔试。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“河北健康码”为红码或黄码的，应及时查明原因（考生可拨打“河北健康码”中“服务说明”公布各市咨询电话），并按相关要求执行。凡因在14天健康监测中出现发热、干咳等体征症状的，不得参加招聘活动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（2）考前14天内有国内疫情中高风险地区（含风险等级调整为低风险未满14天的地区）或国（境）外旅居史的考生，不得参加招聘活动。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既往新冠肺炎确诊病例、无症状感染者及密切接触者，现已按规定解除隔离观察的考生，应当主动报告，且持河北健康码“绿码”，目前身体健康者，需提供7天内一次，48小时内一次核酸阴性证明，方可参加笔试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按照疫情防控要求和上述提示无法提供相关健康证明的考生，不得参加笔试。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按照疫情防控相关规定，考生须申报本人参加招聘活动前14天健康状况。请务必于注意截取笔试、面试、复审、体检等活动前14天的个人疫情防控信息承诺书。考生提交健康信息承诺书后本人旅居史、接触史、相关症状等疫情防控重点信息发生变化的，须及时更新并通知报考单位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考生对个人健康状况填报实行承诺制，承诺填报内容真实、准确、完整，凡隐瞒、漏报、谎报旅居史、接触史、健康状况等疫情防控重点信息的，记入事业单位公开招聘考试诚信档案，并依规依纪依法处理。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笔试、面试，考生须持有效的二代居民身份证、打印的《笔试准考证》（面试通知单）和《个人健康信息承诺书》，向考务工作人员出示“河北健康码”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行程码</w:t>
      </w:r>
      <w:r>
        <w:rPr>
          <w:rFonts w:hint="eastAsia" w:ascii="仿宋_GB2312" w:hAnsi="仿宋" w:eastAsia="仿宋_GB2312"/>
          <w:sz w:val="32"/>
          <w:szCs w:val="32"/>
        </w:rPr>
        <w:t>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核酸检测阴性证明</w:t>
      </w:r>
      <w:r>
        <w:rPr>
          <w:rFonts w:hint="eastAsia" w:ascii="仿宋_GB2312" w:hAnsi="仿宋" w:eastAsia="仿宋_GB2312"/>
          <w:sz w:val="32"/>
          <w:szCs w:val="32"/>
        </w:rPr>
        <w:t>，经现场测温正常后进入考场。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3.考试当天，若考生在进入考点或考试过程中出现发热、咳嗽等症状，由考点医护人员进行初步诊断，并视情况安排到备用考场参加笔试、面试，或者立即采取隔离措施，送往定点医院进行医治。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4.考生进入考点后，需全程佩戴医用外科口罩，仅在入场核验身份时可以暂时摘下口罩。考生须听从考点工作人员指挥，分散进入考场，进出考场、如厕时均须与他人保持1米以上距离，避免近距离接触交流。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衡水准备，考试期间需入住宾馆的，请选择有资质并符合复工复产要求的宾馆，并提前向拟入住宾馆了解疫情防控要求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别提示：笔试、面试资格审查复审、面试、体检各环节，考生均须参照上述防疫要求持下载打印的个人疫情防控信息承诺书（相关环节）及相应规定时间内的健康证明材料参加，例如，某考生参加笔试，须打印笔试前14天个人健康信息承诺书（笔试环节）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提供</w:t>
      </w:r>
      <w:r>
        <w:rPr>
          <w:rFonts w:hint="eastAsia" w:ascii="仿宋_GB2312" w:hAnsi="仿宋" w:eastAsia="仿宋_GB2312"/>
          <w:sz w:val="32"/>
          <w:szCs w:val="32"/>
        </w:rPr>
        <w:t>以笔试日为基准日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/>
          <w:sz w:val="32"/>
          <w:szCs w:val="32"/>
        </w:rPr>
        <w:t>7天内一次，48小时内一次核酸检测阴性证明。以后环节，均按照此例执行。特提示考生，关注考试各环节的时间节点，按照疫情防控有关要求，做好健康监测、自我隔离、核酸检测和相关防护，备好相关证明材料，为顺利参加考试做好准备。届时，如因不能满足疫情防控相关要求，不能提供相关材料而影响参加考试的，责任由考生自负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公告发布后，疫情防控工作有新要求和规定的，公开招聘工作领导小组办公室将另行公告通知，请考生随时关注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景</w:t>
      </w:r>
      <w:r>
        <w:rPr>
          <w:rFonts w:hint="eastAsia" w:ascii="仿宋_GB2312" w:hAnsi="仿宋" w:eastAsia="仿宋_GB2312"/>
          <w:sz w:val="32"/>
          <w:szCs w:val="32"/>
        </w:rPr>
        <w:t>县人民政府网站。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sectPr>
      <w:pgSz w:w="11907" w:h="16840"/>
      <w:pgMar w:top="1701" w:right="1587" w:bottom="1531" w:left="1587" w:header="680" w:footer="720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778275C"/>
    <w:rsid w:val="10A0646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401</Words>
  <Characters>2287</Characters>
  <Lines>19</Lines>
  <Paragraphs>5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lenovo</cp:lastModifiedBy>
  <cp:lastPrinted>2021-12-11T01:27:00Z</cp:lastPrinted>
  <dcterms:modified xsi:type="dcterms:W3CDTF">2021-12-12T12:18:57Z</dcterms:modified>
  <dc:title>附件5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2302E5F622244F10B375DAE3CA529CCE</vt:lpwstr>
  </property>
</Properties>
</file>