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重庆市潼南区旅游开发（集团）有限公司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2021年度员工招聘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面试名单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fill="FFFFFF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根据《重庆市潼南区区属国有重点企业劳动用工、职工薪酬及财务监督管理办法》（潼南府办发〔2018〕14号）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</w:rPr>
        <w:t>《重庆市潼南区区属国有重点企业公开招聘员工试行办法》（潼国资发〔2018〕232号）和《关于下达区属国有企业202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color w:val="auto"/>
          <w:sz w:val="32"/>
          <w:szCs w:val="32"/>
        </w:rPr>
        <w:t>年春季招聘计划的通知》（潼国资发〔202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color w:val="auto"/>
          <w:sz w:val="32"/>
          <w:szCs w:val="32"/>
        </w:rPr>
        <w:t>〕3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/>
          <w:color w:val="auto"/>
          <w:sz w:val="32"/>
          <w:szCs w:val="32"/>
        </w:rPr>
        <w:t>号）规定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和本次招聘简章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现将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面试人员名单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公示如下：</w:t>
      </w:r>
    </w:p>
    <w:tbl>
      <w:tblPr>
        <w:tblStyle w:val="4"/>
        <w:tblW w:w="844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66"/>
        <w:gridCol w:w="1590"/>
        <w:gridCol w:w="2145"/>
        <w:gridCol w:w="1575"/>
        <w:gridCol w:w="810"/>
        <w:gridCol w:w="6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章顺峰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14015010102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重庆市潼南区旅游开发（集团）有限公司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现场管理专员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张栩玮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14015010108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重庆市潼南区旅游开发（集团）有限公司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现场管理专员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唐小杰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14015010110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重庆市潼南区旅游开发（集团）有限公司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现场管理专员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14015010113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重庆市潼南区旅游开发（集团）有限公司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规划设计专员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本次招聘工作由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val="en-US" w:eastAsia="zh-CN"/>
        </w:rPr>
        <w:t>重庆市潼南区旅游开发（集团）有限公司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组织实施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，具体面试时间另行通知。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重庆市潼南区国有资产监督管理委员会对招聘工作进行全程监督。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公示时间：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2021年12月30日至2022年1月10日（7个工作日），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监督电话：</w:t>
      </w:r>
      <w:r>
        <w:rPr>
          <w:rFonts w:ascii="Times New Roman" w:hAnsi="Times New Roman" w:eastAsia="方正仿宋_GBK"/>
          <w:color w:val="auto"/>
          <w:sz w:val="32"/>
          <w:szCs w:val="32"/>
        </w:rPr>
        <w:t>023-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87280818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          重庆市潼南区旅游开发（集团）有限公司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2021年12月29日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7C82"/>
    <w:rsid w:val="02B75F3D"/>
    <w:rsid w:val="087228C3"/>
    <w:rsid w:val="089E00F1"/>
    <w:rsid w:val="0F3F4B1B"/>
    <w:rsid w:val="110C5044"/>
    <w:rsid w:val="11FB26A4"/>
    <w:rsid w:val="12FC7C9C"/>
    <w:rsid w:val="14ED1CF0"/>
    <w:rsid w:val="15182455"/>
    <w:rsid w:val="18100480"/>
    <w:rsid w:val="18432610"/>
    <w:rsid w:val="1863140A"/>
    <w:rsid w:val="1D882D0F"/>
    <w:rsid w:val="26651BEC"/>
    <w:rsid w:val="281A1171"/>
    <w:rsid w:val="2A985FD6"/>
    <w:rsid w:val="2E20341A"/>
    <w:rsid w:val="315624DB"/>
    <w:rsid w:val="340F45A0"/>
    <w:rsid w:val="35BE19D9"/>
    <w:rsid w:val="39202C70"/>
    <w:rsid w:val="3A3F32EC"/>
    <w:rsid w:val="46FC5064"/>
    <w:rsid w:val="48CD6834"/>
    <w:rsid w:val="494349E2"/>
    <w:rsid w:val="4CA63706"/>
    <w:rsid w:val="526660CB"/>
    <w:rsid w:val="5535719C"/>
    <w:rsid w:val="57285436"/>
    <w:rsid w:val="57C66A12"/>
    <w:rsid w:val="5AA67EDA"/>
    <w:rsid w:val="5E6D04C1"/>
    <w:rsid w:val="5FCB3ED3"/>
    <w:rsid w:val="604B490A"/>
    <w:rsid w:val="63904B47"/>
    <w:rsid w:val="654F2BA6"/>
    <w:rsid w:val="6E9D6F69"/>
    <w:rsid w:val="6F98429C"/>
    <w:rsid w:val="721E701E"/>
    <w:rsid w:val="724240F2"/>
    <w:rsid w:val="75F03E1E"/>
    <w:rsid w:val="778F7C82"/>
    <w:rsid w:val="784D2F1F"/>
    <w:rsid w:val="7CEA6887"/>
    <w:rsid w:val="7D253DCC"/>
    <w:rsid w:val="7E05174E"/>
    <w:rsid w:val="7EA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2020-08-04T01:43:00Z</dcterms:created>
  <dc:creator>QL</dc:creator>
  <cp:lastModifiedBy>咸鱼十二三</cp:lastModifiedBy>
  <cp:lastPrinted>2021-12-29T08:01:00Z</cp:lastPrinted>
  <dcterms:modified xsi:type="dcterms:W3CDTF">2021-12-29T09:01:35Z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871761AE418A466282A2AC2950B82E9A</vt:lpwstr>
  </property>
</Properties>
</file>