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平果市2021年度公开招聘重点领域急需紧缺高层次人才</w:t>
      </w:r>
      <w:r>
        <w:rPr>
          <w:rFonts w:hint="eastAsia" w:ascii="宋体" w:hAnsi="宋体" w:eastAsia="宋体" w:cs="宋体"/>
          <w:b/>
          <w:bCs/>
          <w:sz w:val="44"/>
          <w:szCs w:val="44"/>
        </w:rPr>
        <w:t>笔试考生防疫须知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平果市2021年度公开招聘重点领域急需紧缺高层次人才</w:t>
      </w:r>
      <w:r>
        <w:rPr>
          <w:rFonts w:hint="eastAsia" w:ascii="仿宋" w:hAnsi="仿宋" w:eastAsia="仿宋" w:cs="仿宋"/>
          <w:sz w:val="32"/>
          <w:szCs w:val="32"/>
          <w:lang w:val="en-US" w:eastAsia="zh-CN"/>
        </w:rPr>
        <w:t>笔试将于</w:t>
      </w:r>
      <w:r>
        <w:rPr>
          <w:rFonts w:hint="eastAsia" w:ascii="仿宋" w:hAnsi="仿宋" w:eastAsia="仿宋" w:cs="仿宋"/>
          <w:color w:val="000000" w:themeColor="text1"/>
          <w:sz w:val="32"/>
          <w:szCs w:val="32"/>
          <w:lang w:val="en-US" w:eastAsia="zh-CN"/>
          <w14:textFill>
            <w14:solidFill>
              <w14:schemeClr w14:val="tx1"/>
            </w14:solidFill>
          </w14:textFill>
        </w:rPr>
        <w:t>2022年1月8日在平果市举行</w:t>
      </w:r>
      <w:r>
        <w:rPr>
          <w:rFonts w:hint="eastAsia" w:ascii="仿宋" w:hAnsi="仿宋" w:eastAsia="仿宋" w:cs="仿宋"/>
          <w:sz w:val="32"/>
          <w:szCs w:val="32"/>
          <w:lang w:val="en-US" w:eastAsia="zh-CN"/>
        </w:rPr>
        <w:t xml:space="preserve">。为保障广大考生和考务工作人员的生命安全和身体健康，根据自治区、百色市新型冠状病毒感染的肺炎疫情防控工作领导小组指挥部的防疫工作要求，现将考生参加考试的防疫要求提示如下：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一、考生应于考试前申领“广西健康码”。从2021年</w:t>
      </w:r>
      <w:r>
        <w:rPr>
          <w:rFonts w:hint="eastAsia" w:ascii="仿宋" w:hAnsi="仿宋" w:eastAsia="仿宋" w:cs="仿宋"/>
          <w:color w:val="000000" w:themeColor="text1"/>
          <w:sz w:val="32"/>
          <w:szCs w:val="32"/>
          <w:lang w:val="en-US" w:eastAsia="zh-CN"/>
          <w14:textFill>
            <w14:solidFill>
              <w14:schemeClr w14:val="tx1"/>
            </w14:solidFill>
          </w14:textFill>
        </w:rPr>
        <w:t xml:space="preserve">12月28日起至考试结束前，考生应每日进行体温测量和健康状况监测，并注意个人卫生和防护，尽量避免离开考点所在地，不前往国内疫情中、高风险地区，不出国（境），避免去人群密集、流动性较大的场所聚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二、根据疫情防控需要，考生进入考点前须进行健康码检查和体温测量，请考生自行准备好一次性医用口罩或医用外科口罩，携带准考证、个人有效身份证件提前到达考点。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三、考生进入考点后，须听从考点工作人员指挥，在指定区域等候进入考场，考生通过体温检测通道时，应保持人员间隔大于1米，有序接受体温检测，出示考试当日更新的广西健康码、行程码进入考场。广西健康码、行程码为绿码及现场测量体温正常（&lt;37.3℃）的考生方可进入考场。根据常态化疫情防控要求，考试当天所有考生需持有48小时内（2022年1月6日及以后）新</w:t>
      </w:r>
      <w:r>
        <w:rPr>
          <w:rFonts w:hint="eastAsia" w:ascii="仿宋" w:hAnsi="仿宋" w:eastAsia="仿宋" w:cs="仿宋"/>
          <w:sz w:val="32"/>
          <w:szCs w:val="32"/>
          <w:lang w:val="en-US" w:eastAsia="zh-CN"/>
        </w:rPr>
        <w:t xml:space="preserve">冠病毒核酸检测阴性报告，供现场查验。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四、考生在赴考过程和考后离场时须佩戴口罩（接受身份确认时摘下口罩），保持安全有效距离，有序进出考场，考试期间除特殊原因外，考生可自主决定是否佩戴口罩。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五、如考生在参加考试过程中出现发热，咳嗽、乏力、鼻塞、流涕、咽痛、腹泻等症状，应及时向考务工作人员报告，经现场医疗卫生专业人员评估后，综合研判具备参加考试条件的，并作出书面承诺；不具备相关条件的，不得参加考试，并按相关要求采取防控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六、广西健康码、行程码异常的考生，14日内有中高风险地区及所在地市其他低风险地区旅居史的考生、14日内有报告本土病例但尚未调整风险等级地市旅居史的考生、未持有48小时内（2022年1月6日及以后）新冠病毒核酸检测阴性报告的考生，原则上不得参加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七、对于刻意隐瞒病情或不如实报告发热史、旅行史和接触史以及在考试期间不服从考点防疫工作安排的考生，将按照《传染病防治法》《关于依法惩治妨害新型冠状病毒肺炎疫情防控违法犯罪的意见》《治安管理处罚法》等法律法规移交有关部门予以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附件：申领广西健康码二维码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70B61"/>
    <w:rsid w:val="0471374E"/>
    <w:rsid w:val="09863217"/>
    <w:rsid w:val="4F6771AC"/>
    <w:rsid w:val="78061696"/>
    <w:rsid w:val="79894B12"/>
    <w:rsid w:val="7B270B61"/>
    <w:rsid w:val="7FC6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customStyle="1" w:styleId="6">
    <w:name w:val="first-child"/>
    <w:basedOn w:val="5"/>
    <w:qFormat/>
    <w:uiPriority w:val="0"/>
  </w:style>
  <w:style w:type="character" w:customStyle="1" w:styleId="7">
    <w:name w:val="layui-this"/>
    <w:basedOn w:val="5"/>
    <w:uiPriority w:val="0"/>
    <w:rPr>
      <w:bdr w:val="single" w:color="EEEEEE" w:sz="6" w:space="0"/>
      <w:shd w:val="clear" w:fill="FFFFFF"/>
    </w:rPr>
  </w:style>
  <w:style w:type="character" w:customStyle="1" w:styleId="8">
    <w:name w:val="deep1"/>
    <w:basedOn w:val="5"/>
    <w:uiPriority w:val="0"/>
    <w:rPr>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2021-12-08T10:15:00Z</dcterms:created>
  <dc:creator>Administrator</dc:creator>
  <cp:lastModifiedBy>Administrator</cp:lastModifiedBy>
  <cp:lastPrinted>2021-12-27T00:43:00Z</cp:lastPrinted>
  <dcterms:modified xsi:type="dcterms:W3CDTF">2021-12-27T03:44:53Z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21EAB14D270046CB840F724D3BE729F5</vt:lpwstr>
  </property>
</Properties>
</file>