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方正黑体_GBK" w:hAnsi="方正黑体_GBK" w:eastAsia="方正黑体_GBK" w:cs="方正黑体_GBK"/>
          <w:color w:val="000000"/>
          <w:spacing w:val="-6"/>
          <w:sz w:val="33"/>
          <w:szCs w:val="33"/>
        </w:rPr>
      </w:pPr>
      <w:r>
        <w:rPr>
          <w:rFonts w:hint="eastAsia" w:ascii="方正黑体_GBK" w:hAnsi="方正黑体_GBK" w:eastAsia="方正黑体_GBK" w:cs="方正黑体_GBK"/>
          <w:color w:val="000000"/>
          <w:spacing w:val="-6"/>
          <w:sz w:val="33"/>
          <w:szCs w:val="33"/>
        </w:rPr>
        <w:t>附件1</w:t>
      </w:r>
    </w:p>
    <w:p>
      <w:pPr>
        <w:jc w:val="center"/>
        <w:rPr>
          <w:rFonts w:ascii="方正小标宋_GBK" w:hAnsi="方正小标宋_GBK" w:eastAsia="方正小标宋_GBK" w:cs="方正小标宋_GBK"/>
          <w:color w:val="000000"/>
          <w:spacing w:val="-6"/>
          <w:sz w:val="36"/>
          <w:szCs w:val="36"/>
        </w:rPr>
      </w:pPr>
      <w:r>
        <w:rPr>
          <w:rFonts w:ascii="Times New Roman" w:hAnsi="Times New Roman" w:eastAsia="方正小标宋_GBK"/>
          <w:color w:val="000000"/>
          <w:spacing w:val="-6"/>
          <w:sz w:val="36"/>
          <w:szCs w:val="36"/>
        </w:rPr>
        <w:t>2021</w:t>
      </w:r>
      <w:r>
        <w:rPr>
          <w:rFonts w:hint="eastAsia" w:ascii="方正小标宋_GBK" w:hAnsi="方正小标宋_GBK" w:eastAsia="方正小标宋_GBK" w:cs="方正小标宋_GBK"/>
          <w:color w:val="000000"/>
          <w:spacing w:val="-6"/>
          <w:sz w:val="36"/>
          <w:szCs w:val="36"/>
        </w:rPr>
        <w:t>年下半年岳池县考核招聘卫生专业技术人员职位表</w:t>
      </w:r>
    </w:p>
    <w:tbl>
      <w:tblPr>
        <w:tblStyle w:val="3"/>
        <w:tblW w:w="144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128"/>
        <w:gridCol w:w="712"/>
        <w:gridCol w:w="702"/>
        <w:gridCol w:w="719"/>
        <w:gridCol w:w="747"/>
        <w:gridCol w:w="926"/>
        <w:gridCol w:w="732"/>
        <w:gridCol w:w="922"/>
        <w:gridCol w:w="1264"/>
        <w:gridCol w:w="1271"/>
        <w:gridCol w:w="3433"/>
        <w:gridCol w:w="13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24"/>
              </w:rPr>
              <w:t>公益</w:t>
            </w:r>
          </w:p>
          <w:p>
            <w:pPr>
              <w:widowControl/>
              <w:spacing w:line="280" w:lineRule="exact"/>
              <w:jc w:val="center"/>
              <w:rPr>
                <w:rFonts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spacing w:line="280" w:lineRule="exact"/>
              <w:jc w:val="center"/>
              <w:rPr>
                <w:rFonts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280" w:lineRule="exact"/>
              <w:jc w:val="center"/>
              <w:rPr>
                <w:rFonts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24"/>
              </w:rPr>
              <w:t>名额</w:t>
            </w:r>
          </w:p>
        </w:tc>
        <w:tc>
          <w:tcPr>
            <w:tcW w:w="85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24"/>
              </w:rPr>
              <w:t>招聘岗位资格条件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 w:cs="方正黑体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 w:cs="方正黑体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 w:cs="方正黑体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 w:cs="方正黑体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 w:cs="方正黑体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 w:cs="方正黑体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24"/>
              </w:rPr>
              <w:t>职称（执业）资格</w:t>
            </w:r>
          </w:p>
        </w:tc>
        <w:tc>
          <w:tcPr>
            <w:tcW w:w="3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 w:cs="方正黑体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县中医医院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县卫生健康局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公益二类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中医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</w:rPr>
              <w:t>1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相应学位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35周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岁及以下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中西医临床医学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、中西医结合、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中医学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取得执业医师及以上资格</w:t>
            </w:r>
          </w:p>
        </w:tc>
        <w:tc>
          <w:tcPr>
            <w:tcW w:w="3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须取得省级及以上卫生健康行政部门颁发的《住院医师规范化培训合格证书》或者提供住院医师规范化培训结业考核合格相关证明。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2</w:t>
            </w: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县中医医院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县卫生健康局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公益二类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口腔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1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相应学位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35周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岁及以下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取得执业医师及以上资格</w:t>
            </w:r>
          </w:p>
        </w:tc>
        <w:tc>
          <w:tcPr>
            <w:tcW w:w="3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须取得省级及以上卫生健康行政部门颁发的《住院医师规范化培训合格证书》或者提供住院医师规范化培训结业考核合格相关证明。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3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县妇幼保健院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县卫生健康局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公益一类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儿科/妇产科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</w:rPr>
              <w:t>1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相应学位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35周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岁及以下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临床医学、妇产科学、儿科学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取得执业医师及以上资格</w:t>
            </w:r>
          </w:p>
        </w:tc>
        <w:tc>
          <w:tcPr>
            <w:tcW w:w="3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执业范围为儿科或者妇产科专业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九龙社区卫生服务中心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县卫生健康局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公益一类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临床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2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无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35周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岁及以下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中医学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、中医、针灸推拿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取得相应专业的执业（助理）医师及以上资格</w:t>
            </w:r>
          </w:p>
        </w:tc>
        <w:tc>
          <w:tcPr>
            <w:tcW w:w="3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贫困地区医学生项目，派驻乡镇（中心）卫生院工作，最低服务期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</w:rPr>
              <w:t>5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朝阳社区卫生服务中心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县卫生健康局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公益一类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临床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2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无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35周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岁及以下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取得相应专业的执业（助理）医师及以上资格</w:t>
            </w:r>
          </w:p>
        </w:tc>
        <w:tc>
          <w:tcPr>
            <w:tcW w:w="3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贫困地区医学生项目，派驻乡镇（中心）卫生院工作，最低服务期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年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B5CCF"/>
    <w:rsid w:val="0C1B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2021-12-23T02:37:00Z</dcterms:created>
  <dc:creator>ieason</dc:creator>
  <cp:lastModifiedBy>ieason</cp:lastModifiedBy>
  <dcterms:modified xsi:type="dcterms:W3CDTF">2021-12-23T02:47:26Z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E49B989FFCBE4F299A080D58BB6B62A6</vt:lpwstr>
  </property>
</Properties>
</file>