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三台县2021年考核招聘中学教师新冠肺炎疫情防控告知暨承诺书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四川天府健康通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”申领本人防疫健康码，并持续关注健康码状态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请考生根据自己情况领取考点的健康码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600" w:firstLineChars="200"/>
        <w:jc w:val="both"/>
        <w:textAlignment w:val="auto"/>
        <w:rPr>
          <w:rFonts w:ascii="仿宋_GB2312" w:hAnsi="Times New Roman" w:eastAsia="仿宋_GB2312"/>
          <w:bCs/>
          <w:color w:val="auto"/>
          <w:kern w:val="2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0"/>
          <w:szCs w:val="30"/>
          <w:highlight w:val="none"/>
        </w:rPr>
        <w:t>考生</w:t>
      </w:r>
      <w:r>
        <w:rPr>
          <w:rFonts w:hint="eastAsia" w:ascii="仿宋_GB2312" w:hAnsi="Times New Roman" w:eastAsia="仿宋_GB2312"/>
          <w:bCs/>
          <w:color w:val="auto"/>
          <w:kern w:val="2"/>
          <w:sz w:val="30"/>
          <w:szCs w:val="30"/>
          <w:highlight w:val="none"/>
          <w:lang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kern w:val="2"/>
          <w:sz w:val="30"/>
          <w:szCs w:val="30"/>
          <w:highlight w:val="none"/>
        </w:rPr>
        <w:t>、</w:t>
      </w:r>
      <w:r>
        <w:rPr>
          <w:rFonts w:hint="eastAsia" w:ascii="仿宋_GB2312" w:hAnsi="Times New Roman" w:eastAsia="仿宋_GB2312"/>
          <w:bCs/>
          <w:color w:val="auto"/>
          <w:kern w:val="2"/>
          <w:sz w:val="30"/>
          <w:szCs w:val="30"/>
          <w:highlight w:val="none"/>
          <w:lang w:eastAsia="zh-CN"/>
        </w:rPr>
        <w:t>考核</w:t>
      </w:r>
      <w:r>
        <w:rPr>
          <w:rFonts w:hint="eastAsia" w:ascii="仿宋_GB2312" w:hAnsi="Times New Roman" w:eastAsia="仿宋_GB2312"/>
          <w:bCs/>
          <w:color w:val="auto"/>
          <w:kern w:val="2"/>
          <w:sz w:val="30"/>
          <w:szCs w:val="30"/>
          <w:highlight w:val="none"/>
        </w:rPr>
        <w:t>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3.</w:t>
      </w:r>
      <w:r>
        <w:rPr>
          <w:rFonts w:hint="eastAsia" w:ascii="仿宋_GB2312" w:hAnsi="Times New Roman" w:eastAsia="仿宋_GB2312"/>
          <w:bCs/>
          <w:color w:val="auto"/>
          <w:sz w:val="30"/>
          <w:szCs w:val="30"/>
          <w:highlight w:val="none"/>
        </w:rPr>
        <w:t>考生在</w:t>
      </w:r>
      <w:r>
        <w:rPr>
          <w:rFonts w:hint="eastAsia" w:ascii="仿宋_GB2312" w:hAnsi="Times New Roman" w:eastAsia="仿宋_GB2312"/>
          <w:bCs/>
          <w:color w:val="auto"/>
          <w:sz w:val="30"/>
          <w:szCs w:val="30"/>
          <w:highlight w:val="none"/>
          <w:lang w:val="en-US" w:eastAsia="zh-CN"/>
        </w:rPr>
        <w:t>报名、</w:t>
      </w:r>
      <w:r>
        <w:rPr>
          <w:rFonts w:hint="eastAsia" w:ascii="仿宋_GB2312" w:hAnsi="Times New Roman" w:eastAsia="仿宋_GB2312"/>
          <w:bCs/>
          <w:color w:val="auto"/>
          <w:sz w:val="30"/>
          <w:szCs w:val="30"/>
          <w:highlight w:val="none"/>
          <w:lang w:eastAsia="zh-CN"/>
        </w:rPr>
        <w:t>考核</w:t>
      </w:r>
      <w:r>
        <w:rPr>
          <w:rFonts w:hint="eastAsia" w:ascii="仿宋_GB2312" w:hAnsi="Times New Roman" w:eastAsia="仿宋_GB2312"/>
          <w:bCs/>
          <w:color w:val="auto"/>
          <w:sz w:val="30"/>
          <w:szCs w:val="30"/>
          <w:highlight w:val="none"/>
        </w:rPr>
        <w:t>、体检等招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聘过程中应佩戴口罩；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前，提前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至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1.5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小时到达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场地；进入</w:t>
      </w:r>
      <w:r>
        <w:rPr>
          <w:rFonts w:hint="eastAsia" w:ascii="仿宋_GB2312" w:hAnsi="Times New Roman" w:eastAsia="仿宋_GB2312"/>
          <w:bCs/>
          <w:color w:val="auto"/>
          <w:sz w:val="30"/>
          <w:szCs w:val="30"/>
          <w:highlight w:val="none"/>
          <w:lang w:eastAsia="zh-CN"/>
        </w:rPr>
        <w:t>报名、考核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、体检场地时应当主动出示本人防疫健康码信息（绿码），并按要求主动接受体温测量；经现场测量体温正常（＜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、体检场地，参加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应当全程佩戴口罩。建议考生准备手套、消毒湿巾、速干手消毒剂等防护物资。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前应签署《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三台县2021年考核招聘中学教师新冠肺炎疫情防控告知暨承诺书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资格，终止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本疫情承诺书的疫情防控要求与考点所在地疫情防控要求不一致的，以考点所在地疫情防控要求为准。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三台县2021年考核招聘中学教师新冠肺炎疫情防控告知暨承诺书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</w:rPr>
        <w:t>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 xml:space="preserve">            承诺人（加盖手印）：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 xml:space="preserve">                 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C703A"/>
    <w:rsid w:val="255C70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2021-12-20T07:53:00Z</dcterms:created>
  <dc:creator>jp</dc:creator>
  <cp:lastModifiedBy>jp</cp:lastModifiedBy>
  <dcterms:modified xsi:type="dcterms:W3CDTF">2021-12-20T07:53:38Z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