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560" w:lineRule="exact"/>
        <w:jc w:val="left"/>
        <w:rPr>
          <w:rFonts w:ascii="宋体" w:cs="Arial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附件3</w:t>
      </w:r>
    </w:p>
    <w:p>
      <w:pPr>
        <w:widowControl/>
        <w:spacing w:before="100" w:after="100" w:line="560" w:lineRule="exact"/>
        <w:jc w:val="center"/>
        <w:rPr>
          <w:rFonts w:hint="eastAsia" w:ascii="方正小标宋简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t>现场确认有关材料要求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、毕业证原件。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、网上打印的《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1年度卫生专业技术资格考试申报表》（请务必手工填写本人联系方式）并加盖工作单位公章；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、凡报考《卫生专业技术资格考试专业目录》中专业代码在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365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392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专业的人员，须提交相应专业执业医师资格证书和注册证书；申报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368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374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专业的人员，须提交有相应注册记录的护士执业资格证书。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、网上报名须上传本人近期符合证件照要求的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u w:val="single"/>
        </w:rPr>
        <w:t>白底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电子照片，照片未通过系统验证的考生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不予确认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、提交专业技术职务任职资格证书、聘书原件。</w:t>
      </w:r>
    </w:p>
    <w:p>
      <w:pPr>
        <w:snapToGrid w:val="0"/>
        <w:spacing w:line="56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、已参加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21年度卫生专业技术资格考试者，须提交2021年度考试成绩单复印件。</w:t>
      </w:r>
    </w:p>
    <w:p>
      <w:pPr>
        <w:snapToGrid w:val="0"/>
        <w:spacing w:line="56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7、</w:t>
      </w:r>
      <w:r>
        <w:rPr>
          <w:rFonts w:hint="eastAsia" w:ascii="仿宋_GB2312" w:eastAsia="仿宋_GB2312"/>
          <w:kern w:val="0"/>
          <w:sz w:val="32"/>
          <w:szCs w:val="32"/>
        </w:rPr>
        <w:t>签署审核意见、加盖单位公章的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</w:rPr>
        <w:t>申报专业技术资格诚信承诺书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75B8"/>
    <w:rsid w:val="000D5EE4"/>
    <w:rsid w:val="00242F60"/>
    <w:rsid w:val="00254972"/>
    <w:rsid w:val="00282CDF"/>
    <w:rsid w:val="00594FCF"/>
    <w:rsid w:val="005F2BE4"/>
    <w:rsid w:val="00792D82"/>
    <w:rsid w:val="00807132"/>
    <w:rsid w:val="00986FCE"/>
    <w:rsid w:val="00A34268"/>
    <w:rsid w:val="00A70F22"/>
    <w:rsid w:val="00A965A0"/>
    <w:rsid w:val="00B76A90"/>
    <w:rsid w:val="00CD2861"/>
    <w:rsid w:val="00DC3DE4"/>
    <w:rsid w:val="4A8D75B8"/>
    <w:rsid w:val="50912652"/>
    <w:rsid w:val="FFEF0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dafanqie.net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2020-06-11T11:27:00Z</dcterms:created>
  <dc:creator>张卓然</dc:creator>
  <cp:lastModifiedBy>thtf</cp:lastModifiedBy>
  <dcterms:modified xsi:type="dcterms:W3CDTF">2021-12-17T14:48:43Z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