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房县2021年面向社会及随军家属公开招聘事业单位工作人员、</w:t>
      </w:r>
      <w:r>
        <w:rPr>
          <w:rFonts w:hint="eastAsia" w:ascii="黑体" w:hAnsi="黑体" w:eastAsia="黑体" w:cs="黑体"/>
          <w:sz w:val="44"/>
          <w:szCs w:val="44"/>
        </w:rPr>
        <w:t>面向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</w:t>
      </w:r>
      <w:r>
        <w:rPr>
          <w:rFonts w:hint="eastAsia" w:ascii="黑体" w:hAnsi="黑体" w:eastAsia="黑体" w:cs="黑体"/>
          <w:sz w:val="44"/>
          <w:szCs w:val="44"/>
        </w:rPr>
        <w:t>年招募并在本县服务期满 “三支一扶”高校毕业生面试、考核聘用为事业单位工作人员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拟聘用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人员名单（64人）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房县专用通信和电子政务内网服务中心（2人）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管理人员（2人）：戢理、张菜萌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房县公共检验检测中心（1人）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检验监测人员（1人）：郑传波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房县黄酒产业发展中心（1人）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办公室工作人员（1人）：王海燕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房县文化和旅游市场综合执法大队（1人）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办公室工作人员（1人）：毛佳佳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房县博物馆（2人）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文物保管员（1人）：徐阳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办公室工作人员（1人）：杨厚旭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房县图书馆（1人）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办公室文秘（1人）：赵韦铭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房县少年儿童业余体校（1人）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教练员（1人）：吴丽丽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房县公证处（2人）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公证员（1人）：宋瑞晞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公证员助理（1人）：胡珂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房县投资促进中心（3人）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办公室工作人员（3人）：王艳、张晓樊、王虞棋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房县法律公共服务中心（10人）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乡镇司法所工作人员（10人）：杨通焘、刘世宇、胡昌超、魏旭、郭爽、余坤、柯鹏、潘锋、王亚岚、陈刚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房县行政审批信息中心（4人）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审批服务岗（4人）：向圣凡、卢城煜、周璇璇、孙惠秋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房县事业单位登记服务中心（1人）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综合服务人员（1人）：李超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沙河乡财政所（1人）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乡镇财政岗（1人）：雷虎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中坝乡财政所（1人）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乡镇财政岗（1人）：丁娟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门古寺镇财政所（2人）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乡镇财政岗（2人）：汪丽君、李淑慧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大木厂镇财政所（2人）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乡镇财政岗（2人）：杜博浩、毛金奎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十七、上龛乡财政所（2人）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乡镇财政岗（2人）：邹永辉、刘鹏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十八、九道乡财政所（3人）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乡镇财政岗（3人）：况楹、刘高禹、杨林</w:t>
      </w:r>
    </w:p>
    <w:p>
      <w:pPr>
        <w:numPr>
          <w:ilvl w:val="0"/>
          <w:numId w:val="2"/>
        </w:numPr>
        <w:ind w:leftChars="0"/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姚坪乡财政所（1人）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乡镇财政岗（1人）：刘彩云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二十、房县蔬菜服务中心（1人）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食用菌生产技术指导员：胡松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二十一、房县保密技术服务中心（1人）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办公室工作人员（1人）：熊垠鑫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二十二、房县动物疫病预防控制中心（2人）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工作人员（2人）：王炯、李丽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二十三、房县森林资源资产评估中心（1人）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工作人员（1人）：代明梅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二十四、房县公共就业和人才服务中心（1人）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综合服务岗（1人）：李红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二十五、房县残疾人劳动就业服务所（1人）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综合服务人员（1人）：段文燕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二十六、房县交通物流发展中心（1人）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办公室工作人员（1人）：张丽君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二十七、房县民兵训练基地（1人）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训练基地工作人员（1人）：李赤</w:t>
      </w:r>
    </w:p>
    <w:p>
      <w:pPr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二十八、房县2019届“三支一扶”期满考核进编人员（14人，公示结束后选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：袁孟洋、姜河、任雪、廖永红、张馨惠、陈凤琴、曹志立、刘晓松、杨钰洁、李猛、邵彭成、王先钧、邓潜、于冬梅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D87A0"/>
    <w:multiLevelType w:val="singleLevel"/>
    <w:tmpl w:val="9ACD87A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544BB0"/>
    <w:multiLevelType w:val="singleLevel"/>
    <w:tmpl w:val="E5544BB0"/>
    <w:lvl w:ilvl="0" w:tentative="0">
      <w:start w:val="1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72459"/>
    <w:rsid w:val="169A17B4"/>
    <w:rsid w:val="30C72459"/>
    <w:rsid w:val="58F3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2021-12-09T06:40:00Z</dcterms:created>
  <dc:creator>No One Knows⛵️</dc:creator>
  <cp:lastModifiedBy>No One Knows⛵️</cp:lastModifiedBy>
  <dcterms:modified xsi:type="dcterms:W3CDTF">2021-12-14T08:42:40Z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EB8739316B324225AFEE5E33EF63C6A0</vt:lpwstr>
  </property>
</Properties>
</file>