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2021年度市直公立医院引进高层次急需紧缺专业人才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姓  名：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仔细阅读《临沂市2021年度市直公立医院引进高层次急需紧缺专业人才简章》以及事业单位招聘有关政策规定，且已周知报考纪律和事业单位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:本人所填写和提供的个人信息、证明资料、证件等真实、准确、有效，并自觉遵守事业单位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试题等信息的</w:t>
      </w:r>
      <w:bookmarkStart w:id="0" w:name="_GoBack"/>
      <w:bookmarkEnd w:id="0"/>
      <w:r>
        <w:rPr>
          <w:rFonts w:hint="eastAsia"/>
          <w:sz w:val="28"/>
          <w:szCs w:val="28"/>
        </w:rPr>
        <w:t>秘密，自觉保护个人隐私，不侵犯他人隐私，对因提供有关材料信息不实、违反有关纪律规定和以上承诺所造成的后果，本人自愿承担相应责任。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应聘人员签名：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 月 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0837"/>
    <w:rsid w:val="00D35610"/>
    <w:rsid w:val="14CA0837"/>
    <w:rsid w:val="354C2DD3"/>
    <w:rsid w:val="49BD58A3"/>
    <w:rsid w:val="594E1C15"/>
    <w:rsid w:val="6A5902E0"/>
    <w:rsid w:val="792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2021-07-02T07:06:00Z</dcterms:created>
  <dc:creator>潘祥艺</dc:creator>
  <cp:lastModifiedBy>潘祥艺</cp:lastModifiedBy>
  <cp:lastPrinted>2021-07-02T07:18:11Z</cp:lastPrinted>
  <dcterms:modified xsi:type="dcterms:W3CDTF">2021-07-02T07:18:29Z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