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1</w:t>
      </w:r>
    </w:p>
    <w:p>
      <w:pPr>
        <w:widowControl/>
        <w:shd w:val="clear" w:color="auto" w:fill="FFFFFF"/>
        <w:spacing w:line="660" w:lineRule="exact"/>
        <w:ind w:right="641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 xml:space="preserve">    </w:t>
      </w:r>
      <w:r>
        <w:rPr>
          <w:rFonts w:hint="eastAsia" w:eastAsia="方正小标宋_GBK"/>
          <w:color w:val="000000"/>
          <w:kern w:val="0"/>
          <w:sz w:val="44"/>
          <w:szCs w:val="44"/>
        </w:rPr>
        <w:t>盐城市应急管理局直属事业单位公开选调工作人员岗位表</w:t>
      </w:r>
    </w:p>
    <w:p>
      <w:pPr>
        <w:widowControl/>
        <w:shd w:val="clear" w:color="auto" w:fill="FFFFFF"/>
        <w:spacing w:line="420" w:lineRule="exact"/>
        <w:ind w:right="641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tbl>
      <w:tblPr>
        <w:tblStyle w:val="5"/>
        <w:tblW w:w="149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709"/>
        <w:gridCol w:w="784"/>
        <w:gridCol w:w="915"/>
        <w:gridCol w:w="915"/>
        <w:gridCol w:w="915"/>
        <w:gridCol w:w="732"/>
        <w:gridCol w:w="1125"/>
        <w:gridCol w:w="2552"/>
        <w:gridCol w:w="2268"/>
        <w:gridCol w:w="1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67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91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选调</w:t>
            </w:r>
          </w:p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73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785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</w:rPr>
              <w:t>选调条件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tblHeader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主管部门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用人</w:t>
            </w:r>
          </w:p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单位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经费</w:t>
            </w:r>
          </w:p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来源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名称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类别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学历学位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其他条件</w:t>
            </w:r>
          </w:p>
        </w:tc>
        <w:tc>
          <w:tcPr>
            <w:tcW w:w="190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675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盐城市</w:t>
            </w:r>
          </w:p>
          <w:p>
            <w:pPr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应急管理局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盐城市安全生产宣传教育与综合保障中心</w:t>
            </w:r>
          </w:p>
        </w:tc>
        <w:tc>
          <w:tcPr>
            <w:tcW w:w="784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全额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拨款</w:t>
            </w:r>
          </w:p>
        </w:tc>
        <w:tc>
          <w:tcPr>
            <w:tcW w:w="915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采编</w:t>
            </w:r>
          </w:p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影视</w:t>
            </w:r>
          </w:p>
        </w:tc>
        <w:tc>
          <w:tcPr>
            <w:tcW w:w="915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专业技术岗位</w:t>
            </w:r>
          </w:p>
        </w:tc>
        <w:tc>
          <w:tcPr>
            <w:tcW w:w="915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>1</w:t>
            </w:r>
          </w:p>
        </w:tc>
        <w:tc>
          <w:tcPr>
            <w:tcW w:w="732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>1:3</w:t>
            </w:r>
          </w:p>
        </w:tc>
        <w:tc>
          <w:tcPr>
            <w:tcW w:w="1125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>本科及以上学历，具有相应学位</w:t>
            </w:r>
          </w:p>
        </w:tc>
        <w:tc>
          <w:tcPr>
            <w:tcW w:w="2552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影视摄影与制作、摄影、影视摄制、影视学、影视艺术技术、艺术设计学、数字媒体、广播电视编导、广播影视编导、数字媒体艺术。</w:t>
            </w: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>1.年龄35周岁以下（1985年12月10日以后出生）；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>2.满3年以上采编和影视制作工作经历；（截止到2021年12月31日）；</w:t>
            </w:r>
          </w:p>
          <w:p>
            <w:pPr>
              <w:spacing w:line="28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</w:rPr>
              <w:t xml:space="preserve">3.在市级以上媒体发表过影视摄影作品。 </w:t>
            </w:r>
          </w:p>
        </w:tc>
        <w:tc>
          <w:tcPr>
            <w:tcW w:w="1908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全市公务员、参公事业单位、全额事业单位、在编在岗工作人员（除工勤人员）。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footerReference r:id="rId4" w:type="even"/>
      <w:pgSz w:w="16783" w:h="11850" w:orient="landscape"/>
      <w:pgMar w:top="1418" w:right="1134" w:bottom="1418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3"/>
    <w:rsid w:val="00041A60"/>
    <w:rsid w:val="00052BD9"/>
    <w:rsid w:val="000A0305"/>
    <w:rsid w:val="000A43E8"/>
    <w:rsid w:val="000B2DF7"/>
    <w:rsid w:val="000D0C67"/>
    <w:rsid w:val="000D3BC5"/>
    <w:rsid w:val="000D4ED2"/>
    <w:rsid w:val="000F0B79"/>
    <w:rsid w:val="000F76BD"/>
    <w:rsid w:val="00100E98"/>
    <w:rsid w:val="00141A66"/>
    <w:rsid w:val="0017183D"/>
    <w:rsid w:val="001B06AF"/>
    <w:rsid w:val="001C3754"/>
    <w:rsid w:val="001D1588"/>
    <w:rsid w:val="001E6B53"/>
    <w:rsid w:val="00215858"/>
    <w:rsid w:val="00223A68"/>
    <w:rsid w:val="00256C3A"/>
    <w:rsid w:val="00264AA7"/>
    <w:rsid w:val="00265870"/>
    <w:rsid w:val="002750D1"/>
    <w:rsid w:val="00276E19"/>
    <w:rsid w:val="0029148B"/>
    <w:rsid w:val="0029365F"/>
    <w:rsid w:val="002D3884"/>
    <w:rsid w:val="002F024B"/>
    <w:rsid w:val="00312C13"/>
    <w:rsid w:val="003230BE"/>
    <w:rsid w:val="0035226F"/>
    <w:rsid w:val="003957AD"/>
    <w:rsid w:val="003A34BD"/>
    <w:rsid w:val="003B2788"/>
    <w:rsid w:val="003C7E27"/>
    <w:rsid w:val="003D5F57"/>
    <w:rsid w:val="003E5BA1"/>
    <w:rsid w:val="003F5582"/>
    <w:rsid w:val="00450412"/>
    <w:rsid w:val="0046289C"/>
    <w:rsid w:val="004A7B4B"/>
    <w:rsid w:val="004B7ED0"/>
    <w:rsid w:val="004C0431"/>
    <w:rsid w:val="004D3361"/>
    <w:rsid w:val="004E1FAC"/>
    <w:rsid w:val="0050037D"/>
    <w:rsid w:val="00522CCA"/>
    <w:rsid w:val="00523B47"/>
    <w:rsid w:val="005374D7"/>
    <w:rsid w:val="00583338"/>
    <w:rsid w:val="005B3764"/>
    <w:rsid w:val="005D0105"/>
    <w:rsid w:val="005E2D30"/>
    <w:rsid w:val="005E3212"/>
    <w:rsid w:val="006135F3"/>
    <w:rsid w:val="00685518"/>
    <w:rsid w:val="00693A82"/>
    <w:rsid w:val="006A3B57"/>
    <w:rsid w:val="006C1A8B"/>
    <w:rsid w:val="006E088D"/>
    <w:rsid w:val="00711320"/>
    <w:rsid w:val="00730FD6"/>
    <w:rsid w:val="0074531F"/>
    <w:rsid w:val="0076089A"/>
    <w:rsid w:val="0076520B"/>
    <w:rsid w:val="00780385"/>
    <w:rsid w:val="00794F10"/>
    <w:rsid w:val="007C5D1F"/>
    <w:rsid w:val="00812597"/>
    <w:rsid w:val="008319E1"/>
    <w:rsid w:val="008644D0"/>
    <w:rsid w:val="0087719E"/>
    <w:rsid w:val="008C322C"/>
    <w:rsid w:val="008D18E4"/>
    <w:rsid w:val="008E689F"/>
    <w:rsid w:val="009060D7"/>
    <w:rsid w:val="0091719B"/>
    <w:rsid w:val="009526B6"/>
    <w:rsid w:val="009A5C2F"/>
    <w:rsid w:val="009B73AB"/>
    <w:rsid w:val="009D52BE"/>
    <w:rsid w:val="00A12044"/>
    <w:rsid w:val="00A22D0C"/>
    <w:rsid w:val="00A3476D"/>
    <w:rsid w:val="00A4770C"/>
    <w:rsid w:val="00AA5084"/>
    <w:rsid w:val="00AB7C54"/>
    <w:rsid w:val="00AC45B7"/>
    <w:rsid w:val="00AF4A62"/>
    <w:rsid w:val="00B03510"/>
    <w:rsid w:val="00B148BD"/>
    <w:rsid w:val="00B35A96"/>
    <w:rsid w:val="00B54A76"/>
    <w:rsid w:val="00B61253"/>
    <w:rsid w:val="00B84413"/>
    <w:rsid w:val="00B87670"/>
    <w:rsid w:val="00B9664F"/>
    <w:rsid w:val="00BD0BF3"/>
    <w:rsid w:val="00BD2740"/>
    <w:rsid w:val="00BE01AA"/>
    <w:rsid w:val="00C20B94"/>
    <w:rsid w:val="00C428CE"/>
    <w:rsid w:val="00C71E88"/>
    <w:rsid w:val="00C87DB5"/>
    <w:rsid w:val="00C97D52"/>
    <w:rsid w:val="00CB1405"/>
    <w:rsid w:val="00CB3578"/>
    <w:rsid w:val="00CC41D6"/>
    <w:rsid w:val="00CD2C3F"/>
    <w:rsid w:val="00CD797E"/>
    <w:rsid w:val="00D22003"/>
    <w:rsid w:val="00D9564F"/>
    <w:rsid w:val="00DB4588"/>
    <w:rsid w:val="00DB4F48"/>
    <w:rsid w:val="00DC0BEE"/>
    <w:rsid w:val="00DF3904"/>
    <w:rsid w:val="00DF6FF6"/>
    <w:rsid w:val="00E05FFD"/>
    <w:rsid w:val="00E5512A"/>
    <w:rsid w:val="00E65541"/>
    <w:rsid w:val="00EA5D66"/>
    <w:rsid w:val="00EB72C0"/>
    <w:rsid w:val="00ED1EF5"/>
    <w:rsid w:val="00F31F29"/>
    <w:rsid w:val="00F41594"/>
    <w:rsid w:val="00FA3CCB"/>
    <w:rsid w:val="00FB3F30"/>
    <w:rsid w:val="00FB739E"/>
    <w:rsid w:val="00FC2C49"/>
    <w:rsid w:val="00FE50D4"/>
    <w:rsid w:val="00FF728E"/>
    <w:rsid w:val="02CB4245"/>
    <w:rsid w:val="4A0A2D25"/>
    <w:rsid w:val="7F7A4148"/>
    <w:rsid w:val="7FDFF8D4"/>
    <w:rsid w:val="9EFFDC5D"/>
    <w:rsid w:val="CED6CF15"/>
    <w:rsid w:val="F77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491</Words>
  <Characters>2799</Characters>
  <Lines>0</Lines>
  <Paragraphs>0</Paragraphs>
  <TotalTime>33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2021-12-02T23:54:00Z</dcterms:created>
  <dc:creator>win556</dc:creator>
  <cp:lastModifiedBy>kylin</cp:lastModifiedBy>
  <cp:lastPrinted>2021-12-02T00:13:00Z</cp:lastPrinted>
  <dcterms:modified xsi:type="dcterms:W3CDTF">2021-12-02T16:49:35Z</dcterms:modified>
  <dc:title>盐城市应急管理局直属事业单位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