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  <w:t>巴彦淖尔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市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  <w:t>政协所属事业单位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公开选调事业人员报名登记表</w:t>
      </w:r>
    </w:p>
    <w:tbl>
      <w:tblPr>
        <w:tblStyle w:val="2"/>
        <w:tblW w:w="9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34"/>
        <w:gridCol w:w="663"/>
        <w:gridCol w:w="941"/>
        <w:gridCol w:w="282"/>
        <w:gridCol w:w="687"/>
        <w:gridCol w:w="565"/>
        <w:gridCol w:w="900"/>
        <w:gridCol w:w="346"/>
        <w:gridCol w:w="1039"/>
        <w:gridCol w:w="128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身份（公务员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事业）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职务层次或职级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称或取得的执业资格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公开招聘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存 放 处</w:t>
            </w:r>
          </w:p>
        </w:tc>
        <w:tc>
          <w:tcPr>
            <w:tcW w:w="542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（手机）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86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2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2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0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转正以来年度考核情况</w:t>
            </w:r>
          </w:p>
        </w:tc>
        <w:tc>
          <w:tcPr>
            <w:tcW w:w="90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称  谓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3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90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是否同意选调：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0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说明：“工作单位或主管部门意见”栏由具有人事管理权限的单位、部门签署意见并盖章。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方正小标宋简体" w:hAnsi="Times New Roman" w:eastAsia="方正小标宋简体" w:cs="Times New Roman"/>
          <w:spacing w:val="-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  <w:t>巴彦淖尔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市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  <w:t>纪委监委所属事业单位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公开选调事业人员报名登记表</w:t>
      </w:r>
    </w:p>
    <w:tbl>
      <w:tblPr>
        <w:tblStyle w:val="2"/>
        <w:tblW w:w="9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34"/>
        <w:gridCol w:w="663"/>
        <w:gridCol w:w="941"/>
        <w:gridCol w:w="282"/>
        <w:gridCol w:w="687"/>
        <w:gridCol w:w="565"/>
        <w:gridCol w:w="900"/>
        <w:gridCol w:w="346"/>
        <w:gridCol w:w="1039"/>
        <w:gridCol w:w="128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身份（公务员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事业）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职务层次或职级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称或取得的执业资格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公开招聘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存 放 处</w:t>
            </w:r>
          </w:p>
        </w:tc>
        <w:tc>
          <w:tcPr>
            <w:tcW w:w="542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（手机）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86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2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2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0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转正以来年度考核情况</w:t>
            </w:r>
          </w:p>
        </w:tc>
        <w:tc>
          <w:tcPr>
            <w:tcW w:w="90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称  谓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3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3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90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是否同意选调：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02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说明：“工作单位或主管部门意见”栏由具有人事管理权限的单位、部门签署意见并盖章。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74BC"/>
    <w:rsid w:val="234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2021-12-01T03:52:00Z</dcterms:created>
  <dc:creator>蕾妮斯梅</dc:creator>
  <cp:lastModifiedBy>蕾妮斯梅</cp:lastModifiedBy>
  <dcterms:modified xsi:type="dcterms:W3CDTF">2021-12-01T03:53:01Z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87D1A145145E4FDBB7099004D9BEBA9D</vt:lpwstr>
  </property>
</Properties>
</file>