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-340" w:rightChars="-162"/>
        <w:jc w:val="center"/>
        <w:rPr>
          <w:rFonts w:hint="eastAsia" w:ascii="方正小标宋简体" w:hAnsi="黑体" w:eastAsia="方正小标宋简体" w:cs="黑体"/>
          <w:bCs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  <w:lang w:eastAsia="zh-CN"/>
        </w:rPr>
        <w:t>吕梁职业技术学院</w:t>
      </w:r>
      <w:bookmarkStart w:id="0" w:name="_GoBack"/>
      <w:bookmarkEnd w:id="0"/>
    </w:p>
    <w:p>
      <w:pPr>
        <w:snapToGrid w:val="0"/>
        <w:ind w:right="-340" w:rightChars="-162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2021年度公开招聘工作人员体检</w:t>
      </w: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  <w:t>公告</w:t>
      </w:r>
    </w:p>
    <w:p>
      <w:pPr>
        <w:snapToGrid w:val="0"/>
        <w:spacing w:line="322" w:lineRule="auto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snapToGrid w:val="0"/>
        <w:spacing w:line="322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吕梁市2021年度市直事业单位公开招聘工作人员面试工作</w:t>
      </w:r>
      <w:r>
        <w:rPr>
          <w:rFonts w:hint="eastAsia" w:ascii="仿宋_GB2312" w:eastAsia="仿宋_GB2312"/>
          <w:sz w:val="32"/>
          <w:szCs w:val="30"/>
        </w:rPr>
        <w:t>已于11月28日完成，根据吕梁职业技术学院2021年公开招聘工作人员实施方案有关要求，经</w:t>
      </w:r>
      <w:r>
        <w:rPr>
          <w:rFonts w:hint="eastAsia" w:ascii="仿宋_GB2312" w:eastAsia="仿宋_GB2312"/>
          <w:color w:val="262626"/>
          <w:sz w:val="32"/>
          <w:szCs w:val="30"/>
        </w:rPr>
        <w:t>吕梁职业技术学院</w:t>
      </w:r>
      <w:r>
        <w:rPr>
          <w:rFonts w:hint="eastAsia" w:ascii="仿宋_GB2312" w:eastAsia="仿宋_GB2312"/>
          <w:sz w:val="32"/>
          <w:szCs w:val="30"/>
        </w:rPr>
        <w:t>公开招聘工作领导组研究，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现将体检工作有关事项公告如下：</w:t>
      </w:r>
    </w:p>
    <w:p>
      <w:pPr>
        <w:numPr>
          <w:ilvl w:val="0"/>
          <w:numId w:val="1"/>
        </w:numPr>
        <w:snapToGrid w:val="0"/>
        <w:spacing w:line="322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体检对象确定</w:t>
      </w:r>
    </w:p>
    <w:p>
      <w:pPr>
        <w:snapToGrid w:val="0"/>
        <w:spacing w:line="322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具体名单详见附件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napToGrid w:val="0"/>
        <w:spacing w:line="322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体检时间及集中地点</w:t>
      </w:r>
    </w:p>
    <w:p>
      <w:pPr>
        <w:shd w:val="clear" w:color="auto" w:fill="FFFFFF"/>
        <w:snapToGrid w:val="0"/>
        <w:spacing w:line="322" w:lineRule="auto"/>
        <w:ind w:firstLine="640" w:firstLineChars="200"/>
        <w:rPr>
          <w:rFonts w:hint="eastAsia"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1、体检时间定于2021年12月8日（星期三）上午进行，体检开始时间为早上9:00。</w:t>
      </w:r>
    </w:p>
    <w:p>
      <w:pPr>
        <w:shd w:val="clear" w:color="auto" w:fill="FFFFFF"/>
        <w:snapToGrid w:val="0"/>
        <w:spacing w:line="322" w:lineRule="auto"/>
        <w:ind w:firstLine="640" w:firstLineChars="200"/>
        <w:rPr>
          <w:rFonts w:hint="eastAsia"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2、集中地点：吕梁职业技术学院（孝义市湖滨路11号）。</w:t>
      </w:r>
    </w:p>
    <w:p>
      <w:pPr>
        <w:shd w:val="clear" w:color="auto" w:fill="FFFFFF"/>
        <w:snapToGrid w:val="0"/>
        <w:spacing w:line="322" w:lineRule="auto"/>
        <w:ind w:firstLine="640" w:firstLineChars="200"/>
        <w:rPr>
          <w:rFonts w:hint="eastAsia" w:ascii="仿宋_GB2312" w:eastAsia="仿宋_GB2312" w:hAnsiTheme="minorEastAsia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体检人员请提前30分钟在吕梁职业技术学院行政楼底集合。</w:t>
      </w:r>
    </w:p>
    <w:p>
      <w:pPr>
        <w:snapToGrid w:val="0"/>
        <w:spacing w:line="322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三、体检注意事项</w:t>
      </w:r>
    </w:p>
    <w:p>
      <w:pPr>
        <w:snapToGrid w:val="0"/>
        <w:spacing w:line="322" w:lineRule="auto"/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1、考生体检时必须携带：本人二代身份证原件（有效期内）、面试准考证、一寸照片一张。</w:t>
      </w:r>
    </w:p>
    <w:p>
      <w:pPr>
        <w:snapToGrid w:val="0"/>
        <w:spacing w:line="322" w:lineRule="auto"/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</w:rPr>
        <w:sectPr>
          <w:footerReference r:id="rId3" w:type="default"/>
          <w:pgSz w:w="11906" w:h="16838"/>
          <w:pgMar w:top="3686" w:right="1588" w:bottom="1985" w:left="1588" w:header="851" w:footer="1587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snapToGrid w:val="0"/>
        <w:spacing w:line="322" w:lineRule="auto"/>
        <w:ind w:firstLine="640" w:firstLineChars="200"/>
        <w:jc w:val="left"/>
        <w:rPr>
          <w:rFonts w:hint="eastAsia" w:ascii="仿宋_GB2312" w:eastAsia="仿宋_GB2312"/>
          <w:color w:val="262626"/>
          <w:sz w:val="32"/>
          <w:szCs w:val="30"/>
        </w:rPr>
      </w:pPr>
      <w:r>
        <w:rPr>
          <w:rFonts w:hint="eastAsia" w:ascii="仿宋_GB2312" w:eastAsia="仿宋_GB2312"/>
          <w:color w:val="262626"/>
          <w:sz w:val="32"/>
          <w:szCs w:val="30"/>
          <w:lang w:val="en-US" w:eastAsia="zh-CN"/>
        </w:rPr>
        <w:t>2</w:t>
      </w:r>
      <w:r>
        <w:rPr>
          <w:rFonts w:hint="eastAsia" w:ascii="仿宋_GB2312" w:eastAsia="仿宋_GB2312"/>
          <w:color w:val="262626"/>
          <w:sz w:val="32"/>
          <w:szCs w:val="30"/>
        </w:rPr>
        <w:t>、体检期间，考生应严格遵守体检纪律，接受工作人员的统一管理，不准携带手机等通讯工具，不得以任何方式与外界联系。</w:t>
      </w:r>
    </w:p>
    <w:p>
      <w:pPr>
        <w:snapToGrid w:val="0"/>
        <w:spacing w:line="322" w:lineRule="auto"/>
        <w:ind w:firstLine="640" w:firstLineChars="200"/>
        <w:jc w:val="left"/>
        <w:rPr>
          <w:rFonts w:hint="eastAsia" w:ascii="仿宋_GB2312" w:eastAsia="仿宋_GB2312"/>
          <w:color w:val="262626"/>
          <w:sz w:val="32"/>
          <w:szCs w:val="30"/>
        </w:rPr>
      </w:pPr>
      <w:r>
        <w:rPr>
          <w:rFonts w:hint="eastAsia" w:ascii="仿宋_GB2312" w:eastAsia="仿宋_GB2312"/>
          <w:color w:val="262626"/>
          <w:sz w:val="32"/>
          <w:szCs w:val="30"/>
          <w:lang w:val="en-US" w:eastAsia="zh-CN"/>
        </w:rPr>
        <w:t>3</w:t>
      </w:r>
      <w:r>
        <w:rPr>
          <w:rFonts w:hint="eastAsia" w:ascii="仿宋_GB2312" w:eastAsia="仿宋_GB2312"/>
          <w:color w:val="262626"/>
          <w:sz w:val="32"/>
          <w:szCs w:val="30"/>
        </w:rPr>
        <w:t>、体检前要注意饮食，不要吃过多油腻、不易消化的食物，不要饮酒，不要吃对肝、肾功能有损害的药物。</w:t>
      </w:r>
    </w:p>
    <w:p>
      <w:pPr>
        <w:snapToGrid w:val="0"/>
        <w:spacing w:line="322" w:lineRule="auto"/>
        <w:ind w:firstLine="640" w:firstLineChars="200"/>
        <w:jc w:val="left"/>
        <w:rPr>
          <w:rFonts w:hint="eastAsia" w:ascii="仿宋_GB2312" w:eastAsia="仿宋_GB2312"/>
          <w:color w:val="262626"/>
          <w:sz w:val="32"/>
          <w:szCs w:val="30"/>
        </w:rPr>
      </w:pPr>
      <w:r>
        <w:rPr>
          <w:rFonts w:hint="eastAsia" w:ascii="仿宋_GB2312" w:eastAsia="仿宋_GB2312"/>
          <w:color w:val="262626"/>
          <w:sz w:val="32"/>
          <w:szCs w:val="30"/>
          <w:lang w:val="en-US" w:eastAsia="zh-CN"/>
        </w:rPr>
        <w:t>4</w:t>
      </w:r>
      <w:r>
        <w:rPr>
          <w:rFonts w:hint="eastAsia" w:ascii="仿宋_GB2312" w:eastAsia="仿宋_GB2312"/>
          <w:color w:val="262626"/>
          <w:sz w:val="32"/>
          <w:szCs w:val="30"/>
        </w:rPr>
        <w:t>、体检前12个小时内应禁食、禁水、保持空腹并请注意休息，勿熬夜，避免剧烈运动。</w:t>
      </w:r>
    </w:p>
    <w:p>
      <w:pPr>
        <w:snapToGrid w:val="0"/>
        <w:spacing w:line="322" w:lineRule="auto"/>
        <w:ind w:firstLine="640" w:firstLineChars="200"/>
        <w:jc w:val="left"/>
        <w:rPr>
          <w:rFonts w:hint="eastAsia" w:ascii="仿宋_GB2312" w:eastAsia="仿宋_GB2312"/>
          <w:color w:val="262626"/>
          <w:sz w:val="32"/>
          <w:szCs w:val="30"/>
        </w:rPr>
      </w:pPr>
      <w:r>
        <w:rPr>
          <w:rFonts w:hint="eastAsia" w:ascii="仿宋_GB2312" w:eastAsia="仿宋_GB2312"/>
          <w:color w:val="262626"/>
          <w:sz w:val="32"/>
          <w:szCs w:val="30"/>
          <w:lang w:val="en-US" w:eastAsia="zh-CN"/>
        </w:rPr>
        <w:t>5</w:t>
      </w:r>
      <w:r>
        <w:rPr>
          <w:rFonts w:hint="eastAsia" w:ascii="仿宋_GB2312" w:eastAsia="仿宋_GB2312"/>
          <w:color w:val="262626"/>
          <w:sz w:val="32"/>
          <w:szCs w:val="30"/>
        </w:rPr>
        <w:t>、对于弄虚作假、冒名顶替等违纪违法行为，按照有关规定进行严肃处理。</w:t>
      </w:r>
    </w:p>
    <w:p>
      <w:pPr>
        <w:snapToGrid w:val="0"/>
        <w:spacing w:line="322" w:lineRule="auto"/>
        <w:ind w:firstLine="640" w:firstLineChars="200"/>
        <w:jc w:val="left"/>
        <w:rPr>
          <w:rFonts w:hint="eastAsia" w:ascii="仿宋_GB2312" w:eastAsia="仿宋_GB2312"/>
          <w:color w:val="262626"/>
          <w:sz w:val="32"/>
          <w:szCs w:val="30"/>
        </w:rPr>
      </w:pPr>
      <w:r>
        <w:rPr>
          <w:rFonts w:hint="eastAsia" w:ascii="仿宋_GB2312" w:eastAsia="仿宋_GB2312"/>
          <w:color w:val="262626"/>
          <w:sz w:val="32"/>
          <w:szCs w:val="30"/>
          <w:lang w:val="en-US" w:eastAsia="zh-CN"/>
        </w:rPr>
        <w:t>6</w:t>
      </w:r>
      <w:r>
        <w:rPr>
          <w:rFonts w:hint="eastAsia" w:ascii="仿宋_GB2312" w:eastAsia="仿宋_GB2312"/>
          <w:color w:val="262626"/>
          <w:sz w:val="32"/>
          <w:szCs w:val="30"/>
        </w:rPr>
        <w:t>、请配合医生认真检查所有项目，勿漏检，否则取消资格。 </w:t>
      </w:r>
    </w:p>
    <w:p>
      <w:pPr>
        <w:numPr>
          <w:numId w:val="0"/>
        </w:numPr>
        <w:snapToGrid w:val="0"/>
        <w:spacing w:line="322" w:lineRule="auto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四、疫情防控有关要求</w:t>
      </w:r>
    </w:p>
    <w:p>
      <w:pPr>
        <w:snapToGrid w:val="0"/>
        <w:spacing w:line="322" w:lineRule="auto"/>
        <w:ind w:firstLine="640" w:firstLineChars="200"/>
        <w:jc w:val="left"/>
        <w:rPr>
          <w:rFonts w:hint="eastAsia" w:ascii="仿宋_GB2312" w:eastAsia="仿宋_GB2312"/>
          <w:color w:val="262626"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color w:val="262626"/>
          <w:sz w:val="32"/>
          <w:szCs w:val="30"/>
          <w:lang w:val="en-US" w:eastAsia="zh-CN"/>
        </w:rPr>
        <w:t>（一）</w:t>
      </w:r>
      <w:r>
        <w:rPr>
          <w:rFonts w:hint="default" w:ascii="仿宋_GB2312" w:eastAsia="仿宋_GB2312"/>
          <w:color w:val="262626"/>
          <w:sz w:val="32"/>
          <w:szCs w:val="30"/>
          <w:lang w:val="en-US" w:eastAsia="zh-CN"/>
        </w:rPr>
        <w:t>考生须申报本人</w:t>
      </w:r>
      <w:r>
        <w:rPr>
          <w:rFonts w:hint="eastAsia" w:ascii="仿宋_GB2312" w:eastAsia="仿宋_GB2312"/>
          <w:color w:val="262626"/>
          <w:sz w:val="32"/>
          <w:szCs w:val="30"/>
          <w:lang w:val="en-US" w:eastAsia="zh-CN"/>
        </w:rPr>
        <w:t>体检</w:t>
      </w:r>
      <w:r>
        <w:rPr>
          <w:rFonts w:hint="default" w:ascii="仿宋_GB2312" w:eastAsia="仿宋_GB2312"/>
          <w:color w:val="262626"/>
          <w:sz w:val="32"/>
          <w:szCs w:val="30"/>
          <w:lang w:val="en-US" w:eastAsia="zh-CN"/>
        </w:rPr>
        <w:t>前14天健康、行程状况并如实填报《吕梁市2021年度事业单位公开招聘工作人员考试考生健康状况、行程登记表暨考生承诺书》。对于刻意隐瞒病情或者不如实报告发热史、旅行史和接触史的考生，以及在疫情防控中拒不配合的人员，将依法依规予以处理并取消</w:t>
      </w:r>
      <w:r>
        <w:rPr>
          <w:rFonts w:hint="eastAsia" w:ascii="仿宋_GB2312" w:eastAsia="仿宋_GB2312"/>
          <w:color w:val="262626"/>
          <w:sz w:val="32"/>
          <w:szCs w:val="30"/>
          <w:lang w:val="en-US" w:eastAsia="zh-CN"/>
        </w:rPr>
        <w:t>体检</w:t>
      </w:r>
      <w:r>
        <w:rPr>
          <w:rFonts w:hint="default" w:ascii="仿宋_GB2312" w:eastAsia="仿宋_GB2312"/>
          <w:color w:val="262626"/>
          <w:sz w:val="32"/>
          <w:szCs w:val="30"/>
          <w:lang w:val="en-US" w:eastAsia="zh-CN"/>
        </w:rPr>
        <w:t>资格</w:t>
      </w:r>
      <w:r>
        <w:rPr>
          <w:rFonts w:hint="eastAsia" w:ascii="仿宋_GB2312" w:eastAsia="仿宋_GB2312"/>
          <w:color w:val="262626"/>
          <w:sz w:val="32"/>
          <w:szCs w:val="30"/>
          <w:lang w:val="en-US" w:eastAsia="zh-CN"/>
        </w:rPr>
        <w:t>。</w:t>
      </w:r>
    </w:p>
    <w:p>
      <w:pPr>
        <w:snapToGrid w:val="0"/>
        <w:spacing w:line="322" w:lineRule="auto"/>
        <w:ind w:firstLine="640" w:firstLineChars="200"/>
        <w:jc w:val="left"/>
        <w:rPr>
          <w:rFonts w:hint="default" w:ascii="仿宋_GB2312" w:eastAsia="仿宋_GB2312"/>
          <w:color w:val="262626"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color w:val="262626"/>
          <w:sz w:val="32"/>
          <w:szCs w:val="30"/>
          <w:lang w:val="en-US" w:eastAsia="zh-CN"/>
        </w:rPr>
        <w:t>（二）考生须自觉遵守</w:t>
      </w:r>
      <w:r>
        <w:rPr>
          <w:rFonts w:hint="default" w:ascii="仿宋_GB2312" w:eastAsia="仿宋_GB2312"/>
          <w:color w:val="262626"/>
          <w:sz w:val="32"/>
          <w:szCs w:val="30"/>
          <w:lang w:val="en-US" w:eastAsia="zh-CN"/>
        </w:rPr>
        <w:t>山西省疫情防控要求：1.体温检测&lt;37.3度；2.健康码为绿码；3.通信行程卡无中高风险地区和疫情发生地所在地市旅居史、无星号（*）标志、无异常提示；4.无与各地公布感染者行程轨迹有交集的。以上任一项不符合要求，不得参加体检。</w:t>
      </w:r>
    </w:p>
    <w:p>
      <w:pPr>
        <w:snapToGrid w:val="0"/>
        <w:spacing w:line="322" w:lineRule="auto"/>
        <w:ind w:firstLine="640" w:firstLineChars="200"/>
        <w:jc w:val="left"/>
        <w:rPr>
          <w:rFonts w:hint="default" w:ascii="仿宋_GB2312" w:eastAsia="仿宋_GB2312"/>
          <w:color w:val="262626"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color w:val="262626"/>
          <w:sz w:val="32"/>
          <w:szCs w:val="30"/>
          <w:lang w:val="en-US" w:eastAsia="zh-CN"/>
        </w:rPr>
        <w:t>（三）</w:t>
      </w:r>
      <w:r>
        <w:rPr>
          <w:rFonts w:hint="default" w:ascii="仿宋_GB2312" w:eastAsia="仿宋_GB2312"/>
          <w:color w:val="262626"/>
          <w:sz w:val="32"/>
          <w:szCs w:val="30"/>
          <w:lang w:val="en-US" w:eastAsia="zh-CN"/>
        </w:rPr>
        <w:t>考前14天内有省外旅居史的返晋入晋人员，进入</w:t>
      </w:r>
      <w:r>
        <w:rPr>
          <w:rFonts w:hint="eastAsia" w:ascii="仿宋_GB2312" w:eastAsia="仿宋_GB2312"/>
          <w:color w:val="262626"/>
          <w:sz w:val="32"/>
          <w:szCs w:val="30"/>
          <w:lang w:val="en-US" w:eastAsia="zh-CN"/>
        </w:rPr>
        <w:t>体检集合点</w:t>
      </w:r>
      <w:r>
        <w:rPr>
          <w:rFonts w:hint="default" w:ascii="仿宋_GB2312" w:eastAsia="仿宋_GB2312"/>
          <w:color w:val="262626"/>
          <w:sz w:val="32"/>
          <w:szCs w:val="30"/>
          <w:lang w:val="en-US" w:eastAsia="zh-CN"/>
        </w:rPr>
        <w:t>时需提供本人</w:t>
      </w:r>
      <w:r>
        <w:rPr>
          <w:rFonts w:hint="eastAsia" w:ascii="仿宋_GB2312" w:eastAsia="仿宋_GB2312"/>
          <w:color w:val="262626"/>
          <w:sz w:val="32"/>
          <w:szCs w:val="30"/>
          <w:lang w:val="en-US" w:eastAsia="zh-CN"/>
        </w:rPr>
        <w:t>体检前</w:t>
      </w:r>
      <w:r>
        <w:rPr>
          <w:rFonts w:hint="default" w:ascii="仿宋_GB2312" w:eastAsia="仿宋_GB2312"/>
          <w:color w:val="262626"/>
          <w:sz w:val="32"/>
          <w:szCs w:val="30"/>
          <w:lang w:val="en-US" w:eastAsia="zh-CN"/>
        </w:rPr>
        <w:t>48小时内核酸检测阴性证明并登记备案。无法提供核酸检测阴性证明的、不履行登记手续的，不得参加</w:t>
      </w:r>
      <w:r>
        <w:rPr>
          <w:rFonts w:hint="eastAsia" w:ascii="仿宋_GB2312" w:eastAsia="仿宋_GB2312"/>
          <w:color w:val="262626"/>
          <w:sz w:val="32"/>
          <w:szCs w:val="30"/>
          <w:lang w:val="en-US" w:eastAsia="zh-CN"/>
        </w:rPr>
        <w:t>体检</w:t>
      </w:r>
      <w:r>
        <w:rPr>
          <w:rFonts w:hint="default" w:ascii="仿宋_GB2312" w:eastAsia="仿宋_GB2312"/>
          <w:color w:val="262626"/>
          <w:sz w:val="32"/>
          <w:szCs w:val="30"/>
          <w:lang w:val="en-US" w:eastAsia="zh-CN"/>
        </w:rPr>
        <w:t>。</w:t>
      </w:r>
    </w:p>
    <w:p>
      <w:pPr>
        <w:snapToGrid w:val="0"/>
        <w:spacing w:line="322" w:lineRule="auto"/>
        <w:ind w:firstLine="640" w:firstLineChars="200"/>
        <w:jc w:val="left"/>
        <w:rPr>
          <w:rFonts w:hint="eastAsia" w:ascii="仿宋_GB2312" w:eastAsia="仿宋_GB2312"/>
          <w:color w:val="262626"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color w:val="262626"/>
          <w:sz w:val="32"/>
          <w:szCs w:val="30"/>
          <w:lang w:val="en-US" w:eastAsia="zh-CN"/>
        </w:rPr>
        <w:t>（四）参加体检时，考生须做好个人防护，自备一次性防护口罩，除查验身份及体检需要时摘除口罩外，全程佩戴口罩。考生须听从体检工作人员指挥，分散进入体检区域，进出须与他人保持1米以上距离，避免近距离接触交流。</w:t>
      </w:r>
    </w:p>
    <w:p>
      <w:pPr>
        <w:shd w:val="clear" w:color="auto" w:fill="FFFFFF"/>
        <w:snapToGrid w:val="0"/>
        <w:spacing w:line="322" w:lineRule="auto"/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shd w:val="clear" w:color="auto" w:fill="FFFFFF"/>
        <w:snapToGrid w:val="0"/>
        <w:spacing w:line="322" w:lineRule="auto"/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联系电话：0358-7849916</w:t>
      </w:r>
    </w:p>
    <w:p>
      <w:pPr>
        <w:snapToGrid w:val="0"/>
        <w:spacing w:line="322" w:lineRule="auto"/>
        <w:ind w:firstLine="360" w:firstLineChars="200"/>
        <w:rPr>
          <w:rFonts w:ascii="仿宋_GB2312" w:hAnsi="仿宋_GB2312" w:eastAsia="仿宋_GB2312" w:cs="仿宋_GB2312"/>
          <w:sz w:val="18"/>
          <w:szCs w:val="18"/>
        </w:rPr>
      </w:pPr>
    </w:p>
    <w:p>
      <w:pPr>
        <w:snapToGrid w:val="0"/>
        <w:spacing w:line="322" w:lineRule="auto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宋体" w:eastAsia="仿宋_GB2312" w:cs="仿宋_GB2312"/>
          <w:snapToGrid w:val="0"/>
          <w:kern w:val="0"/>
          <w:sz w:val="32"/>
          <w:szCs w:val="32"/>
        </w:rPr>
        <w:t>吕梁职业技术学院2021年度公开招聘工作人员</w:t>
      </w:r>
      <w:r>
        <w:rPr>
          <w:rFonts w:hint="eastAsia" w:ascii="仿宋_GB2312" w:hAnsi="仿宋" w:eastAsia="仿宋_GB2312" w:cs="仿宋_GB2312"/>
          <w:sz w:val="32"/>
          <w:szCs w:val="32"/>
        </w:rPr>
        <w:t>体</w:t>
      </w:r>
    </w:p>
    <w:p>
      <w:pPr>
        <w:snapToGrid w:val="0"/>
        <w:spacing w:line="322" w:lineRule="auto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检人员名单</w:t>
      </w:r>
    </w:p>
    <w:p>
      <w:pPr>
        <w:snapToGrid w:val="0"/>
        <w:spacing w:line="322" w:lineRule="auto"/>
        <w:ind w:firstLine="260" w:firstLineChars="200"/>
        <w:jc w:val="right"/>
        <w:rPr>
          <w:rFonts w:ascii="仿宋_GB2312" w:hAnsi="宋体" w:eastAsia="仿宋_GB2312" w:cs="仿宋_GB2312"/>
          <w:sz w:val="13"/>
          <w:szCs w:val="13"/>
        </w:rPr>
      </w:pPr>
    </w:p>
    <w:p>
      <w:pPr>
        <w:snapToGrid w:val="0"/>
        <w:spacing w:line="322" w:lineRule="auto"/>
        <w:ind w:firstLine="640" w:firstLineChars="200"/>
        <w:jc w:val="righ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吕梁职业技术学院公开招聘工作领导组</w:t>
      </w:r>
    </w:p>
    <w:p>
      <w:pPr>
        <w:snapToGrid w:val="0"/>
        <w:spacing w:line="322" w:lineRule="auto"/>
        <w:ind w:firstLine="4480" w:firstLineChars="1400"/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2021年11月30日 </w:t>
      </w:r>
    </w:p>
    <w:p>
      <w:pPr>
        <w:ind w:firstLine="4800" w:firstLineChars="1500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2098" w:right="1588" w:bottom="1985" w:left="1588" w:header="851" w:footer="1587" w:gutter="0"/>
          <w:pgNumType w:fmt="numberInDash"/>
          <w:cols w:space="425" w:num="1"/>
          <w:docGrid w:type="linesAndChars" w:linePitch="312" w:charSpace="0"/>
        </w:sectPr>
      </w:pPr>
    </w:p>
    <w:p>
      <w:pPr>
        <w:jc w:val="left"/>
        <w:rPr>
          <w:rFonts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2"/>
          <w:szCs w:val="32"/>
        </w:rPr>
        <w:t>附件：</w:t>
      </w:r>
    </w:p>
    <w:p>
      <w:pPr>
        <w:jc w:val="center"/>
        <w:rPr>
          <w:rFonts w:ascii="宋体" w:hAnsi="宋体" w:eastAsia="宋体" w:cs="宋体"/>
          <w:b/>
          <w:bCs/>
          <w:sz w:val="13"/>
          <w:szCs w:val="13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吕梁职业技术学院2021年度公开招聘工作人员体检人员名单</w:t>
      </w:r>
    </w:p>
    <w:tbl>
      <w:tblPr>
        <w:tblStyle w:val="7"/>
        <w:tblW w:w="140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335"/>
        <w:gridCol w:w="1695"/>
        <w:gridCol w:w="2690"/>
        <w:gridCol w:w="1907"/>
        <w:gridCol w:w="1907"/>
        <w:gridCol w:w="1907"/>
        <w:gridCol w:w="1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 号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报名号</w:t>
            </w:r>
          </w:p>
        </w:tc>
        <w:tc>
          <w:tcPr>
            <w:tcW w:w="2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right="-113" w:rightChars="-54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综合成绩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right="-113" w:rightChars="-54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郝东晨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009475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专业技术岗位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免笔试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79.83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79.83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陈永红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000129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专业技术岗位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免笔试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79.4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79.4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杨水森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008336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</w:rPr>
              <w:t>专业技术岗位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79.2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80.03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79.532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苗宇飞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001978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管理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>岗位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76.5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80.67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78.168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苏佳星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000230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管理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>岗位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74.2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80.5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76.72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马文雯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005783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管理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>岗位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65.7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79.77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71.328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赵欢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001868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管理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>岗位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77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80.6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78.44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冯豆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004946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管理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>岗位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81.4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79.47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80.628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1</w:t>
            </w:r>
          </w:p>
        </w:tc>
      </w:tr>
    </w:tbl>
    <w:p/>
    <w:sectPr>
      <w:pgSz w:w="16838" w:h="11906" w:orient="landscape"/>
      <w:pgMar w:top="2098" w:right="1440" w:bottom="1746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8762457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4"/>
          <w:jc w:val="center"/>
          <w:rPr>
            <w:rFonts w:hint="eastAsia"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5 -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6FA740"/>
    <w:multiLevelType w:val="singleLevel"/>
    <w:tmpl w:val="746FA7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94872"/>
    <w:rsid w:val="00295CDB"/>
    <w:rsid w:val="004D7CAF"/>
    <w:rsid w:val="00670712"/>
    <w:rsid w:val="00B473D4"/>
    <w:rsid w:val="01D35577"/>
    <w:rsid w:val="01E23011"/>
    <w:rsid w:val="02155544"/>
    <w:rsid w:val="026C5B27"/>
    <w:rsid w:val="05C02151"/>
    <w:rsid w:val="07903526"/>
    <w:rsid w:val="0892725E"/>
    <w:rsid w:val="09762101"/>
    <w:rsid w:val="09D5345C"/>
    <w:rsid w:val="0F5133D8"/>
    <w:rsid w:val="0F59694D"/>
    <w:rsid w:val="105F718A"/>
    <w:rsid w:val="131C5736"/>
    <w:rsid w:val="14972381"/>
    <w:rsid w:val="180325C9"/>
    <w:rsid w:val="18DA0A8E"/>
    <w:rsid w:val="194835E0"/>
    <w:rsid w:val="19B7745B"/>
    <w:rsid w:val="1E1C6E69"/>
    <w:rsid w:val="1E7727B4"/>
    <w:rsid w:val="20231E85"/>
    <w:rsid w:val="24EA40BE"/>
    <w:rsid w:val="251E530A"/>
    <w:rsid w:val="2A0120C5"/>
    <w:rsid w:val="2A021BF3"/>
    <w:rsid w:val="2B6F6736"/>
    <w:rsid w:val="2D3F3135"/>
    <w:rsid w:val="2DC3550B"/>
    <w:rsid w:val="2EE31FF3"/>
    <w:rsid w:val="300D4338"/>
    <w:rsid w:val="334B63B9"/>
    <w:rsid w:val="37CC02A9"/>
    <w:rsid w:val="398E34A3"/>
    <w:rsid w:val="39912508"/>
    <w:rsid w:val="3B3C6C4E"/>
    <w:rsid w:val="3DC75B35"/>
    <w:rsid w:val="3E946309"/>
    <w:rsid w:val="3EFE0D90"/>
    <w:rsid w:val="409251FE"/>
    <w:rsid w:val="43256C28"/>
    <w:rsid w:val="43300C58"/>
    <w:rsid w:val="433F2195"/>
    <w:rsid w:val="43902CD4"/>
    <w:rsid w:val="442D1A53"/>
    <w:rsid w:val="44A450FE"/>
    <w:rsid w:val="464A2A9C"/>
    <w:rsid w:val="4736526A"/>
    <w:rsid w:val="474B76AA"/>
    <w:rsid w:val="49000CA0"/>
    <w:rsid w:val="4A324FA5"/>
    <w:rsid w:val="4B37679A"/>
    <w:rsid w:val="4CC84B02"/>
    <w:rsid w:val="503B7186"/>
    <w:rsid w:val="504104A3"/>
    <w:rsid w:val="559D1089"/>
    <w:rsid w:val="55E02539"/>
    <w:rsid w:val="567339EE"/>
    <w:rsid w:val="56EF232F"/>
    <w:rsid w:val="584801C2"/>
    <w:rsid w:val="5A294872"/>
    <w:rsid w:val="5B04316E"/>
    <w:rsid w:val="5B5638C6"/>
    <w:rsid w:val="5BE11735"/>
    <w:rsid w:val="5C161EB9"/>
    <w:rsid w:val="5E536D41"/>
    <w:rsid w:val="5FC25E26"/>
    <w:rsid w:val="5FCB523A"/>
    <w:rsid w:val="60F26E5C"/>
    <w:rsid w:val="617E003B"/>
    <w:rsid w:val="646802C9"/>
    <w:rsid w:val="65BA3729"/>
    <w:rsid w:val="66201915"/>
    <w:rsid w:val="6637260C"/>
    <w:rsid w:val="673B5114"/>
    <w:rsid w:val="67CD1214"/>
    <w:rsid w:val="67DB2842"/>
    <w:rsid w:val="6BF30DC0"/>
    <w:rsid w:val="6BFA6D45"/>
    <w:rsid w:val="6CFC523D"/>
    <w:rsid w:val="6E6E3BE5"/>
    <w:rsid w:val="6EB26896"/>
    <w:rsid w:val="6FB33702"/>
    <w:rsid w:val="71DD52FB"/>
    <w:rsid w:val="73F65827"/>
    <w:rsid w:val="75051D90"/>
    <w:rsid w:val="754F5D1D"/>
    <w:rsid w:val="769F2DAC"/>
    <w:rsid w:val="77A93BF8"/>
    <w:rsid w:val="77DD7106"/>
    <w:rsid w:val="78612D34"/>
    <w:rsid w:val="78881F6A"/>
    <w:rsid w:val="7BA677C5"/>
    <w:rsid w:val="7C417564"/>
    <w:rsid w:val="7CE82799"/>
    <w:rsid w:val="7DE87E05"/>
    <w:rsid w:val="7EF3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4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字符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2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A14AD9-A948-41E0-9455-7B1A8EAA92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1526</Words>
  <Characters>1668</Characters>
  <Lines>12</Lines>
  <Paragraphs>3</Paragraphs>
  <TotalTime>7</TotalTime>
  <ScaleCrop>false</ScaleCrop>
  <LinksUpToDate>false</LinksUpToDate>
  <CharactersWithSpaces>1672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2021-06-15T09:00:00Z</dcterms:created>
  <dc:creator>Lenovo</dc:creator>
  <cp:lastModifiedBy>Administrator</cp:lastModifiedBy>
  <cp:lastPrinted>2021-11-30T10:42:32Z</cp:lastPrinted>
  <dcterms:modified xsi:type="dcterms:W3CDTF">2021-11-30T10:44:26Z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E9CC5809C9134FCDB6C1F3BF35897D70</vt:lpwstr>
  </property>
</Properties>
</file>