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50" w:afterAutospacing="0" w:line="375" w:lineRule="atLeast"/>
        <w:ind w:right="0"/>
        <w:jc w:val="both"/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50" w:afterAutospacing="0" w:line="375" w:lineRule="atLeast"/>
        <w:ind w:right="0"/>
        <w:jc w:val="both"/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吕梁市人民政府办公室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所属事业单位2021年公开招聘工作人员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体检公告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50" w:afterAutospacing="0" w:line="37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根据《吕梁市人民政府办公室所属事业单位2021年公开招聘工作人员实施方案》要求，吕梁市人民政府办公室所属事业单位2021年公开招聘工作人员体检工作将于近期开展，现将有关事项公告如下：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一、体检对象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具体名单见附件。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二、体检时间及地点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报到时间：2021年12月6日上午8:00。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报到地点：吕梁市政府办公室（吕梁市离石区永宁中路9号）。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三、体检注意事项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报到时必须携带：本人二代身份证原件（有效期内）、笔试准考证、近期一寸免冠照一张（红底彩照）及体检费用。于体检当天上午8:00前，准时到报到地点报到。凡迟到15分钟或未按规定时间、地点报到的，视为自愿放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2.体检期间，考生应严格遵守体检纪律，接受工作人员的统一管理，不准携带手机等通讯工具，不得以任何方式与外界联系。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3.体检前要注意饮食，不要吃过多油腻、不易消化的食物，不要饮酒，不要吃对肝、肾功能有损害的药物。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4.体检前12个小时内应禁食、禁水、保持空腹并请注意休息，勿熬夜，避免剧烈运动。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5.女性经期不做尿检，备孕或怀孕者，事先告知医护人员，勿做X光检查，怀孕者不做妇科检查。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6.在体检过程中，考生不得向医务人员透露本人姓名、报考岗位等信息，否则取消资格。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7.对于弄虚作假、冒名顶替等违纪违法行为，按照有关规定进行严肃处理。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8.请配合医生认真检查所有项目，勿漏检，否则取消资格。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须申报本人体检前14天健康、行程状况并如实填报《吕梁市2021年度市直事业单位公开招聘工作人员考试考生健康状况、行程登记表暨考生承诺书》。对于刻意隐瞒病情或者不如实报告发热史、旅行史和接触史的考生，以及在体检疫情防控中拒不配合的人员，将依法依规予以处理并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当天，若考生在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过程中出现发热、咳嗽等症状，由医护人员进行初步诊断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并综合研判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凡被确认有可疑症状的，立即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采取隔离措施，送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往定点医院进行医治。不按照疫情防控要求提供相关健康证明的考生，不得参加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报到地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点进行体温检测，检查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“健康码”，并提供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《吕梁市2021年度市直事业单位公开招聘工作人员考试考生健康状况、行程登记表暨考生承诺书》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考生在参加体检时须遵守以下疫情防控要求：（1）体温检测&lt;37.3度；（2）健康码为绿码；（3）通信行程卡无中高风险地区和疫情发生地所在地市旅居史、无星号（*）标志、无异常提示；（4）无与各地公布感染者行程轨迹有交集的。以上任一项不符合要求，不得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5.考前14天内有省外旅居史的返晋入晋人员，进入报到地点时需提供体检前48小时内核酸检测阴性证明并登记备案。无法提供核酸检测阴性证明的、不履行登记手续的，不得参加体检面试。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6.参加体检时，考生须做好个人防护，自备一次性防护口罩，除查验身份或体检需要时摘除口罩外，需全程佩戴口罩。考生须听从体检工作人员指挥，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如厕时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须与他人保持1米以上距离，避免近距离接触交流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咨询电话：0358-8229393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吕梁市人民政府办公室所属事业单位2021年公开招聘工作人员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体检考生名单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zh-CN"/>
        </w:rPr>
        <w:t xml:space="preserve">                       吕梁市政府办公室2021年度公开招聘工作领导组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2021年11月30日</w:t>
      </w:r>
    </w:p>
    <w:p>
      <w:pPr>
        <w:rPr>
          <w:rFonts w:hint="eastAsia"/>
          <w:lang w:val="en-US" w:eastAsia="zh-CN"/>
        </w:rPr>
        <w:sectPr>
          <w:pgSz w:w="11906" w:h="16838"/>
          <w:pgMar w:top="2098" w:right="1474" w:bottom="1928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tabs>
          <w:tab w:val="left" w:pos="910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tabs>
          <w:tab w:val="left" w:pos="910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吕梁市人民政府办公室所属事业单位</w:t>
      </w:r>
    </w:p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2021年公开招聘工作人员体检人员名单</w:t>
      </w:r>
    </w:p>
    <w:tbl>
      <w:tblPr>
        <w:tblStyle w:val="4"/>
        <w:tblpPr w:leftFromText="180" w:rightFromText="180" w:vertAnchor="text" w:horzAnchor="page" w:tblpXSpec="center" w:tblpY="746"/>
        <w:tblOverlap w:val="never"/>
        <w:tblW w:w="1511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3518"/>
        <w:gridCol w:w="1834"/>
        <w:gridCol w:w="1013"/>
        <w:gridCol w:w="1621"/>
        <w:gridCol w:w="1073"/>
        <w:gridCol w:w="832"/>
        <w:gridCol w:w="908"/>
        <w:gridCol w:w="999"/>
        <w:gridCol w:w="1165"/>
        <w:gridCol w:w="17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咨询、监督电话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吕梁市人民政府办公室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2"/>
                <w:tab w:val="center" w:pos="173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吕梁市政府研究和服务中心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专业技术岗位1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11423102211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010816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81.2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80.73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81.012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0358-8229262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11423101809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011351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81.4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80.56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谱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11423030504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003225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79.48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吕梁市人民政府办公室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吕梁市会展中心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专业技术岗位2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磊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11423103904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010812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81.33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78.252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0358-8229262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魏永康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11423103609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011294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80.27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76.208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97"/>
              </w:tabs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吕梁市人民政府办公室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吕梁市政府信息中心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专业技术岗位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刘永权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11423111111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010490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77.82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贾丽娟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11423111723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009710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74.1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76.58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910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2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C34F8"/>
    <w:rsid w:val="0AB00546"/>
    <w:rsid w:val="0B8E2112"/>
    <w:rsid w:val="0E3616AA"/>
    <w:rsid w:val="0E646113"/>
    <w:rsid w:val="10001F70"/>
    <w:rsid w:val="12DD28EA"/>
    <w:rsid w:val="17DC0004"/>
    <w:rsid w:val="18357B68"/>
    <w:rsid w:val="196534D8"/>
    <w:rsid w:val="201C34F8"/>
    <w:rsid w:val="27010044"/>
    <w:rsid w:val="30B837EA"/>
    <w:rsid w:val="30CF757F"/>
    <w:rsid w:val="30FF23CD"/>
    <w:rsid w:val="31D643C2"/>
    <w:rsid w:val="34FA166D"/>
    <w:rsid w:val="37BF03CD"/>
    <w:rsid w:val="40F41E3E"/>
    <w:rsid w:val="42D31F9F"/>
    <w:rsid w:val="462639F6"/>
    <w:rsid w:val="47873046"/>
    <w:rsid w:val="49725FF6"/>
    <w:rsid w:val="4F5C1D85"/>
    <w:rsid w:val="584C3F20"/>
    <w:rsid w:val="592117D2"/>
    <w:rsid w:val="59272BF0"/>
    <w:rsid w:val="5A3061E9"/>
    <w:rsid w:val="61CA4DB5"/>
    <w:rsid w:val="624A0649"/>
    <w:rsid w:val="65003A02"/>
    <w:rsid w:val="65E872FB"/>
    <w:rsid w:val="66381546"/>
    <w:rsid w:val="7FD95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2017-07-20T02:08:00Z</dcterms:created>
  <dc:creator>Administrator</dc:creator>
  <cp:lastModifiedBy>靖靖</cp:lastModifiedBy>
  <cp:lastPrinted>2021-06-15T11:09:00Z</cp:lastPrinted>
  <dcterms:modified xsi:type="dcterms:W3CDTF">2021-11-30T09:59:19Z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659B14D6A82D420AB6BBC10674AF5C16</vt:lpwstr>
  </property>
</Properties>
</file>