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笔试防疫指南</w:t>
      </w:r>
    </w:p>
    <w:p>
      <w:pPr>
        <w:ind w:firstLine="600" w:firstLineChars="200"/>
        <w:rPr>
          <w:sz w:val="30"/>
          <w:szCs w:val="30"/>
        </w:rPr>
      </w:pPr>
    </w:p>
    <w:p>
      <w:pPr>
        <w:spacing w:line="600" w:lineRule="atLeas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一、如实登记个人健康状况</w:t>
      </w:r>
    </w:p>
    <w:p>
      <w:pPr>
        <w:spacing w:line="60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w:t>
      </w:r>
      <w:r>
        <w:rPr>
          <w:rFonts w:hint="eastAsia" w:ascii="仿宋_GB2312" w:hAnsi="仿宋_GB2312" w:eastAsia="仿宋_GB2312" w:cs="仿宋_GB2312"/>
          <w:sz w:val="32"/>
          <w:szCs w:val="32"/>
          <w:lang w:val="en-US" w:eastAsia="zh-CN"/>
        </w:rPr>
        <w:t>进入考场前应出示</w:t>
      </w:r>
      <w:r>
        <w:rPr>
          <w:rFonts w:hint="eastAsia" w:ascii="仿宋_GB2312" w:hAnsi="仿宋_GB2312" w:eastAsia="仿宋_GB2312" w:cs="仿宋_GB2312"/>
          <w:sz w:val="32"/>
          <w:szCs w:val="32"/>
        </w:rPr>
        <w:t>健康码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个人14天内行动轨迹（行程卡）</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承诺书</w:t>
      </w:r>
      <w:r>
        <w:rPr>
          <w:rFonts w:hint="eastAsia" w:ascii="仿宋_GB2312" w:hAnsi="仿宋_GB2312" w:eastAsia="仿宋_GB2312" w:cs="仿宋_GB2312"/>
          <w:sz w:val="32"/>
          <w:szCs w:val="32"/>
        </w:rPr>
        <w:t>。如因个人问题无法提供</w:t>
      </w:r>
      <w:r>
        <w:rPr>
          <w:rFonts w:hint="eastAsia" w:ascii="仿宋_GB2312" w:hAnsi="仿宋_GB2312" w:eastAsia="仿宋_GB2312" w:cs="仿宋_GB2312"/>
          <w:sz w:val="32"/>
          <w:szCs w:val="32"/>
          <w:lang w:val="en-US" w:eastAsia="zh-CN"/>
        </w:rPr>
        <w:t>上述</w:t>
      </w:r>
      <w:r>
        <w:rPr>
          <w:rFonts w:hint="eastAsia" w:ascii="仿宋_GB2312" w:hAnsi="仿宋_GB2312" w:eastAsia="仿宋_GB2312" w:cs="仿宋_GB2312"/>
          <w:sz w:val="32"/>
          <w:szCs w:val="32"/>
        </w:rPr>
        <w:t>材料，影响参加考试的</w:t>
      </w:r>
      <w:bookmarkStart w:id="0" w:name="_GoBack"/>
      <w:bookmarkEnd w:id="0"/>
      <w:r>
        <w:rPr>
          <w:rFonts w:hint="eastAsia" w:ascii="仿宋_GB2312" w:hAnsi="仿宋_GB2312" w:eastAsia="仿宋_GB2312" w:cs="仿宋_GB2312"/>
          <w:sz w:val="32"/>
          <w:szCs w:val="32"/>
        </w:rPr>
        <w:t>，后果自负。对考前14天内有发热、咳嗽、乏力、鼻塞、流涕、咽痛、腹泻等症状人员，要及时就医，并且提供新冠肺炎病毒核酸检测证明，结果阴性的可参加招聘考试，严禁带病进入考场。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个人活动轨迹查询方法：</w:t>
      </w:r>
    </w:p>
    <w:p>
      <w:pPr>
        <w:numPr>
          <w:ilvl w:val="0"/>
          <w:numId w:val="1"/>
        </w:numPr>
        <w:spacing w:line="600" w:lineRule="atLeast"/>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电信手机用户</w:t>
      </w:r>
      <w:r>
        <w:rPr>
          <w:rFonts w:hint="eastAsia" w:ascii="仿宋_GB2312" w:hAnsi="仿宋_GB2312" w:eastAsia="仿宋_GB2312" w:cs="仿宋_GB2312"/>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2、联通手机用户 </w:t>
      </w:r>
      <w:r>
        <w:rPr>
          <w:rFonts w:hint="eastAsia" w:ascii="仿宋_GB2312" w:hAnsi="仿宋_GB2312" w:eastAsia="仿宋_GB2312" w:cs="仿宋_GB2312"/>
          <w:sz w:val="32"/>
          <w:szCs w:val="32"/>
        </w:rPr>
        <w:t>编辑短信“CXMYD#身份证号码后四位”发送至10010，可查询近30天的全国漫游地信息。</w:t>
      </w:r>
    </w:p>
    <w:p>
      <w:pPr>
        <w:spacing w:line="600" w:lineRule="atLeas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3、移动手机用户</w:t>
      </w:r>
      <w:r>
        <w:rPr>
          <w:rFonts w:hint="eastAsia" w:ascii="仿宋_GB2312" w:hAnsi="仿宋_GB2312" w:eastAsia="仿宋_GB2312" w:cs="仿宋_GB2312"/>
          <w:sz w:val="32"/>
          <w:szCs w:val="32"/>
        </w:rPr>
        <w:t xml:space="preserve"> 编辑短信“CXMYD”发送至10086，再依据回复短信输入“身份证号码后四位”，可查询近30天内去过的省（市、区）。</w:t>
      </w:r>
    </w:p>
    <w:p>
      <w:pPr>
        <w:spacing w:line="600" w:lineRule="atLeast"/>
        <w:ind w:firstLine="643" w:firstLineChars="200"/>
        <w:jc w:val="both"/>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val="en-US" w:eastAsia="zh-CN"/>
        </w:rPr>
        <w:t>4、个人活动轨迹(行程卡）</w:t>
      </w:r>
      <w:r>
        <w:rPr>
          <w:rFonts w:hint="eastAsia" w:ascii="仿宋_GB2312" w:hAnsi="仿宋_GB2312" w:eastAsia="仿宋_GB2312" w:cs="仿宋_GB2312"/>
          <w:b/>
          <w:sz w:val="32"/>
          <w:szCs w:val="32"/>
        </w:rPr>
        <w:t>微信查询方法（扫码二维码</w:t>
      </w:r>
      <w:r>
        <w:rPr>
          <w:rFonts w:hint="eastAsia" w:ascii="仿宋_GB2312" w:hAnsi="仿宋_GB2312" w:eastAsia="仿宋_GB2312" w:cs="仿宋_GB2312"/>
          <w:b/>
          <w:sz w:val="32"/>
          <w:szCs w:val="32"/>
          <w:lang w:eastAsia="zh-CN"/>
        </w:rPr>
        <w:t>）</w:t>
      </w:r>
    </w:p>
    <w:p>
      <w:pPr>
        <w:bidi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jc w:val="both"/>
        <w:rPr>
          <w:rFonts w:hint="eastAsia" w:ascii="仿宋_GB2312" w:hAnsi="仿宋_GB2312" w:eastAsia="仿宋_GB2312" w:cs="仿宋_GB2312"/>
          <w:sz w:val="32"/>
          <w:szCs w:val="32"/>
          <w:lang w:eastAsia="zh-CN"/>
        </w:rPr>
      </w:pPr>
    </w:p>
    <w:p>
      <w:pPr>
        <w:spacing w:line="600" w:lineRule="atLeas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二、考试当日注意事项</w:t>
      </w:r>
    </w:p>
    <w:p>
      <w:pPr>
        <w:spacing w:line="60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_GB2312" w:hAnsi="仿宋_GB2312" w:eastAsia="仿宋_GB2312" w:cs="仿宋_GB2312"/>
          <w:sz w:val="32"/>
          <w:szCs w:val="32"/>
          <w:lang w:eastAsia="zh-CN"/>
        </w:rPr>
        <w:t>定点</w:t>
      </w:r>
      <w:r>
        <w:rPr>
          <w:rFonts w:hint="eastAsia" w:ascii="仿宋_GB2312" w:hAnsi="仿宋_GB2312" w:eastAsia="仿宋_GB2312" w:cs="仿宋_GB2312"/>
          <w:sz w:val="32"/>
          <w:szCs w:val="32"/>
        </w:rPr>
        <w:t>医院发热门诊就诊。</w:t>
      </w:r>
      <w:r>
        <w:rPr>
          <w:rFonts w:hint="eastAsia" w:ascii="仿宋_GB2312" w:hAnsi="仿宋_GB2312" w:eastAsia="仿宋_GB2312" w:cs="仿宋_GB2312"/>
          <w:b/>
          <w:sz w:val="32"/>
          <w:szCs w:val="32"/>
        </w:rPr>
        <w:t>经在考场监测发现出现发热等异常症状需到医院进一步诊断排查的考生，终止参加此次招聘考试。（不再另行组织考试）</w:t>
      </w:r>
    </w:p>
    <w:p>
      <w:pPr>
        <w:spacing w:line="600" w:lineRule="atLeas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三、风险管控地区管控要求</w:t>
      </w:r>
    </w:p>
    <w:p>
      <w:pPr>
        <w:spacing w:line="600" w:lineRule="atLeast"/>
        <w:ind w:firstLine="640" w:firstLineChars="20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14天内有境外旅居史(包括港澳台)的人员，不得参加笔试，入境隔离已满14天的凭解除隔离证明</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核酸检测证明</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个人身份证原件、笔试准考证和防疫承诺书</w:t>
      </w:r>
      <w:r>
        <w:rPr>
          <w:rFonts w:hint="eastAsia" w:ascii="仿宋_GB2312" w:hAnsi="仿宋_GB2312" w:eastAsia="仿宋_GB2312" w:cs="仿宋_GB2312"/>
          <w:b w:val="0"/>
          <w:bCs/>
          <w:sz w:val="32"/>
          <w:szCs w:val="32"/>
        </w:rPr>
        <w:t>参加笔试；</w:t>
      </w:r>
    </w:p>
    <w:p>
      <w:pPr>
        <w:numPr>
          <w:ilvl w:val="0"/>
          <w:numId w:val="0"/>
        </w:numPr>
        <w:spacing w:line="600" w:lineRule="atLeas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如有以上地区的考生或考前14天曾去过以上地区的考生请主动</w:t>
      </w:r>
      <w:r>
        <w:rPr>
          <w:rFonts w:hint="eastAsia" w:ascii="仿宋_GB2312" w:hAnsi="仿宋_GB2312" w:eastAsia="仿宋_GB2312" w:cs="仿宋_GB2312"/>
          <w:sz w:val="32"/>
          <w:szCs w:val="32"/>
          <w:lang w:val="en-US" w:eastAsia="zh-CN"/>
        </w:rPr>
        <w:t>到医院做核酸检测，核酸检测呈阳性者请主动就医。</w:t>
      </w:r>
      <w:r>
        <w:rPr>
          <w:rFonts w:hint="eastAsia" w:ascii="仿宋_GB2312" w:hAnsi="仿宋_GB2312" w:eastAsia="仿宋_GB2312" w:cs="仿宋_GB2312"/>
          <w:sz w:val="32"/>
          <w:szCs w:val="32"/>
        </w:rPr>
        <w:t>（风险区以根据</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新型冠状病毒肺炎疫情防控工作指挥部调整公布为主）</w:t>
      </w:r>
    </w:p>
    <w:p>
      <w:pPr>
        <w:numPr>
          <w:ilvl w:val="0"/>
          <w:numId w:val="0"/>
        </w:numPr>
        <w:spacing w:line="600" w:lineRule="atLeas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rPr>
        <w:t>在琼和其他地区的考生凭健康码</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个人身份证原件、笔试准考证和防疫承诺书</w:t>
      </w:r>
      <w:r>
        <w:rPr>
          <w:rFonts w:hint="eastAsia" w:ascii="仿宋_GB2312" w:hAnsi="仿宋_GB2312" w:eastAsia="仿宋_GB2312" w:cs="仿宋_GB2312"/>
          <w:b w:val="0"/>
          <w:bCs/>
          <w:sz w:val="32"/>
          <w:szCs w:val="32"/>
        </w:rPr>
        <w:t>参加笔试</w:t>
      </w:r>
      <w:r>
        <w:rPr>
          <w:rFonts w:hint="eastAsia" w:ascii="仿宋_GB2312" w:hAnsi="仿宋_GB2312" w:eastAsia="仿宋_GB2312" w:cs="仿宋_GB2312"/>
          <w:b w:val="0"/>
          <w:bCs/>
          <w:sz w:val="32"/>
          <w:szCs w:val="32"/>
          <w:lang w:eastAsia="zh-CN"/>
        </w:rPr>
        <w:t>。</w:t>
      </w:r>
    </w:p>
    <w:p>
      <w:pPr>
        <w:spacing w:line="600" w:lineRule="atLeas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四、有关要求</w:t>
      </w:r>
    </w:p>
    <w:p>
      <w:pPr>
        <w:spacing w:line="600" w:lineRule="atLeast"/>
        <w:ind w:firstLine="630" w:firstLineChars="196"/>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请各位考生务必提高警惕，自觉主动配合做好笔试期间疫情防控工作，如出现任何影响疫情防控工作的个人行为，将由本人承担相关法律责任。  </w:t>
      </w:r>
    </w:p>
    <w:p>
      <w:pPr>
        <w:spacing w:line="600" w:lineRule="atLeast"/>
        <w:ind w:firstLine="630" w:firstLineChars="196"/>
        <w:jc w:val="both"/>
        <w:rPr>
          <w:rFonts w:hint="eastAsia" w:ascii="仿宋_GB2312" w:hAnsi="仿宋_GB2312" w:eastAsia="仿宋_GB2312" w:cs="仿宋_GB2312"/>
          <w:b/>
          <w:sz w:val="32"/>
          <w:szCs w:val="32"/>
        </w:rPr>
      </w:pPr>
    </w:p>
    <w:p>
      <w:pPr>
        <w:spacing w:line="600" w:lineRule="atLeast"/>
        <w:ind w:firstLine="630" w:firstLineChars="196"/>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7"/>
        <w:widowControl/>
        <w:spacing w:beforeAutospacing="0" w:after="210" w:afterAutospacing="0" w:line="576" w:lineRule="exact"/>
        <w:ind w:firstLine="4480" w:firstLineChars="1400"/>
        <w:jc w:val="both"/>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儋州市卫生健康委员会</w:t>
      </w:r>
    </w:p>
    <w:p>
      <w:pPr>
        <w:pStyle w:val="7"/>
        <w:widowControl/>
        <w:spacing w:beforeAutospacing="0" w:after="210" w:afterAutospacing="0" w:line="576" w:lineRule="exact"/>
        <w:ind w:firstLine="4800" w:firstLineChars="15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lang w:val="en-US" w:eastAsia="zh-CN"/>
        </w:rPr>
        <w:t>11</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30</w:t>
      </w:r>
      <w:r>
        <w:rPr>
          <w:rFonts w:hint="eastAsia" w:ascii="仿宋_GB2312" w:hAnsi="仿宋_GB2312" w:eastAsia="仿宋_GB2312" w:cs="仿宋_GB2312"/>
          <w:sz w:val="32"/>
          <w:szCs w:val="32"/>
          <w:shd w:val="clear" w:color="auto" w:fill="FFFFFF"/>
        </w:rPr>
        <w:t>日</w:t>
      </w:r>
    </w:p>
    <w:p>
      <w:pPr>
        <w:spacing w:line="360" w:lineRule="exact"/>
        <w:jc w:val="both"/>
        <w:rPr>
          <w:rFonts w:ascii="仿宋" w:hAnsi="仿宋" w:eastAsia="仿宋"/>
          <w:sz w:val="32"/>
          <w:szCs w:val="32"/>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426133"/>
    <w:rsid w:val="004358AB"/>
    <w:rsid w:val="00484252"/>
    <w:rsid w:val="00540301"/>
    <w:rsid w:val="00703AA2"/>
    <w:rsid w:val="007608D0"/>
    <w:rsid w:val="008B7726"/>
    <w:rsid w:val="00D31D50"/>
    <w:rsid w:val="00D37960"/>
    <w:rsid w:val="00D65707"/>
    <w:rsid w:val="00D75AA3"/>
    <w:rsid w:val="00DB17C2"/>
    <w:rsid w:val="00DE7698"/>
    <w:rsid w:val="00EE5387"/>
    <w:rsid w:val="00F72F09"/>
    <w:rsid w:val="00F85E7B"/>
    <w:rsid w:val="00FD305E"/>
    <w:rsid w:val="08AB5335"/>
    <w:rsid w:val="0BEF7A31"/>
    <w:rsid w:val="0DBE2021"/>
    <w:rsid w:val="0F411E97"/>
    <w:rsid w:val="113F579D"/>
    <w:rsid w:val="13A97D29"/>
    <w:rsid w:val="2414420B"/>
    <w:rsid w:val="294C3577"/>
    <w:rsid w:val="2F735674"/>
    <w:rsid w:val="2FCC1150"/>
    <w:rsid w:val="39E708C6"/>
    <w:rsid w:val="401D4627"/>
    <w:rsid w:val="456F687D"/>
    <w:rsid w:val="47967DE6"/>
    <w:rsid w:val="4CA50258"/>
    <w:rsid w:val="4D9C33C7"/>
    <w:rsid w:val="591D53F4"/>
    <w:rsid w:val="6A9F7F1C"/>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footer"/>
    <w:basedOn w:val="1"/>
    <w:link w:val="11"/>
    <w:semiHidden/>
    <w:unhideWhenUsed/>
    <w:qFormat/>
    <w:uiPriority w:val="99"/>
    <w:pPr>
      <w:tabs>
        <w:tab w:val="center" w:pos="4153"/>
        <w:tab w:val="right" w:pos="8306"/>
      </w:tabs>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页眉 Char"/>
    <w:basedOn w:val="9"/>
    <w:link w:val="6"/>
    <w:semiHidden/>
    <w:qFormat/>
    <w:uiPriority w:val="99"/>
    <w:rPr>
      <w:rFonts w:ascii="Tahoma" w:hAnsi="Tahoma"/>
      <w:sz w:val="18"/>
      <w:szCs w:val="18"/>
    </w:rPr>
  </w:style>
  <w:style w:type="character" w:customStyle="1" w:styleId="11">
    <w:name w:val="页脚 Char"/>
    <w:basedOn w:val="9"/>
    <w:link w:val="5"/>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360</Characters>
  <Lines>3</Lines>
  <Paragraphs>1</Paragraphs>
  <TotalTime>1</TotalTime>
  <ScaleCrop>false</ScaleCrop>
  <LinksUpToDate>false</LinksUpToDate>
  <CharactersWithSpaces>421</CharactersWithSpaces>
  <Application>WPS Office_11.1.0.11188_F1E327BC-269C-435d-A152-05C5408002CA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南国人力集团</cp:lastModifiedBy>
  <dcterms:modified xsi:type="dcterms:W3CDTF">2021-11-30T01:28:12Z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2052-11.1.0.11188</vt:lpwstr>
  </property>
  <property fmtid="{D5CDD505-2E9C-101B-9397-08002B2CF9AE}" pid="3" name="ICV">
    <vt:lpwstr>9911AFE3700F42CEAF7EFB2B8B9752CE</vt:lpwstr>
  </property>
</Properties>
</file>